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F0" w:rsidRDefault="00366D2C" w:rsidP="006F00F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2C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7E5CE7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366D2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E5CE7">
        <w:rPr>
          <w:rFonts w:ascii="Times New Roman" w:hAnsi="Times New Roman" w:cs="Times New Roman"/>
          <w:b/>
          <w:sz w:val="28"/>
          <w:szCs w:val="28"/>
        </w:rPr>
        <w:t xml:space="preserve">г. Иркутска </w:t>
      </w:r>
      <w:r w:rsidRPr="00366D2C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18 </w:t>
      </w:r>
      <w:r w:rsidR="007E5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0F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F00F0" w:rsidRPr="00366D2C" w:rsidRDefault="006F00F0" w:rsidP="006F00F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W w:w="10429" w:type="dxa"/>
        <w:tblInd w:w="-953" w:type="dxa"/>
        <w:tblLook w:val="01E0" w:firstRow="1" w:lastRow="1" w:firstColumn="1" w:lastColumn="1" w:noHBand="0" w:noVBand="0"/>
      </w:tblPr>
      <w:tblGrid>
        <w:gridCol w:w="3802"/>
        <w:gridCol w:w="3368"/>
        <w:gridCol w:w="3259"/>
      </w:tblGrid>
      <w:tr w:rsidR="003E41FC" w:rsidRPr="003E41FC" w:rsidTr="006F00F0">
        <w:trPr>
          <w:trHeight w:val="695"/>
        </w:trPr>
        <w:tc>
          <w:tcPr>
            <w:tcW w:w="3802" w:type="dxa"/>
          </w:tcPr>
          <w:p w:rsidR="003E41FC" w:rsidRPr="003E41FC" w:rsidRDefault="003E41FC" w:rsidP="003E4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1FC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1F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</w:t>
            </w:r>
            <w:proofErr w:type="gramStart"/>
            <w:r w:rsidRPr="003E41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E41FC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41F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End"/>
            <w:r w:rsidRPr="003E41FC">
              <w:rPr>
                <w:rFonts w:ascii="Times New Roman" w:hAnsi="Times New Roman" w:cs="Times New Roman"/>
                <w:sz w:val="24"/>
                <w:szCs w:val="24"/>
              </w:rPr>
              <w:t xml:space="preserve"> МО ___________</w:t>
            </w:r>
          </w:p>
        </w:tc>
        <w:tc>
          <w:tcPr>
            <w:tcW w:w="3368" w:type="dxa"/>
          </w:tcPr>
          <w:p w:rsidR="003E41FC" w:rsidRPr="003E41FC" w:rsidRDefault="003E41FC" w:rsidP="007E5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1FC">
              <w:rPr>
                <w:rFonts w:ascii="Times New Roman" w:hAnsi="Times New Roman" w:cs="Times New Roman"/>
                <w:sz w:val="24"/>
                <w:szCs w:val="24"/>
              </w:rPr>
              <w:t>Согласовано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1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E5CE7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Pr="003E41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259" w:type="dxa"/>
          </w:tcPr>
          <w:p w:rsidR="003E41FC" w:rsidRPr="003E41FC" w:rsidRDefault="003E41FC" w:rsidP="007E5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1FC">
              <w:rPr>
                <w:rFonts w:ascii="Times New Roman" w:hAnsi="Times New Roman" w:cs="Times New Roman"/>
                <w:sz w:val="24"/>
                <w:szCs w:val="24"/>
              </w:rPr>
              <w:t>Утверждаю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1FC">
              <w:rPr>
                <w:rFonts w:ascii="Times New Roman" w:hAnsi="Times New Roman" w:cs="Times New Roman"/>
                <w:sz w:val="24"/>
                <w:szCs w:val="24"/>
              </w:rPr>
              <w:t>Директор МОУ СОШ № 18</w:t>
            </w:r>
            <w:r w:rsidR="006F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66D2C" w:rsidRPr="00366D2C" w:rsidRDefault="00366D2C" w:rsidP="00366D2C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366D2C" w:rsidRDefault="00366D2C" w:rsidP="00366D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E41FC" w:rsidRPr="00366D2C" w:rsidRDefault="003E41FC" w:rsidP="00366D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66D2C" w:rsidRPr="003E41FC" w:rsidRDefault="00366D2C" w:rsidP="003E41F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6D2C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 w:rsidR="003167A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66D2C" w:rsidRPr="00366D2C" w:rsidRDefault="0097598C" w:rsidP="00366D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математике в</w:t>
      </w:r>
      <w:r w:rsidR="000E26C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66D2C" w:rsidRPr="00366D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0475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Start"/>
      <w:r w:rsidR="00880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26C7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  <w:r w:rsidR="00366D2C" w:rsidRPr="00366D2C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</w:p>
    <w:p w:rsidR="00366D2C" w:rsidRPr="00366D2C" w:rsidRDefault="00366D2C" w:rsidP="00366D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66D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D2C" w:rsidRDefault="00366D2C" w:rsidP="004A56BC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4A56BC" w:rsidRPr="00366D2C" w:rsidRDefault="004A56BC" w:rsidP="004A56BC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880475" w:rsidRDefault="00366D2C" w:rsidP="004A56BC">
      <w:pPr>
        <w:spacing w:line="240" w:lineRule="auto"/>
        <w:ind w:left="5580"/>
        <w:rPr>
          <w:rFonts w:ascii="Times New Roman" w:hAnsi="Times New Roman" w:cs="Times New Roman"/>
          <w:b/>
          <w:sz w:val="24"/>
          <w:szCs w:val="24"/>
        </w:rPr>
      </w:pPr>
      <w:r w:rsidRPr="004A56BC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="0088047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366D2C" w:rsidRPr="004A56BC" w:rsidRDefault="000E26C7" w:rsidP="004A56BC">
      <w:pPr>
        <w:spacing w:line="240" w:lineRule="auto"/>
        <w:ind w:left="558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О.А.,                                   </w:t>
      </w:r>
      <w:r w:rsidR="00366D2C" w:rsidRPr="004A56BC">
        <w:rPr>
          <w:rFonts w:ascii="Times New Roman" w:hAnsi="Times New Roman" w:cs="Times New Roman"/>
          <w:b/>
          <w:sz w:val="24"/>
          <w:szCs w:val="24"/>
        </w:rPr>
        <w:t>учитель нач. классов,</w:t>
      </w:r>
      <w:r w:rsidR="004A56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высшая</w:t>
      </w:r>
      <w:r w:rsidR="00366D2C" w:rsidRPr="004A56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D2C" w:rsidRPr="004A56BC">
        <w:rPr>
          <w:rFonts w:ascii="Times New Roman" w:hAnsi="Times New Roman" w:cs="Times New Roman"/>
          <w:b/>
          <w:sz w:val="24"/>
          <w:szCs w:val="24"/>
        </w:rPr>
        <w:t>квалиф</w:t>
      </w:r>
      <w:proofErr w:type="spellEnd"/>
      <w:r w:rsidR="00366D2C" w:rsidRPr="004A56BC">
        <w:rPr>
          <w:rFonts w:ascii="Times New Roman" w:hAnsi="Times New Roman" w:cs="Times New Roman"/>
          <w:b/>
          <w:sz w:val="24"/>
          <w:szCs w:val="24"/>
        </w:rPr>
        <w:t>. категория</w:t>
      </w:r>
    </w:p>
    <w:p w:rsidR="00366D2C" w:rsidRPr="00366D2C" w:rsidRDefault="00366D2C" w:rsidP="00366D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66D2C" w:rsidRPr="00366D2C" w:rsidRDefault="00366D2C" w:rsidP="00366D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66D2C" w:rsidRPr="00366D2C" w:rsidRDefault="00366D2C" w:rsidP="00366D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66D2C" w:rsidRDefault="00366D2C" w:rsidP="00366D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F00F0" w:rsidRPr="00366D2C" w:rsidRDefault="006F00F0" w:rsidP="00366D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66D2C" w:rsidRPr="00366D2C" w:rsidRDefault="00366D2C" w:rsidP="004A56BC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366D2C" w:rsidRPr="00366D2C" w:rsidRDefault="00366D2C" w:rsidP="000C16E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2C">
        <w:rPr>
          <w:rFonts w:ascii="Times New Roman" w:hAnsi="Times New Roman" w:cs="Times New Roman"/>
          <w:b/>
          <w:sz w:val="28"/>
          <w:szCs w:val="28"/>
        </w:rPr>
        <w:t>Срок действия программы:</w:t>
      </w:r>
    </w:p>
    <w:p w:rsidR="00366D2C" w:rsidRPr="00366D2C" w:rsidRDefault="00366D2C" w:rsidP="000C16E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2C">
        <w:rPr>
          <w:rFonts w:ascii="Times New Roman" w:hAnsi="Times New Roman" w:cs="Times New Roman"/>
          <w:b/>
          <w:sz w:val="28"/>
          <w:szCs w:val="28"/>
        </w:rPr>
        <w:t>201</w:t>
      </w:r>
      <w:r w:rsidR="00880475">
        <w:rPr>
          <w:rFonts w:ascii="Times New Roman" w:hAnsi="Times New Roman" w:cs="Times New Roman"/>
          <w:b/>
          <w:sz w:val="28"/>
          <w:szCs w:val="28"/>
        </w:rPr>
        <w:t>3</w:t>
      </w:r>
      <w:r w:rsidRPr="00366D2C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880475">
        <w:rPr>
          <w:rFonts w:ascii="Times New Roman" w:hAnsi="Times New Roman" w:cs="Times New Roman"/>
          <w:b/>
          <w:sz w:val="28"/>
          <w:szCs w:val="28"/>
        </w:rPr>
        <w:t>4</w:t>
      </w:r>
      <w:r w:rsidRPr="00366D2C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366D2C" w:rsidRPr="00366D2C" w:rsidRDefault="00366D2C" w:rsidP="00366D2C">
      <w:pPr>
        <w:pStyle w:val="a3"/>
        <w:spacing w:before="0" w:after="0"/>
        <w:jc w:val="right"/>
        <w:rPr>
          <w:sz w:val="28"/>
          <w:szCs w:val="28"/>
        </w:rPr>
      </w:pPr>
    </w:p>
    <w:p w:rsidR="006F00F0" w:rsidRDefault="006F00F0" w:rsidP="006F00F0">
      <w:bookmarkStart w:id="0" w:name="_GoBack"/>
      <w:bookmarkEnd w:id="0"/>
    </w:p>
    <w:p w:rsidR="006F00F0" w:rsidRPr="007E6441" w:rsidRDefault="006F00F0" w:rsidP="006F00F0">
      <w:pPr>
        <w:rPr>
          <w:sz w:val="24"/>
        </w:rPr>
      </w:pPr>
    </w:p>
    <w:p w:rsidR="00366D2C" w:rsidRPr="007E6441" w:rsidRDefault="00366D2C" w:rsidP="006F00F0">
      <w:pPr>
        <w:rPr>
          <w:sz w:val="24"/>
        </w:rPr>
        <w:sectPr w:rsidR="00366D2C" w:rsidRPr="007E6441" w:rsidSect="004A56BC">
          <w:footerReference w:type="even" r:id="rId9"/>
          <w:footerReference w:type="default" r:id="rId10"/>
          <w:footerReference w:type="first" r:id="rId11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</w:p>
    <w:p w:rsidR="00BE5869" w:rsidRPr="000E26C7" w:rsidRDefault="00BE5869" w:rsidP="00BE586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Cs w:val="28"/>
        </w:rPr>
      </w:pPr>
      <w:r w:rsidRPr="000E26C7">
        <w:rPr>
          <w:rFonts w:ascii="Times New Roman" w:hAnsi="Times New Roman" w:cs="Times New Roman"/>
          <w:b/>
          <w:bCs/>
          <w:caps/>
          <w:szCs w:val="28"/>
        </w:rPr>
        <w:lastRenderedPageBreak/>
        <w:t>Пояснительная записка</w:t>
      </w:r>
    </w:p>
    <w:p w:rsidR="00BE5869" w:rsidRPr="007E6441" w:rsidRDefault="00EA4E4E" w:rsidP="00557516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7E6441">
        <w:rPr>
          <w:rFonts w:ascii="Times New Roman" w:hAnsi="Times New Roman" w:cs="Times New Roman"/>
        </w:rPr>
        <w:t xml:space="preserve">  </w:t>
      </w:r>
      <w:proofErr w:type="gramStart"/>
      <w:r w:rsidR="00BE5869" w:rsidRPr="007E6441">
        <w:rPr>
          <w:rFonts w:ascii="Times New Roman" w:hAnsi="Times New Roman" w:cs="Times New Roman"/>
        </w:rPr>
        <w:t xml:space="preserve">Рабочая программа по математике </w:t>
      </w:r>
      <w:r w:rsidR="00F80778" w:rsidRPr="007E6441">
        <w:rPr>
          <w:rFonts w:ascii="Times New Roman" w:hAnsi="Times New Roman" w:cs="Times New Roman"/>
        </w:rPr>
        <w:t>разработана</w:t>
      </w:r>
      <w:r w:rsidR="00BE5869" w:rsidRPr="007E6441">
        <w:rPr>
          <w:rFonts w:ascii="Times New Roman" w:hAnsi="Times New Roman" w:cs="Times New Roman"/>
        </w:rPr>
        <w:t xml:space="preserve"> на основе Федерального </w:t>
      </w:r>
      <w:r w:rsidR="00F80778" w:rsidRPr="007E6441">
        <w:rPr>
          <w:rFonts w:ascii="Times New Roman" w:hAnsi="Times New Roman" w:cs="Times New Roman"/>
        </w:rPr>
        <w:t xml:space="preserve">государственного </w:t>
      </w:r>
      <w:r w:rsidR="00BE5869" w:rsidRPr="007E6441">
        <w:rPr>
          <w:rFonts w:ascii="Times New Roman" w:hAnsi="Times New Roman" w:cs="Times New Roman"/>
        </w:rPr>
        <w:t>образовательного</w:t>
      </w:r>
      <w:r w:rsidR="00F80778" w:rsidRPr="007E6441">
        <w:rPr>
          <w:rFonts w:ascii="Times New Roman" w:hAnsi="Times New Roman" w:cs="Times New Roman"/>
        </w:rPr>
        <w:t xml:space="preserve"> </w:t>
      </w:r>
      <w:r w:rsidR="00BE5869" w:rsidRPr="007E6441">
        <w:rPr>
          <w:rFonts w:ascii="Times New Roman" w:hAnsi="Times New Roman" w:cs="Times New Roman"/>
        </w:rPr>
        <w:t>стандарта</w:t>
      </w:r>
      <w:r w:rsidR="0097598C" w:rsidRPr="007E6441">
        <w:rPr>
          <w:rFonts w:ascii="Times New Roman" w:hAnsi="Times New Roman" w:cs="Times New Roman"/>
        </w:rPr>
        <w:t xml:space="preserve"> начального общего образования, УМК «Школа России»,</w:t>
      </w:r>
      <w:r w:rsidR="00BE5869" w:rsidRPr="007E6441">
        <w:rPr>
          <w:rFonts w:ascii="Times New Roman" w:hAnsi="Times New Roman" w:cs="Times New Roman"/>
        </w:rPr>
        <w:t xml:space="preserve"> авторской программы М. И. Моро, М. А. Бантовой, Г. В. Бельтюковой, </w:t>
      </w:r>
      <w:r w:rsidR="0097598C" w:rsidRPr="007E6441">
        <w:rPr>
          <w:rFonts w:ascii="Times New Roman" w:hAnsi="Times New Roman" w:cs="Times New Roman"/>
        </w:rPr>
        <w:t xml:space="preserve">   </w:t>
      </w:r>
      <w:r w:rsidR="00BE5869" w:rsidRPr="007E6441">
        <w:rPr>
          <w:rFonts w:ascii="Times New Roman" w:hAnsi="Times New Roman" w:cs="Times New Roman"/>
        </w:rPr>
        <w:t>С. И. Волковой, С. В. Степановой</w:t>
      </w:r>
      <w:r w:rsidR="007D1BF2" w:rsidRPr="007E6441">
        <w:rPr>
          <w:rFonts w:ascii="Times New Roman" w:hAnsi="Times New Roman" w:cs="Times New Roman"/>
          <w:vertAlign w:val="superscript"/>
        </w:rPr>
        <w:t xml:space="preserve"> </w:t>
      </w:r>
      <w:r w:rsidR="007D1BF2" w:rsidRPr="007E6441">
        <w:rPr>
          <w:rFonts w:ascii="Times New Roman" w:hAnsi="Times New Roman" w:cs="Times New Roman"/>
        </w:rPr>
        <w:t xml:space="preserve"> (Моро, М. И. [и др.].</w:t>
      </w:r>
      <w:proofErr w:type="gramEnd"/>
      <w:r w:rsidR="007D1BF2" w:rsidRPr="007E6441">
        <w:rPr>
          <w:rFonts w:ascii="Times New Roman" w:hAnsi="Times New Roman" w:cs="Times New Roman"/>
        </w:rPr>
        <w:t xml:space="preserve"> Математика. Сборник рабочих программ «Школа России». 1–4 классы: пособие для учителей </w:t>
      </w:r>
      <w:proofErr w:type="spellStart"/>
      <w:r w:rsidR="007D1BF2" w:rsidRPr="007E6441">
        <w:rPr>
          <w:rFonts w:ascii="Times New Roman" w:hAnsi="Times New Roman" w:cs="Times New Roman"/>
        </w:rPr>
        <w:t>общеобразоват</w:t>
      </w:r>
      <w:proofErr w:type="spellEnd"/>
      <w:r w:rsidR="007D1BF2" w:rsidRPr="007E6441">
        <w:rPr>
          <w:rFonts w:ascii="Times New Roman" w:hAnsi="Times New Roman" w:cs="Times New Roman"/>
        </w:rPr>
        <w:t xml:space="preserve">. учреждений / С. В. </w:t>
      </w:r>
      <w:proofErr w:type="spellStart"/>
      <w:r w:rsidR="007D1BF2" w:rsidRPr="007E6441">
        <w:rPr>
          <w:rFonts w:ascii="Times New Roman" w:hAnsi="Times New Roman" w:cs="Times New Roman"/>
        </w:rPr>
        <w:t>Анащенкова</w:t>
      </w:r>
      <w:proofErr w:type="spellEnd"/>
      <w:r w:rsidR="007D1BF2" w:rsidRPr="007E6441">
        <w:rPr>
          <w:rFonts w:ascii="Times New Roman" w:hAnsi="Times New Roman" w:cs="Times New Roman"/>
        </w:rPr>
        <w:t xml:space="preserve"> [и др.]. </w:t>
      </w:r>
      <w:proofErr w:type="gramStart"/>
      <w:r w:rsidR="007D1BF2" w:rsidRPr="007E6441">
        <w:rPr>
          <w:rFonts w:ascii="Times New Roman" w:hAnsi="Times New Roman" w:cs="Times New Roman"/>
        </w:rPr>
        <w:t>М.: Просвещение, 2011.)</w:t>
      </w:r>
      <w:proofErr w:type="gramEnd"/>
    </w:p>
    <w:p w:rsidR="00AB284D" w:rsidRPr="007E6441" w:rsidRDefault="00EA4E4E" w:rsidP="00AB284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E6441">
        <w:rPr>
          <w:rFonts w:ascii="Times New Roman" w:hAnsi="Times New Roman" w:cs="Times New Roman"/>
        </w:rPr>
        <w:t xml:space="preserve"> </w:t>
      </w:r>
      <w:r w:rsidR="00BE5869" w:rsidRPr="007E6441">
        <w:rPr>
          <w:rFonts w:ascii="Times New Roman" w:hAnsi="Times New Roman" w:cs="Times New Roman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="00BE5869" w:rsidRPr="007E6441">
        <w:rPr>
          <w:rFonts w:ascii="Times New Roman" w:hAnsi="Times New Roman" w:cs="Times New Roman"/>
        </w:rPr>
        <w:t>межпредметных</w:t>
      </w:r>
      <w:proofErr w:type="spellEnd"/>
      <w:r w:rsidR="00BE5869" w:rsidRPr="007E6441">
        <w:rPr>
          <w:rFonts w:ascii="Times New Roman" w:hAnsi="Times New Roman" w:cs="Times New Roman"/>
        </w:rPr>
        <w:t xml:space="preserve"> и </w:t>
      </w:r>
      <w:proofErr w:type="spellStart"/>
      <w:r w:rsidR="00BE5869" w:rsidRPr="007E6441">
        <w:rPr>
          <w:rFonts w:ascii="Times New Roman" w:hAnsi="Times New Roman" w:cs="Times New Roman"/>
        </w:rPr>
        <w:t>внутрипредметных</w:t>
      </w:r>
      <w:proofErr w:type="spellEnd"/>
      <w:r w:rsidR="00BE5869" w:rsidRPr="007E6441">
        <w:rPr>
          <w:rFonts w:ascii="Times New Roman" w:hAnsi="Times New Roman" w:cs="Times New Roman"/>
        </w:rPr>
        <w:t xml:space="preserve"> связей, логики учебного процесса и возрастных особенностей младших школьников.</w:t>
      </w:r>
    </w:p>
    <w:p w:rsidR="00AB284D" w:rsidRPr="007E6441" w:rsidRDefault="00A01AFB" w:rsidP="00A01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441">
        <w:rPr>
          <w:rFonts w:ascii="Times New Roman" w:hAnsi="Times New Roman" w:cs="Times New Roman"/>
          <w:sz w:val="24"/>
          <w:szCs w:val="24"/>
        </w:rPr>
        <w:t xml:space="preserve">      </w:t>
      </w:r>
      <w:r w:rsidRPr="007E6441">
        <w:rPr>
          <w:rFonts w:ascii="Times New Roman" w:eastAsia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</w:t>
      </w:r>
      <w:r w:rsidRPr="007E6441">
        <w:rPr>
          <w:color w:val="000000"/>
          <w:sz w:val="24"/>
        </w:rPr>
        <w:t xml:space="preserve"> </w:t>
      </w:r>
      <w:r w:rsidRPr="007E6441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01AFB" w:rsidRPr="007E6441" w:rsidRDefault="00A01AFB" w:rsidP="00A01AFB">
      <w:pPr>
        <w:jc w:val="both"/>
        <w:rPr>
          <w:rFonts w:ascii="Times New Roman" w:hAnsi="Times New Roman" w:cs="Times New Roman"/>
          <w:sz w:val="24"/>
          <w:szCs w:val="24"/>
        </w:rPr>
      </w:pPr>
      <w:r w:rsidRPr="007E6441">
        <w:rPr>
          <w:rFonts w:ascii="Times New Roman" w:hAnsi="Times New Roman" w:cs="Times New Roman"/>
          <w:sz w:val="24"/>
          <w:szCs w:val="24"/>
        </w:rPr>
        <w:t xml:space="preserve">      Усвоенные в начальном курсе математики знания и способы действий необходимы не только</w:t>
      </w:r>
      <w:r w:rsidRPr="007E64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6441">
        <w:rPr>
          <w:rFonts w:ascii="Times New Roman" w:hAnsi="Times New Roman" w:cs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557516" w:rsidRPr="00604922" w:rsidRDefault="00AB284D" w:rsidP="00AB2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9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04922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учебного предмета</w:t>
      </w:r>
    </w:p>
    <w:p w:rsidR="00BE5869" w:rsidRPr="007E6441" w:rsidRDefault="00BE5869" w:rsidP="00AB284D">
      <w:pPr>
        <w:pStyle w:val="ParagraphStyle"/>
        <w:ind w:firstLine="360"/>
        <w:jc w:val="both"/>
        <w:rPr>
          <w:rFonts w:ascii="Times New Roman" w:hAnsi="Times New Roman" w:cs="Times New Roman"/>
          <w:bCs/>
        </w:rPr>
      </w:pPr>
      <w:r w:rsidRPr="007E6441">
        <w:rPr>
          <w:rFonts w:ascii="Times New Roman" w:hAnsi="Times New Roman" w:cs="Times New Roman"/>
        </w:rPr>
        <w:t xml:space="preserve">Данный учебный предмет имеет своими </w:t>
      </w:r>
      <w:r w:rsidRPr="007E6441">
        <w:rPr>
          <w:rFonts w:ascii="Times New Roman" w:hAnsi="Times New Roman" w:cs="Times New Roman"/>
          <w:bCs/>
        </w:rPr>
        <w:t>целями:</w:t>
      </w:r>
    </w:p>
    <w:p w:rsidR="00BE5869" w:rsidRPr="007E6441" w:rsidRDefault="00BE5869" w:rsidP="00AB284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E6441">
        <w:rPr>
          <w:rFonts w:ascii="Times New Roman" w:hAnsi="Times New Roman" w:cs="Times New Roman"/>
          <w:bCs/>
        </w:rPr>
        <w:t>–</w:t>
      </w:r>
      <w:r w:rsidRPr="007E6441">
        <w:rPr>
          <w:rFonts w:ascii="Times New Roman" w:hAnsi="Times New Roman" w:cs="Times New Roman"/>
        </w:rPr>
        <w:t> </w:t>
      </w:r>
      <w:r w:rsidRPr="007E6441">
        <w:rPr>
          <w:rFonts w:ascii="Times New Roman" w:hAnsi="Times New Roman" w:cs="Times New Roman"/>
          <w:bCs/>
        </w:rPr>
        <w:t xml:space="preserve">развитие </w:t>
      </w:r>
      <w:r w:rsidRPr="007E6441">
        <w:rPr>
          <w:rFonts w:ascii="Times New Roman" w:hAnsi="Times New Roman" w:cs="Times New Roman"/>
        </w:rPr>
        <w:t xml:space="preserve">образного и логического мышления, воображения, математической речи; </w:t>
      </w:r>
    </w:p>
    <w:p w:rsidR="00BE5869" w:rsidRPr="007E6441" w:rsidRDefault="00BE5869" w:rsidP="00AB284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E6441">
        <w:rPr>
          <w:rFonts w:ascii="Times New Roman" w:hAnsi="Times New Roman" w:cs="Times New Roman"/>
        </w:rPr>
        <w:t>– </w:t>
      </w:r>
      <w:r w:rsidRPr="007E6441">
        <w:rPr>
          <w:rFonts w:ascii="Times New Roman" w:hAnsi="Times New Roman" w:cs="Times New Roman"/>
          <w:bCs/>
        </w:rPr>
        <w:t>формирование</w:t>
      </w:r>
      <w:r w:rsidRPr="007E6441">
        <w:rPr>
          <w:rFonts w:ascii="Times New Roman" w:hAnsi="Times New Roman" w:cs="Times New Roman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:rsidR="00BE5869" w:rsidRPr="007E6441" w:rsidRDefault="00BE5869" w:rsidP="00AB284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E6441">
        <w:rPr>
          <w:rFonts w:ascii="Times New Roman" w:hAnsi="Times New Roman" w:cs="Times New Roman"/>
          <w:bCs/>
        </w:rPr>
        <w:t>–</w:t>
      </w:r>
      <w:r w:rsidRPr="007E6441">
        <w:rPr>
          <w:rFonts w:ascii="Times New Roman" w:hAnsi="Times New Roman" w:cs="Times New Roman"/>
        </w:rPr>
        <w:t> </w:t>
      </w:r>
      <w:r w:rsidRPr="007E6441">
        <w:rPr>
          <w:rFonts w:ascii="Times New Roman" w:hAnsi="Times New Roman" w:cs="Times New Roman"/>
          <w:bCs/>
        </w:rPr>
        <w:t xml:space="preserve">освоение </w:t>
      </w:r>
      <w:r w:rsidRPr="007E6441">
        <w:rPr>
          <w:rFonts w:ascii="Times New Roman" w:hAnsi="Times New Roman" w:cs="Times New Roman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BE5869" w:rsidRPr="007E6441" w:rsidRDefault="00E1090F" w:rsidP="00BE586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E6441">
        <w:rPr>
          <w:rFonts w:ascii="Times New Roman" w:eastAsia="Times New Roman" w:hAnsi="Times New Roman" w:cs="Times New Roman"/>
          <w:color w:val="00000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</w:t>
      </w:r>
      <w:r w:rsidR="00BE5869" w:rsidRPr="007E6441">
        <w:rPr>
          <w:rFonts w:ascii="Times New Roman" w:hAnsi="Times New Roman" w:cs="Times New Roman"/>
        </w:rPr>
        <w:t>.</w:t>
      </w:r>
    </w:p>
    <w:p w:rsidR="00E1090F" w:rsidRPr="007E6441" w:rsidRDefault="00BE5869" w:rsidP="000E26C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E6441">
        <w:rPr>
          <w:rFonts w:ascii="Times New Roman" w:hAnsi="Times New Roman" w:cs="Times New Roman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 в нарастании трудности учебного материала и создаёт хорошие условия для совершенствования  формируемых знаний, умений и навыков.</w:t>
      </w:r>
    </w:p>
    <w:p w:rsidR="00E51470" w:rsidRPr="00604922" w:rsidRDefault="00E51470" w:rsidP="00E51470">
      <w:pPr>
        <w:autoSpaceDE w:val="0"/>
        <w:autoSpaceDN w:val="0"/>
        <w:adjustRightInd w:val="0"/>
        <w:spacing w:after="0"/>
        <w:ind w:lef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22">
        <w:rPr>
          <w:rFonts w:ascii="Times New Roman" w:eastAsia="Times New Roman" w:hAnsi="Times New Roman" w:cs="Times New Roman"/>
          <w:b/>
          <w:bCs/>
          <w:sz w:val="24"/>
          <w:szCs w:val="24"/>
        </w:rPr>
        <w:t>2. Описание места учебного предмета в учебном плане</w:t>
      </w:r>
    </w:p>
    <w:p w:rsidR="00EA4E4E" w:rsidRPr="000E26C7" w:rsidRDefault="00EA4E4E" w:rsidP="000E26C7">
      <w:pPr>
        <w:autoSpaceDE w:val="0"/>
        <w:autoSpaceDN w:val="0"/>
        <w:adjustRightInd w:val="0"/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7E644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51470" w:rsidRPr="007E644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и примерными программами начального общего образования  </w:t>
      </w:r>
      <w:r w:rsidR="002D4DF0" w:rsidRPr="007E6441">
        <w:rPr>
          <w:rFonts w:ascii="Times New Roman" w:hAnsi="Times New Roman" w:cs="Times New Roman"/>
          <w:sz w:val="24"/>
          <w:szCs w:val="24"/>
        </w:rPr>
        <w:t xml:space="preserve">на изучение математики во втором </w:t>
      </w:r>
      <w:r w:rsidR="00BE5869" w:rsidRPr="007E6441">
        <w:rPr>
          <w:rFonts w:ascii="Times New Roman" w:hAnsi="Times New Roman" w:cs="Times New Roman"/>
          <w:sz w:val="24"/>
          <w:szCs w:val="24"/>
        </w:rPr>
        <w:t xml:space="preserve"> классе начальной школы отводи</w:t>
      </w:r>
      <w:r w:rsidR="002D4DF0" w:rsidRPr="007E6441">
        <w:rPr>
          <w:rFonts w:ascii="Times New Roman" w:hAnsi="Times New Roman" w:cs="Times New Roman"/>
          <w:sz w:val="24"/>
          <w:szCs w:val="24"/>
        </w:rPr>
        <w:t xml:space="preserve">тся 4 часа в неделю, всего – 136 часов </w:t>
      </w:r>
      <w:proofErr w:type="gramStart"/>
      <w:r w:rsidR="002D4DF0" w:rsidRPr="007E64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D4DF0" w:rsidRPr="007E6441">
        <w:rPr>
          <w:rFonts w:ascii="Times New Roman" w:hAnsi="Times New Roman" w:cs="Times New Roman"/>
          <w:sz w:val="24"/>
          <w:szCs w:val="24"/>
        </w:rPr>
        <w:t>34 учебные недели).</w:t>
      </w:r>
    </w:p>
    <w:p w:rsidR="00E51470" w:rsidRPr="000E26C7" w:rsidRDefault="00E51470" w:rsidP="00E514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922">
        <w:rPr>
          <w:rFonts w:ascii="Calibri" w:eastAsia="Times New Roman" w:hAnsi="Calibri" w:cs="Times New Roman"/>
          <w:b/>
          <w:sz w:val="24"/>
        </w:rPr>
        <w:t xml:space="preserve">             </w:t>
      </w:r>
      <w:r w:rsidRPr="006049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</w:t>
      </w:r>
      <w:r w:rsidRPr="000E2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учебного предмета </w:t>
      </w:r>
      <w:r w:rsidRPr="000E26C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E26C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  <w:r w:rsidRPr="000E26C7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</w:p>
    <w:p w:rsidR="002D4DF0" w:rsidRPr="000E26C7" w:rsidRDefault="002D4DF0" w:rsidP="000E26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0E26C7">
        <w:rPr>
          <w:rFonts w:ascii="Times New Roman" w:hAnsi="Times New Roman" w:cs="Times New Roman"/>
          <w:bCs/>
          <w:sz w:val="24"/>
        </w:rPr>
        <w:t xml:space="preserve">Содержание </w:t>
      </w:r>
      <w:r w:rsidRPr="000E26C7">
        <w:rPr>
          <w:rFonts w:ascii="Times New Roman" w:hAnsi="Times New Roman" w:cs="Times New Roman"/>
          <w:sz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отношения», «Геометрические фигуры», «Геометрические величины», «Работа с информацией».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bCs/>
          <w:color w:val="000000"/>
          <w:sz w:val="24"/>
        </w:rPr>
        <w:t>Числа и операции над ними.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iCs/>
          <w:color w:val="000000"/>
          <w:sz w:val="24"/>
        </w:rPr>
        <w:t>Числа от 1 до 100.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lastRenderedPageBreak/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iCs/>
          <w:color w:val="000000"/>
          <w:sz w:val="24"/>
        </w:rPr>
        <w:t>Сложение и вычитание чисел.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Операции сложения и вычитания. Взаимосвязь операций сложения и вычитания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Сложение и вычитание двузначных чисел, оканчивающихся нулями.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Устные и письменные приёмы сложения и вычитания чисел в пределах 100.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Алгоритмы сложения и вычитания.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iCs/>
          <w:color w:val="000000"/>
          <w:sz w:val="24"/>
        </w:rPr>
        <w:t>Умножение и деление чисел.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bCs/>
          <w:color w:val="000000"/>
          <w:sz w:val="24"/>
        </w:rPr>
        <w:t>Величины и их измерение.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Длина. Единица измерения длины – метр. Соотношения между единицами измерения длины.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Перевод именованных чисел в заданные единицы (раздробление и превращение).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Периметр многоугольника. Формулы периметра квадрата и прямоугольника.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Цена, количество и стоимость товара.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Время. Единица времени – час.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bCs/>
          <w:color w:val="000000"/>
          <w:sz w:val="24"/>
        </w:rPr>
        <w:t>Текстовые задачи.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Простые и составные текстовые задачи, при решении которых используется:</w:t>
      </w:r>
    </w:p>
    <w:p w:rsidR="002D4DF0" w:rsidRPr="000E26C7" w:rsidRDefault="002D4DF0" w:rsidP="000E26C7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pacing w:val="-1"/>
          <w:sz w:val="24"/>
        </w:rPr>
        <w:t>а)</w:t>
      </w:r>
      <w:r w:rsidRPr="000E26C7">
        <w:rPr>
          <w:rFonts w:ascii="Times New Roman" w:hAnsi="Times New Roman" w:cs="Times New Roman"/>
          <w:color w:val="000000"/>
          <w:sz w:val="24"/>
        </w:rPr>
        <w:t> смысл действий сложения, вычитания, умножения и деления;</w:t>
      </w:r>
    </w:p>
    <w:p w:rsidR="002D4DF0" w:rsidRPr="000E26C7" w:rsidRDefault="002D4DF0" w:rsidP="000E26C7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0E26C7">
        <w:rPr>
          <w:rFonts w:ascii="Times New Roman" w:hAnsi="Times New Roman" w:cs="Times New Roman"/>
          <w:color w:val="000000"/>
          <w:spacing w:val="-3"/>
          <w:sz w:val="24"/>
        </w:rPr>
        <w:t>в) </w:t>
      </w:r>
      <w:r w:rsidRPr="000E26C7">
        <w:rPr>
          <w:rFonts w:ascii="Times New Roman" w:hAnsi="Times New Roman" w:cs="Times New Roman"/>
          <w:color w:val="000000"/>
          <w:sz w:val="24"/>
        </w:rPr>
        <w:t>разностное сравнение;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bCs/>
          <w:color w:val="000000"/>
          <w:sz w:val="24"/>
        </w:rPr>
        <w:t>Элементы геометрии.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Обозначение геометрических фигур буквами.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Острые и тупые углы.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Составление плоских фигур из частей. Деление плоских фигур на части.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bCs/>
          <w:color w:val="000000"/>
          <w:sz w:val="24"/>
        </w:rPr>
        <w:t>Элементы алгебры.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 xml:space="preserve">Переменная. Выражения с переменной. Нахождение значений выражений </w:t>
      </w:r>
      <w:proofErr w:type="gramStart"/>
      <w:r w:rsidRPr="000E26C7">
        <w:rPr>
          <w:rFonts w:ascii="Times New Roman" w:hAnsi="Times New Roman" w:cs="Times New Roman"/>
          <w:color w:val="000000"/>
          <w:sz w:val="24"/>
        </w:rPr>
        <w:t>вида</w:t>
      </w:r>
      <w:proofErr w:type="gramEnd"/>
      <w:r w:rsidRPr="000E26C7">
        <w:rPr>
          <w:rFonts w:ascii="Times New Roman" w:hAnsi="Times New Roman" w:cs="Times New Roman"/>
          <w:color w:val="000000"/>
          <w:sz w:val="24"/>
        </w:rPr>
        <w:t xml:space="preserve"> </w:t>
      </w:r>
      <w:r w:rsidRPr="000E26C7">
        <w:rPr>
          <w:rFonts w:ascii="Times New Roman" w:hAnsi="Times New Roman" w:cs="Times New Roman"/>
          <w:iCs/>
          <w:color w:val="000000"/>
          <w:sz w:val="24"/>
        </w:rPr>
        <w:t>а </w:t>
      </w:r>
      <w:r w:rsidRPr="000E26C7">
        <w:rPr>
          <w:rFonts w:ascii="Times New Roman" w:hAnsi="Times New Roman" w:cs="Times New Roman"/>
          <w:color w:val="000000"/>
          <w:sz w:val="24"/>
        </w:rPr>
        <w:t>± 5; 4</w:t>
      </w:r>
      <w:r w:rsidRPr="000E26C7">
        <w:rPr>
          <w:rFonts w:ascii="Times New Roman" w:hAnsi="Times New Roman" w:cs="Times New Roman"/>
          <w:color w:val="000000"/>
          <w:sz w:val="24"/>
          <w:lang w:val="en-US"/>
        </w:rPr>
        <w:t> </w:t>
      </w:r>
      <w:r w:rsidRPr="000E26C7">
        <w:rPr>
          <w:rFonts w:ascii="Times New Roman" w:hAnsi="Times New Roman" w:cs="Times New Roman"/>
          <w:color w:val="000000"/>
          <w:spacing w:val="47"/>
          <w:sz w:val="24"/>
        </w:rPr>
        <w:t>–</w:t>
      </w:r>
      <w:r w:rsidRPr="000E26C7">
        <w:rPr>
          <w:rFonts w:ascii="Times New Roman" w:hAnsi="Times New Roman" w:cs="Times New Roman"/>
          <w:color w:val="000000"/>
          <w:spacing w:val="47"/>
          <w:sz w:val="24"/>
          <w:lang w:val="en-US"/>
        </w:rPr>
        <w:t> </w:t>
      </w:r>
      <w:r w:rsidRPr="000E26C7">
        <w:rPr>
          <w:rFonts w:ascii="Times New Roman" w:hAnsi="Times New Roman" w:cs="Times New Roman"/>
          <w:iCs/>
          <w:color w:val="000000"/>
          <w:sz w:val="24"/>
        </w:rPr>
        <w:t xml:space="preserve">а; </w:t>
      </w:r>
      <w:r w:rsidRPr="000E26C7">
        <w:rPr>
          <w:rFonts w:ascii="Times New Roman" w:hAnsi="Times New Roman" w:cs="Times New Roman"/>
          <w:color w:val="000000"/>
          <w:sz w:val="24"/>
        </w:rPr>
        <w:t xml:space="preserve">при заданных числовых значениях переменной. 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 xml:space="preserve">Решение уравнений </w:t>
      </w:r>
      <w:proofErr w:type="gramStart"/>
      <w:r w:rsidRPr="000E26C7">
        <w:rPr>
          <w:rFonts w:ascii="Times New Roman" w:hAnsi="Times New Roman" w:cs="Times New Roman"/>
          <w:color w:val="000000"/>
          <w:sz w:val="24"/>
        </w:rPr>
        <w:t>вида</w:t>
      </w:r>
      <w:proofErr w:type="gramEnd"/>
      <w:r w:rsidRPr="000E26C7">
        <w:rPr>
          <w:rFonts w:ascii="Times New Roman" w:hAnsi="Times New Roman" w:cs="Times New Roman"/>
          <w:color w:val="000000"/>
          <w:sz w:val="24"/>
        </w:rPr>
        <w:t xml:space="preserve"> </w:t>
      </w:r>
      <w:r w:rsidRPr="000E26C7">
        <w:rPr>
          <w:rFonts w:ascii="Times New Roman" w:hAnsi="Times New Roman" w:cs="Times New Roman"/>
          <w:iCs/>
          <w:color w:val="000000"/>
          <w:sz w:val="24"/>
        </w:rPr>
        <w:t xml:space="preserve">а ± х = </w:t>
      </w:r>
      <w:r w:rsidRPr="000E26C7">
        <w:rPr>
          <w:rFonts w:ascii="Times New Roman" w:hAnsi="Times New Roman" w:cs="Times New Roman"/>
          <w:iCs/>
          <w:color w:val="000000"/>
          <w:sz w:val="24"/>
          <w:lang w:val="en-US"/>
        </w:rPr>
        <w:t>b</w:t>
      </w:r>
      <w:r w:rsidRPr="000E26C7">
        <w:rPr>
          <w:rFonts w:ascii="Times New Roman" w:hAnsi="Times New Roman" w:cs="Times New Roman"/>
          <w:iCs/>
          <w:color w:val="000000"/>
          <w:sz w:val="24"/>
        </w:rPr>
        <w:t>; х</w:t>
      </w:r>
      <w:r w:rsidRPr="000E26C7">
        <w:rPr>
          <w:rFonts w:ascii="Times New Roman" w:hAnsi="Times New Roman" w:cs="Times New Roman"/>
          <w:color w:val="000000"/>
          <w:sz w:val="24"/>
          <w:lang w:val="en-US"/>
        </w:rPr>
        <w:t> </w:t>
      </w:r>
      <w:r w:rsidRPr="000E26C7">
        <w:rPr>
          <w:rFonts w:ascii="Times New Roman" w:hAnsi="Times New Roman" w:cs="Times New Roman"/>
          <w:color w:val="000000"/>
          <w:spacing w:val="47"/>
          <w:sz w:val="24"/>
        </w:rPr>
        <w:t>–</w:t>
      </w:r>
      <w:r w:rsidRPr="000E26C7">
        <w:rPr>
          <w:rFonts w:ascii="Times New Roman" w:hAnsi="Times New Roman" w:cs="Times New Roman"/>
          <w:color w:val="000000"/>
          <w:spacing w:val="47"/>
          <w:sz w:val="24"/>
          <w:lang w:val="en-US"/>
        </w:rPr>
        <w:t> </w:t>
      </w:r>
      <w:r w:rsidRPr="000E26C7">
        <w:rPr>
          <w:rFonts w:ascii="Times New Roman" w:hAnsi="Times New Roman" w:cs="Times New Roman"/>
          <w:iCs/>
          <w:color w:val="000000"/>
          <w:sz w:val="24"/>
        </w:rPr>
        <w:t xml:space="preserve">а = </w:t>
      </w:r>
      <w:r w:rsidRPr="000E26C7">
        <w:rPr>
          <w:rFonts w:ascii="Times New Roman" w:hAnsi="Times New Roman" w:cs="Times New Roman"/>
          <w:iCs/>
          <w:color w:val="000000"/>
          <w:sz w:val="24"/>
          <w:lang w:val="en-US"/>
        </w:rPr>
        <w:t>b</w:t>
      </w:r>
      <w:r w:rsidRPr="000E26C7">
        <w:rPr>
          <w:rFonts w:ascii="Times New Roman" w:hAnsi="Times New Roman" w:cs="Times New Roman"/>
          <w:iCs/>
          <w:color w:val="000000"/>
          <w:sz w:val="24"/>
        </w:rPr>
        <w:t>; а</w:t>
      </w:r>
      <w:r w:rsidRPr="000E26C7">
        <w:rPr>
          <w:rFonts w:ascii="Times New Roman" w:hAnsi="Times New Roman" w:cs="Times New Roman"/>
          <w:color w:val="000000"/>
          <w:sz w:val="24"/>
          <w:lang w:val="en-US"/>
        </w:rPr>
        <w:t> </w:t>
      </w:r>
      <w:r w:rsidRPr="000E26C7">
        <w:rPr>
          <w:rFonts w:ascii="Times New Roman" w:hAnsi="Times New Roman" w:cs="Times New Roman"/>
          <w:color w:val="000000"/>
          <w:spacing w:val="47"/>
          <w:sz w:val="24"/>
        </w:rPr>
        <w:t>–</w:t>
      </w:r>
      <w:r w:rsidRPr="000E26C7">
        <w:rPr>
          <w:rFonts w:ascii="Times New Roman" w:hAnsi="Times New Roman" w:cs="Times New Roman"/>
          <w:color w:val="000000"/>
          <w:spacing w:val="47"/>
          <w:sz w:val="24"/>
          <w:lang w:val="en-US"/>
        </w:rPr>
        <w:t> </w:t>
      </w:r>
      <w:r w:rsidRPr="000E26C7">
        <w:rPr>
          <w:rFonts w:ascii="Times New Roman" w:hAnsi="Times New Roman" w:cs="Times New Roman"/>
          <w:iCs/>
          <w:color w:val="000000"/>
          <w:sz w:val="24"/>
        </w:rPr>
        <w:t xml:space="preserve">х = </w:t>
      </w:r>
      <w:r w:rsidRPr="000E26C7">
        <w:rPr>
          <w:rFonts w:ascii="Times New Roman" w:hAnsi="Times New Roman" w:cs="Times New Roman"/>
          <w:iCs/>
          <w:color w:val="000000"/>
          <w:sz w:val="24"/>
          <w:lang w:val="en-US"/>
        </w:rPr>
        <w:t>b</w:t>
      </w:r>
      <w:r w:rsidRPr="000E26C7">
        <w:rPr>
          <w:rFonts w:ascii="Times New Roman" w:hAnsi="Times New Roman" w:cs="Times New Roman"/>
          <w:iCs/>
          <w:color w:val="000000"/>
          <w:sz w:val="24"/>
        </w:rPr>
        <w:t xml:space="preserve">; 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bCs/>
          <w:color w:val="000000"/>
          <w:sz w:val="24"/>
        </w:rPr>
        <w:t>Занимательные и нестандартные задачи.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Логические задачи. Арифметические лабиринты, магические фигуры, математические фокусы.</w:t>
      </w:r>
    </w:p>
    <w:p w:rsidR="002D4DF0" w:rsidRPr="000E26C7" w:rsidRDefault="002D4DF0" w:rsidP="000E2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E26C7">
        <w:rPr>
          <w:rFonts w:ascii="Times New Roman" w:hAnsi="Times New Roman" w:cs="Times New Roman"/>
          <w:color w:val="000000"/>
          <w:sz w:val="24"/>
        </w:rPr>
        <w:t>Задачи на разрезание и составление фигур. Задачи с палочками.</w:t>
      </w:r>
    </w:p>
    <w:p w:rsidR="002D4DF0" w:rsidRPr="000E26C7" w:rsidRDefault="002D4DF0" w:rsidP="000C4674">
      <w:pPr>
        <w:shd w:val="clear" w:color="auto" w:fill="FFFFFF"/>
        <w:tabs>
          <w:tab w:val="left" w:pos="432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0E26C7">
        <w:rPr>
          <w:rFonts w:ascii="Times New Roman" w:hAnsi="Times New Roman" w:cs="Times New Roman"/>
          <w:bCs/>
          <w:color w:val="000000"/>
          <w:sz w:val="24"/>
        </w:rPr>
        <w:t>Итоговое повторение.</w:t>
      </w:r>
    </w:p>
    <w:p w:rsidR="002D4DF0" w:rsidRPr="000E26C7" w:rsidRDefault="002D4DF0" w:rsidP="002D4DF0">
      <w:pPr>
        <w:pStyle w:val="western"/>
        <w:spacing w:before="0" w:beforeAutospacing="0" w:after="0"/>
        <w:ind w:firstLine="547"/>
        <w:jc w:val="both"/>
        <w:rPr>
          <w:b/>
        </w:rPr>
      </w:pPr>
      <w:r w:rsidRPr="000E26C7">
        <w:rPr>
          <w:b/>
        </w:rPr>
        <w:lastRenderedPageBreak/>
        <w:t>Формы контроля</w:t>
      </w:r>
    </w:p>
    <w:p w:rsidR="002D4DF0" w:rsidRPr="000E26C7" w:rsidRDefault="002D4DF0" w:rsidP="002D4DF0">
      <w:pPr>
        <w:pStyle w:val="western"/>
        <w:spacing w:before="0" w:beforeAutospacing="0" w:after="0"/>
        <w:ind w:firstLine="547"/>
        <w:jc w:val="both"/>
      </w:pPr>
      <w:r w:rsidRPr="000E26C7">
        <w:t xml:space="preserve"> Уровень усвоения материала проверяется с помощью математических диктантов, контрольных и проверочных работ, тестов, перфокарт и карточек для самостоятельной работы. Все задания в перечисленных работах соответствуют требованиям действующего стандарта и образовательных программ младшей школы </w:t>
      </w:r>
    </w:p>
    <w:p w:rsidR="002D4DF0" w:rsidRPr="000E26C7" w:rsidRDefault="002D4DF0" w:rsidP="002D4DF0">
      <w:pPr>
        <w:pStyle w:val="western"/>
        <w:spacing w:before="0" w:beforeAutospacing="0" w:after="0"/>
        <w:ind w:firstLine="547"/>
        <w:jc w:val="both"/>
      </w:pPr>
      <w:r w:rsidRPr="000E26C7">
        <w:t>В конце каждой четверти проводится письменная контрольная работа или тест, результаты которых служат учителю ориентиром в организации дальнейшего обучения учащихся. Задания в контрольной работе и в тесте могут быть разнородными по содержанию: это задания арифметического характера, арифметические текстовые задачи, геометрический материал, задачи на логическое мышление и т.д. Начиная учебный год, учитель должен учитывать тот уровень подготовленности, который имеют учащиеся данного класса после летних каникул. С целью изучения этого уровня в начале сентября проводится  входная контрольная работа. Контрольные работы, проводимые в конце года, предусматривают выявление минимума необходимых знаний, которыми должны обладать учащиеся к концу учебного года.</w:t>
      </w:r>
    </w:p>
    <w:p w:rsidR="002D4DF0" w:rsidRPr="000E26C7" w:rsidRDefault="002D4DF0" w:rsidP="002D4DF0">
      <w:pPr>
        <w:pStyle w:val="western"/>
        <w:spacing w:before="0" w:beforeAutospacing="0" w:after="0"/>
        <w:ind w:firstLine="547"/>
        <w:jc w:val="both"/>
      </w:pPr>
      <w:r w:rsidRPr="000E26C7">
        <w:t>В целях экономии времени ученики на уроке выполняют тес</w:t>
      </w:r>
      <w:r w:rsidR="00604922" w:rsidRPr="000E26C7">
        <w:t xml:space="preserve">товые работы. И контрольные и, </w:t>
      </w:r>
      <w:r w:rsidRPr="000E26C7">
        <w:t xml:space="preserve"> тестовые работы всегда даются детям в нескольких вариантах. Каждая контрольная работа предваряется несколькими проверочными работами, которые позволяют подготовить класс к </w:t>
      </w:r>
      <w:proofErr w:type="gramStart"/>
      <w:r w:rsidRPr="000E26C7">
        <w:t>контрольной</w:t>
      </w:r>
      <w:proofErr w:type="gramEnd"/>
      <w:r w:rsidRPr="000E26C7">
        <w:t>. С той же целью, там, где это необходимо, проводятся  математические диктанты.</w:t>
      </w:r>
    </w:p>
    <w:p w:rsidR="000E26C7" w:rsidRPr="00604922" w:rsidRDefault="000E26C7" w:rsidP="000E2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604922">
        <w:rPr>
          <w:rFonts w:ascii="Times New Roman" w:hAnsi="Times New Roman" w:cs="Times New Roman"/>
          <w:b/>
          <w:sz w:val="24"/>
          <w:szCs w:val="24"/>
        </w:rPr>
        <w:t xml:space="preserve">Проверка и оценка усвоения программы. </w:t>
      </w:r>
    </w:p>
    <w:p w:rsidR="000E26C7" w:rsidRPr="007E6441" w:rsidRDefault="000E26C7" w:rsidP="000E26C7">
      <w:pPr>
        <w:shd w:val="clear" w:color="auto" w:fill="FFFFFF"/>
        <w:spacing w:before="10" w:after="0" w:line="240" w:lineRule="auto"/>
        <w:ind w:left="14" w:firstLine="250"/>
        <w:rPr>
          <w:rFonts w:ascii="Times New Roman" w:hAnsi="Times New Roman" w:cs="Times New Roman"/>
          <w:sz w:val="24"/>
          <w:szCs w:val="24"/>
        </w:rPr>
      </w:pPr>
      <w:r w:rsidRPr="007E6441">
        <w:rPr>
          <w:rFonts w:ascii="Times New Roman" w:hAnsi="Times New Roman" w:cs="Times New Roman"/>
          <w:sz w:val="24"/>
          <w:szCs w:val="24"/>
        </w:rPr>
        <w:t xml:space="preserve">        Уровень усвоения материала проверяется с помощью тестов, контрольных и проверочных работ, которые включают базовый и повышенный уровни.</w:t>
      </w:r>
    </w:p>
    <w:p w:rsidR="000E26C7" w:rsidRPr="00E74DDD" w:rsidRDefault="000E26C7" w:rsidP="000E26C7">
      <w:pPr>
        <w:shd w:val="clear" w:color="auto" w:fill="FFFFFF"/>
        <w:spacing w:before="10" w:after="0" w:line="240" w:lineRule="auto"/>
        <w:ind w:left="14" w:firstLine="250"/>
        <w:jc w:val="both"/>
        <w:rPr>
          <w:rFonts w:ascii="Times New Roman" w:hAnsi="Times New Roman" w:cs="Times New Roman"/>
          <w:sz w:val="24"/>
          <w:szCs w:val="24"/>
        </w:rPr>
      </w:pPr>
    </w:p>
    <w:p w:rsidR="000E26C7" w:rsidRPr="00E74DDD" w:rsidRDefault="000E26C7" w:rsidP="000E26C7">
      <w:pPr>
        <w:rPr>
          <w:sz w:val="24"/>
        </w:rPr>
      </w:pPr>
      <w:r w:rsidRPr="00E74DDD">
        <w:rPr>
          <w:rFonts w:ascii="Times New Roman" w:hAnsi="Times New Roman" w:cs="Times New Roman"/>
          <w:sz w:val="24"/>
        </w:rPr>
        <w:t>Контрольно-измерительные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4678"/>
        <w:gridCol w:w="4394"/>
      </w:tblGrid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Вид 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Тема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Вводная контрольная работа№1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Математический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Таблица сложения и вычитания до 20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Контрольная работа №2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Нумерация чисел от 1 до 100.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Решение задач.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Контрольная работа №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Работа за 1 четверть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Сложение и вычитания в пределах 20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Математический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Таблица сложения и вычитания до 20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Контрольная работа №4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Устное сложение и вычитание в пределах 100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Сложение и вычитание в пределах 100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Математический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Сложение и вычитание до 100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Контрольная работа №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74DDD">
              <w:rPr>
                <w:sz w:val="24"/>
              </w:rPr>
              <w:t>Контрольная</w:t>
            </w:r>
            <w:proofErr w:type="gramEnd"/>
            <w:r w:rsidRPr="00E74DDD">
              <w:rPr>
                <w:sz w:val="24"/>
              </w:rPr>
              <w:t xml:space="preserve">  за полугодие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Математический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 xml:space="preserve">     Сложение и вычитание в пределах </w:t>
            </w:r>
          </w:p>
        </w:tc>
      </w:tr>
      <w:tr w:rsidR="000E26C7" w:rsidRPr="00E74DDD" w:rsidTr="000E26C7">
        <w:trPr>
          <w:trHeight w:val="2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Контрольная работа №6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Письменное сложение и вычитание в пределах 100</w:t>
            </w:r>
          </w:p>
        </w:tc>
      </w:tr>
      <w:tr w:rsidR="000E26C7" w:rsidRPr="00E74DDD" w:rsidTr="000E26C7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Математический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Сложение и вычитание в пределах 100</w:t>
            </w:r>
          </w:p>
        </w:tc>
      </w:tr>
      <w:tr w:rsidR="000E26C7" w:rsidRPr="00E74DDD" w:rsidTr="000E26C7">
        <w:trPr>
          <w:trHeight w:val="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sz w:val="24"/>
              </w:rPr>
            </w:pPr>
            <w:r>
              <w:rPr>
                <w:sz w:val="24"/>
              </w:rPr>
              <w:t>Проверить ЗУН учащихся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Сложение и вычитание в пределах 100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Контрольная работа №8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Контрольная за 3 четверть.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Контрольная работа №9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Умножение и деление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Математический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Умножение и деление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Контрольная работа №</w:t>
            </w:r>
            <w:r w:rsidRPr="00E74DDD">
              <w:rPr>
                <w:sz w:val="24"/>
              </w:rPr>
              <w:t xml:space="preserve">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Умножение и деление на 2 и 3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Математический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Умножение и деление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Контрольная работа</w:t>
            </w:r>
            <w:r>
              <w:rPr>
                <w:sz w:val="24"/>
              </w:rPr>
              <w:t xml:space="preserve"> </w:t>
            </w:r>
            <w:r w:rsidRPr="00E74DDD">
              <w:rPr>
                <w:sz w:val="24"/>
              </w:rPr>
              <w:t>№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74DDD">
              <w:rPr>
                <w:sz w:val="24"/>
              </w:rPr>
              <w:t>Контрольная</w:t>
            </w:r>
            <w:proofErr w:type="gramEnd"/>
            <w:r w:rsidRPr="00E74DDD">
              <w:rPr>
                <w:sz w:val="24"/>
              </w:rPr>
              <w:t xml:space="preserve"> за год</w:t>
            </w:r>
          </w:p>
        </w:tc>
      </w:tr>
      <w:tr w:rsidR="000E26C7" w:rsidRPr="00E74DDD" w:rsidTr="000E26C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1</w:t>
            </w:r>
            <w:r>
              <w:rPr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Итоговый 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C7" w:rsidRPr="00E74DDD" w:rsidRDefault="000E26C7" w:rsidP="000E26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4DDD">
              <w:rPr>
                <w:sz w:val="24"/>
              </w:rPr>
              <w:t>Тест за год</w:t>
            </w:r>
          </w:p>
        </w:tc>
      </w:tr>
    </w:tbl>
    <w:p w:rsidR="0057221D" w:rsidRPr="007E6441" w:rsidRDefault="0057221D" w:rsidP="006406A1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Cs/>
        </w:rPr>
      </w:pPr>
    </w:p>
    <w:p w:rsidR="0057221D" w:rsidRPr="007E6441" w:rsidRDefault="0057221D" w:rsidP="006406A1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Cs/>
        </w:rPr>
      </w:pPr>
    </w:p>
    <w:p w:rsidR="0057221D" w:rsidRDefault="0057221D" w:rsidP="006406A1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Cs/>
        </w:rPr>
      </w:pPr>
    </w:p>
    <w:p w:rsidR="000E26C7" w:rsidRDefault="000E26C7" w:rsidP="000E26C7">
      <w:p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20327" w:rsidRDefault="00A20327" w:rsidP="000E26C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287595274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A20327" w:rsidRDefault="00A20327" w:rsidP="00A2032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математике</w:t>
      </w:r>
    </w:p>
    <w:p w:rsidR="00A20327" w:rsidRDefault="00A20327" w:rsidP="00A2032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0327" w:rsidRDefault="00A20327" w:rsidP="00A20327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26C7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</w:p>
    <w:p w:rsidR="00A20327" w:rsidRDefault="00A20327" w:rsidP="00A20327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0E26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Вольская</w:t>
      </w:r>
      <w:proofErr w:type="spellEnd"/>
      <w:r w:rsidR="000E26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О. А.</w:t>
      </w:r>
    </w:p>
    <w:p w:rsidR="00A20327" w:rsidRDefault="00A20327" w:rsidP="00A20327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 w:rsidR="000E26C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20327" w:rsidRDefault="00A20327" w:rsidP="00A20327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час; в неделю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час.</w:t>
      </w:r>
    </w:p>
    <w:p w:rsidR="00A20327" w:rsidRDefault="00A20327" w:rsidP="00A20327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Плановых контрольных уроков  </w:t>
      </w:r>
      <w:r w:rsidR="002613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из них контрольных работ  </w:t>
      </w:r>
      <w:r w:rsidR="002613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2613C0">
        <w:rPr>
          <w:rFonts w:ascii="Times New Roman" w:eastAsia="Times New Roman" w:hAnsi="Times New Roman" w:cs="Times New Roman"/>
          <w:b/>
          <w:sz w:val="24"/>
          <w:szCs w:val="24"/>
        </w:rPr>
        <w:t xml:space="preserve">, математических диктантов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тестов  </w:t>
      </w:r>
      <w:r w:rsidR="002613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20327" w:rsidRDefault="00A20327" w:rsidP="00A20327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0327" w:rsidRDefault="00A20327" w:rsidP="00A2032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Планирование составлено на основе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Школа России», авторской программы </w:t>
      </w:r>
      <w:r>
        <w:rPr>
          <w:rFonts w:ascii="Times New Roman" w:hAnsi="Times New Roman" w:cs="Times New Roman"/>
          <w:sz w:val="24"/>
          <w:szCs w:val="24"/>
        </w:rPr>
        <w:t>М. И. Моро, М. А. Бантовой, Г. В. Бельтюковой,    С. И. Волковой, С. В. Степановой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[и др.]. Математика. Сборник рабочих программ «Школа России». 1–4 классы: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др.]. М.: Просвещение, 2011.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20327" w:rsidRDefault="00A20327" w:rsidP="00A203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Математика.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класс.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учреждений. В 2 ч. / М.И. Моро, С.И. Волкова, С.В. Степанова. –   </w:t>
      </w:r>
    </w:p>
    <w:p w:rsidR="00A20327" w:rsidRDefault="00A20327" w:rsidP="00A203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2012. </w:t>
      </w:r>
    </w:p>
    <w:p w:rsidR="00233954" w:rsidRPr="000E26C7" w:rsidRDefault="00A20327" w:rsidP="000E26C7">
      <w:pPr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Моро М. И., Волкова С. И. Математика. Рабочая тетрадь: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класс. Пособие для учащихся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учреждений, в двух частях. М.: Просвещение, 2012.  </w:t>
      </w:r>
      <w:r>
        <w:rPr>
          <w:rFonts w:ascii="Times New Roman" w:hAnsi="Times New Roman" w:cs="Times New Roman"/>
          <w:b/>
          <w:bCs/>
          <w:caps/>
        </w:rPr>
        <w:t xml:space="preserve"> 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361"/>
        <w:gridCol w:w="785"/>
        <w:gridCol w:w="2015"/>
        <w:gridCol w:w="1718"/>
        <w:gridCol w:w="1959"/>
        <w:gridCol w:w="44"/>
        <w:gridCol w:w="1741"/>
        <w:gridCol w:w="65"/>
        <w:gridCol w:w="1724"/>
        <w:gridCol w:w="765"/>
        <w:gridCol w:w="874"/>
      </w:tblGrid>
      <w:tr w:rsidR="00233954" w:rsidTr="002620F6">
        <w:trPr>
          <w:trHeight w:val="76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0E26C7" w:rsidRDefault="00233954">
            <w:pPr>
              <w:pStyle w:val="2"/>
              <w:rPr>
                <w:sz w:val="24"/>
              </w:rPr>
            </w:pPr>
          </w:p>
          <w:p w:rsidR="00233954" w:rsidRPr="000E26C7" w:rsidRDefault="00233954">
            <w:pPr>
              <w:pStyle w:val="2"/>
              <w:rPr>
                <w:sz w:val="24"/>
              </w:rPr>
            </w:pPr>
          </w:p>
          <w:p w:rsidR="00233954" w:rsidRPr="000E26C7" w:rsidRDefault="00233954">
            <w:pPr>
              <w:pStyle w:val="2"/>
              <w:rPr>
                <w:sz w:val="24"/>
              </w:rPr>
            </w:pPr>
            <w:r w:rsidRPr="000E26C7">
              <w:rPr>
                <w:sz w:val="24"/>
              </w:rPr>
              <w:t>Содержание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0E26C7" w:rsidRDefault="00233954">
            <w:pPr>
              <w:pStyle w:val="2"/>
              <w:rPr>
                <w:sz w:val="20"/>
                <w:szCs w:val="20"/>
              </w:rPr>
            </w:pPr>
          </w:p>
          <w:p w:rsidR="00233954" w:rsidRPr="000E26C7" w:rsidRDefault="00233954">
            <w:pPr>
              <w:pStyle w:val="2"/>
              <w:rPr>
                <w:sz w:val="20"/>
                <w:szCs w:val="20"/>
              </w:rPr>
            </w:pPr>
          </w:p>
          <w:p w:rsidR="00233954" w:rsidRPr="000E26C7" w:rsidRDefault="00233954">
            <w:pPr>
              <w:pStyle w:val="2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Обучающая цель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pStyle w:val="2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Основные понятия, вводимые впервые, свойства, алгоритмы</w:t>
            </w:r>
          </w:p>
        </w:tc>
        <w:tc>
          <w:tcPr>
            <w:tcW w:w="1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0E26C7" w:rsidRDefault="00233954">
            <w:pPr>
              <w:pStyle w:val="2"/>
              <w:rPr>
                <w:sz w:val="20"/>
                <w:szCs w:val="20"/>
              </w:rPr>
            </w:pPr>
          </w:p>
          <w:p w:rsidR="00233954" w:rsidRPr="000E26C7" w:rsidRDefault="00233954">
            <w:pPr>
              <w:pStyle w:val="2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0E26C7" w:rsidRDefault="00233954">
            <w:pPr>
              <w:pStyle w:val="2"/>
              <w:rPr>
                <w:sz w:val="20"/>
                <w:szCs w:val="20"/>
              </w:rPr>
            </w:pPr>
          </w:p>
          <w:p w:rsidR="00233954" w:rsidRPr="000E26C7" w:rsidRDefault="00233954">
            <w:pPr>
              <w:pStyle w:val="2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Сроки</w:t>
            </w:r>
          </w:p>
        </w:tc>
      </w:tr>
      <w:tr w:rsidR="00233954" w:rsidTr="002620F6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pStyle w:val="2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предметные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pStyle w:val="2"/>
              <w:rPr>
                <w:sz w:val="20"/>
                <w:szCs w:val="20"/>
              </w:rPr>
            </w:pPr>
            <w:proofErr w:type="spellStart"/>
            <w:r w:rsidRPr="000E26C7">
              <w:rPr>
                <w:sz w:val="20"/>
                <w:szCs w:val="20"/>
              </w:rPr>
              <w:t>Метапредметные</w:t>
            </w:r>
            <w:proofErr w:type="spellEnd"/>
            <w:r w:rsidRPr="000E26C7">
              <w:rPr>
                <w:sz w:val="20"/>
                <w:szCs w:val="20"/>
              </w:rPr>
              <w:t xml:space="preserve"> универсальные учебные действия (УДД)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pStyle w:val="2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личностные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pStyle w:val="2"/>
              <w:jc w:val="lef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План.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pStyle w:val="2"/>
              <w:jc w:val="left"/>
              <w:rPr>
                <w:sz w:val="20"/>
                <w:szCs w:val="20"/>
              </w:rPr>
            </w:pPr>
            <w:r w:rsidRPr="000E26C7">
              <w:rPr>
                <w:sz w:val="20"/>
                <w:szCs w:val="20"/>
              </w:rPr>
              <w:t>Факт.</w:t>
            </w:r>
          </w:p>
        </w:tc>
      </w:tr>
      <w:tr w:rsidR="00233954" w:rsidTr="002620F6">
        <w:trPr>
          <w:gridAfter w:val="8"/>
          <w:wAfter w:w="3022" w:type="pct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Нумерация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нумерация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нах</w:t>
            </w:r>
            <w:r w:rsidR="000E26C7">
              <w:rPr>
                <w:sz w:val="18"/>
                <w:szCs w:val="18"/>
              </w:rPr>
              <w:t xml:space="preserve">одить значения выражений, знать </w:t>
            </w:r>
            <w:proofErr w:type="gramStart"/>
            <w:r>
              <w:rPr>
                <w:sz w:val="18"/>
                <w:szCs w:val="18"/>
              </w:rPr>
              <w:t>последователь</w:t>
            </w:r>
            <w:r w:rsidR="000E26C7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чисел, </w:t>
            </w:r>
            <w:proofErr w:type="spellStart"/>
            <w:r>
              <w:rPr>
                <w:sz w:val="18"/>
                <w:szCs w:val="18"/>
              </w:rPr>
              <w:t>образо</w:t>
            </w:r>
            <w:r w:rsidR="000E26C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вывать</w:t>
            </w:r>
            <w:proofErr w:type="spellEnd"/>
            <w:r>
              <w:rPr>
                <w:sz w:val="18"/>
                <w:szCs w:val="18"/>
              </w:rPr>
              <w:t>, сравнивать, записывать, классифицировать числа в пределах 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Пересчитывать предметы, выражать результат натуральным числом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  <w:p w:rsidR="00DD5500" w:rsidRPr="00DD5500" w:rsidRDefault="007E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Числа от 1 до 20. Тест № 1 по теме «Табличное сложение и вычитание»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и обобщение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нумерация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действия, соотносить, сравнивать, оценивать свои знания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обнаруживать и устранять ошибки логического характера и вычислительные ошибки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 w:rsidP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Десяток. Счет десятками до 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и обобщение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Нумерация, круглые числа.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Образовывать, называть и записывать числа  в пределах 100, решать задачи в одно или два действия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Пересчитывать предметы, выражать результат натуральным числом, сравнивать числа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11 до 100.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устной нумерацией чисел в пределах 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Двузначные числа, разрядные слагаемые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Образовывать и называть числа в пределах 100, устанавливать числовые</w:t>
            </w:r>
          </w:p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последовательности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Пересчитывать предметы, выражать результат натуральным числом, сравнивать числа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в пределах 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письменной нумерацией чисел в пределах 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Двузначные числа, разрядные слагаемые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Образовывать, называть и записывать числа в пределах 100, устанавливать числовые</w:t>
            </w:r>
          </w:p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последовательности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письменной нумерацией чисел в пределах 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Двузначные числа, разрядные слагаемые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записывать числа от 11 до 100. считать десятками, сравнивать числа, обосновывать выбор арифметического действия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обнаруживать и устранять ошибки логического характера и вычислительные ошибки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Единица измерения длины - миллиметр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новой единицей измерения длины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миллиметр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Усвоить понятие однозначное и двузначное число, устанавливать связь между единицами длины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Собирать требуемую информацию из указанных источников, фиксировать результаты разными способами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DD5500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0" w:rsidRPr="000E26C7" w:rsidRDefault="00DD5500" w:rsidP="007E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0" w:rsidRPr="000E26C7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Математический диктант № 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0" w:rsidRPr="000E26C7" w:rsidRDefault="00D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анализировать допущенные ошибки и исправлять их.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 w:rsidP="007E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Default="00DD5500">
            <w:pPr>
              <w:rPr>
                <w:sz w:val="18"/>
                <w:szCs w:val="18"/>
              </w:rPr>
            </w:pPr>
          </w:p>
        </w:tc>
      </w:tr>
      <w:tr w:rsidR="00DD5500" w:rsidTr="002620F6">
        <w:trPr>
          <w:trHeight w:val="1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0" w:rsidRPr="000E26C7" w:rsidRDefault="00DD5500" w:rsidP="007E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0" w:rsidRPr="000E26C7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Наименьшее трехзначное число. Сотня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0" w:rsidRPr="000E26C7" w:rsidRDefault="00D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наименьшим трехзначным числом.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Сто, сотня.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Знать, что 1 сотня= 10 десяткам, умение определять разрядный состав числа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результат натуральным числом,  сравнивать числа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 w:rsidP="007E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Default="00DD5500">
            <w:pPr>
              <w:rPr>
                <w:sz w:val="18"/>
                <w:szCs w:val="18"/>
              </w:rPr>
            </w:pPr>
          </w:p>
        </w:tc>
      </w:tr>
      <w:tr w:rsidR="00DD5500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0" w:rsidRPr="000E26C7" w:rsidRDefault="00DD5500" w:rsidP="007E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0" w:rsidRPr="000E26C7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0" w:rsidRPr="000E26C7" w:rsidRDefault="00DD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новой единицей измерения длины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метр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связь между единицами длины, преобразовывать величины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Собирать требуемую информацию из указанных источников, фиксировать результаты разными способами</w:t>
            </w:r>
          </w:p>
          <w:p w:rsidR="00DD5500" w:rsidRDefault="00DD5500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 w:rsidP="007E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Default="00DD5500">
            <w:pPr>
              <w:rPr>
                <w:sz w:val="18"/>
                <w:szCs w:val="18"/>
              </w:rPr>
            </w:pPr>
          </w:p>
        </w:tc>
      </w:tr>
      <w:tr w:rsidR="00DD5500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00" w:rsidRPr="000E26C7" w:rsidRDefault="00DD5500" w:rsidP="007E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00" w:rsidRPr="000E26C7" w:rsidRDefault="00DD5500" w:rsidP="007E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 № 1.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00" w:rsidRPr="000E26C7" w:rsidRDefault="00DD5500" w:rsidP="007E5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Default="00DD5500" w:rsidP="007E5CE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качеством усвоения материала за второй класс.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Default="00DD5500" w:rsidP="007E5CE7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Default="00DD5500" w:rsidP="007E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Проверять прочность усвоения программного материала первого класса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Default="00DD5500" w:rsidP="007E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Default="00DD5500" w:rsidP="007E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 w:rsidP="007E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Default="00DD5500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разрядном составе слагаемых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сложения и вычитания, основанными на разрядных слагаемых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Разрядные слагаемые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Знание нумерации чисел в пределах 100, умение определять разрядный состав чисел, преобразовывать величины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Единицы стоимости: рубль, копейка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единицами стоимости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стоимость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Знание денежных единиц, умение преобразовывать величины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Собирать требуемую информацию из указанных источников, фиксировать результаты разными способами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Единицы стоимости: рубль, копейка. Математический диктант № 2.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единицами стоимости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стоимость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Знание денежных единиц, умение преобразовывать величины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Собирать требуемую информацию из указанных источников, фиксировать результаты разными способами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«Нумерация чисел от 1 до 100»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по указанной теме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допущенные ошибки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Соотносить результат самоконтроля и делать выводы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Актуализировать свои знания для проведения простейших математических доказательств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от 1 до 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Обратные задачи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обратными задачами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Обратные задачи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решать задачи, обратные данной, составлять схемы к задачам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текст задачи с целью выбора необходимых арифметических действий для ее решения, прогнозировать результат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Обратные задачи. Сумма и разность отрезков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обратными задачами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Обратные задачи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решать задачи, обратные данной, составлять схемы к задачам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текст задачи с целью выбора необходимых арифметических действий для ее решения, прогнозировать результат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находить неизвестное уменьшаемое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уменьшаемое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Моделировать с помощью схем зависимость между величинами в задачах на нахождение неизвестного уменьшаемого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 w:rsidP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текст задачи с целью выбора необходимых арифметических действий для ее решения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находить неизвестное вычитаемое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вычитаемое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Моделировать с помощью схем зависимость между величинами в задачах на нахождение неизвестного вычитаемого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0" w:rsidRDefault="00233954" w:rsidP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текст задачи с целью выбора необходимых арифметических действий для ее решения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задания творческого и поискового характера, применять знания в измененных условиях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текст задачи с целью выбора необходимых арифметических действий для ее решения, прогнозировать результат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Час, минута, определение времени по часам.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мерами времени, учить определять время по часам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Час, минута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Знание единиц измерения времени, установление связи между ними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Собирать требуемую информацию из указанных источников, фиксировать результаты разными способами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rPr>
          <w:trHeight w:val="108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находить длину ломаной линии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Ломаная</w:t>
            </w:r>
            <w:proofErr w:type="gramEnd"/>
            <w:r>
              <w:rPr>
                <w:sz w:val="18"/>
                <w:szCs w:val="18"/>
              </w:rPr>
              <w:t>, звенья ломаной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самостоятельно чертить ломаную линию и находить ее длину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Делать выводы на основе предъявленного банка данных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задания творческого и поискового характера, применять знания в измененных условиях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 w:rsidP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текст задачи с целью выбора необходимых арифметических действий для ее решения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Тест № 2 по теме «Задачи»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ЗУН по теме «Задачи»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 w:rsidP="00DD5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текст задачи с целью выбора необходимых арифметических действий для ее решения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выражении со скобками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порядком действий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действий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значения выражений со скобками и без них, названия компонентов сложения и вычитания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разные способы вычислений, выбирать удобный, определять порядок действий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знания детей о числовых выражениях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Числовые выражения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значения выражений со скобками и без них, названия компонентов сложения и вычитания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структуру числового выражения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 xml:space="preserve"> целью определения порядка действий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умения сравнивать числовые выражения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Числовые выражения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числовые выражения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структуру числового выражения</w:t>
            </w:r>
            <w:proofErr w:type="gramStart"/>
            <w:r>
              <w:rPr>
                <w:sz w:val="18"/>
                <w:szCs w:val="18"/>
              </w:rPr>
              <w:t xml:space="preserve"> С</w:t>
            </w:r>
            <w:proofErr w:type="gramEnd"/>
            <w:r>
              <w:rPr>
                <w:sz w:val="18"/>
                <w:szCs w:val="18"/>
              </w:rPr>
              <w:t xml:space="preserve"> целью определения порядка действий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0" w:rsidRPr="00DD5500" w:rsidRDefault="00DD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находить периметр прямоугольника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периметр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понятие периметр многоугольника, уметь находить 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свои знания для проведения простейших математических доказательств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Познакомить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свойствам</w:t>
            </w:r>
            <w:proofErr w:type="gramEnd"/>
            <w:r>
              <w:rPr>
                <w:sz w:val="18"/>
                <w:szCs w:val="18"/>
              </w:rPr>
              <w:t xml:space="preserve"> сложения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Переместительное, сочетательное свойства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свойства сложения, уметь применять их при вычислениях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результаты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Рефлексивная самооценка, умение </w:t>
            </w:r>
            <w:proofErr w:type="spellStart"/>
            <w:proofErr w:type="gramStart"/>
            <w:r>
              <w:rPr>
                <w:sz w:val="18"/>
                <w:szCs w:val="18"/>
              </w:rPr>
              <w:t>анализиро</w:t>
            </w:r>
            <w:r w:rsidR="00262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вать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за 1 четверть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учащихся за 1 четверть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Контролировать свою деятельность, проверять правильность выполнения </w:t>
            </w:r>
            <w:proofErr w:type="spellStart"/>
            <w:r w:rsidR="002620F6">
              <w:rPr>
                <w:sz w:val="18"/>
                <w:szCs w:val="18"/>
              </w:rPr>
              <w:t>вычис</w:t>
            </w:r>
            <w:proofErr w:type="spellEnd"/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Рефлексивная самооценка, умение </w:t>
            </w:r>
            <w:proofErr w:type="spellStart"/>
            <w:proofErr w:type="gramStart"/>
            <w:r>
              <w:rPr>
                <w:sz w:val="18"/>
                <w:szCs w:val="18"/>
              </w:rPr>
              <w:t>анализиро</w:t>
            </w:r>
            <w:r w:rsidR="00262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вать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Математический диктант № 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допущенные ошибки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допущенные ошибки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свойства сложения, уметь применять их при вычислениях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результаты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приемов сложения и вычитания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задания творческого и поискового характера, применять знания в измененных условиях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текст задачи с целью выбора необходимых арифметических действий для ее решения, прогнозировать результат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620F6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F6" w:rsidRPr="000E26C7" w:rsidRDefault="0026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F6" w:rsidRPr="000E26C7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F6" w:rsidRPr="000E26C7" w:rsidRDefault="0026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Приемы вычислений вида 36+2, 36+20, 60+18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устно сложение и вычитание в пределах 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результаты вычислений, контролировать свою деятельность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36-2, 36-20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устно сложение и вычитание в пределах 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результаты вычислений, контролировать свою деятельность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Приемы вычислений </w:t>
            </w: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случаев вида 26+4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Познакомить с </w:t>
            </w:r>
            <w:r>
              <w:rPr>
                <w:sz w:val="18"/>
                <w:szCs w:val="18"/>
              </w:rPr>
              <w:lastRenderedPageBreak/>
              <w:t>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Выполнять устно сложение и вычитание </w:t>
            </w:r>
            <w:r>
              <w:rPr>
                <w:sz w:val="18"/>
                <w:szCs w:val="18"/>
              </w:rPr>
              <w:lastRenderedPageBreak/>
              <w:t>в пределах 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Прогнозировать результаты </w:t>
            </w:r>
            <w:r>
              <w:rPr>
                <w:sz w:val="18"/>
                <w:szCs w:val="18"/>
              </w:rPr>
              <w:lastRenderedPageBreak/>
              <w:t>вычислений, контролировать свою деятельность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Рефлексивная самооценка, </w:t>
            </w:r>
            <w:r>
              <w:rPr>
                <w:sz w:val="18"/>
                <w:szCs w:val="18"/>
              </w:rPr>
              <w:lastRenderedPageBreak/>
              <w:t>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30-7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устно сложение и вычитание в пределах 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результаты вычислений, контролировать свою деятельность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Рефлексивная самооценка, умение </w:t>
            </w:r>
            <w:proofErr w:type="spellStart"/>
            <w:proofErr w:type="gramStart"/>
            <w:r>
              <w:rPr>
                <w:sz w:val="18"/>
                <w:szCs w:val="18"/>
              </w:rPr>
              <w:t>анализиро</w:t>
            </w:r>
            <w:r w:rsidR="00262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вать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Приемы вычислений для случаев вида 60-24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устно сложение и вычитание в пределах 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результаты вычислений, контролировать свою деятельность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Рефлексивная самооценка, умение </w:t>
            </w:r>
            <w:proofErr w:type="spellStart"/>
            <w:proofErr w:type="gramStart"/>
            <w:r>
              <w:rPr>
                <w:sz w:val="18"/>
                <w:szCs w:val="18"/>
              </w:rPr>
              <w:t>анализиро</w:t>
            </w:r>
            <w:r w:rsidR="00262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вать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решением задач в два действия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Записывать решение составных задач с помощью выражений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 w:rsidP="0026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текст задачи с целью выбора необходимых арифметических действий для ее решения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Приемы сложения вида 26+7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устно сложение и вычитание в пределах 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результаты вычислений, контролировать свою деятельность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Приемы вычитания вида 35-7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устно сложение и вычитание в пределах 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результаты вычислений, контролировать свою деятельность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приемов </w:t>
            </w: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приемы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Выполнять задания творческого и поискового характера, </w:t>
            </w:r>
            <w:r>
              <w:rPr>
                <w:sz w:val="18"/>
                <w:szCs w:val="18"/>
              </w:rPr>
              <w:lastRenderedPageBreak/>
              <w:t>применять знания в измененных условиях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Актуализировать знания для проведения </w:t>
            </w:r>
            <w:r>
              <w:rPr>
                <w:sz w:val="18"/>
                <w:szCs w:val="18"/>
              </w:rPr>
              <w:lastRenderedPageBreak/>
              <w:t>простейших математических доказательств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Творческий подход к выполнению </w:t>
            </w:r>
            <w:r>
              <w:rPr>
                <w:sz w:val="18"/>
                <w:szCs w:val="18"/>
              </w:rPr>
              <w:lastRenderedPageBreak/>
              <w:t>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. Математический диктант № 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учащихся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«Устное сложение и вычитание в пределах 100»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по указанной теме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допущенные ошибки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буквенными выражениями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Буквенные выражения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значение буквенных выражений с одной переменной при заданных значениях букв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Актуализировать знания для проведения простейших математических доказательств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изученный материал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значение буквенных выражений с одной переменной при заданных значениях букв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Актуализировать знания для проведения простейших математических доказательств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решением уравнений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Уравнение, корень уравнения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понятие уравнение, уметь записывать его, </w:t>
            </w:r>
            <w:r>
              <w:rPr>
                <w:sz w:val="18"/>
                <w:szCs w:val="18"/>
              </w:rPr>
              <w:lastRenderedPageBreak/>
              <w:t>решать и делать проверку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Актуализировать знания для проведения </w:t>
            </w:r>
            <w:r>
              <w:rPr>
                <w:sz w:val="18"/>
                <w:szCs w:val="18"/>
              </w:rPr>
              <w:lastRenderedPageBreak/>
              <w:t>простейших математических доказательств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Творческий подход к выполнению </w:t>
            </w:r>
            <w:r>
              <w:rPr>
                <w:sz w:val="18"/>
                <w:szCs w:val="18"/>
              </w:rPr>
              <w:lastRenderedPageBreak/>
              <w:t>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со способом проверки сложения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проверку правильности вычислений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 решения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Проверка вычитания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со способом проверки вычитания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проверку правильности вычислений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 решения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. Тест № 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изученный материал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задания творческого и поискового характера, применять знания в измененных условиях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. Математический диктант № 5.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учащихся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результаты усвоения темы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за 1 полугодие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учащихся за 1 полугодие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допущенные ошибки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6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Контролировать свою деятельность, проверять </w:t>
            </w:r>
            <w:proofErr w:type="spellStart"/>
            <w:proofErr w:type="gramStart"/>
            <w:r>
              <w:rPr>
                <w:sz w:val="18"/>
                <w:szCs w:val="18"/>
              </w:rPr>
              <w:t>правиль</w:t>
            </w:r>
            <w:r w:rsidR="00262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прием сложения вида </w:t>
            </w: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45+23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приемы сложения двузначных чисел с записью </w:t>
            </w:r>
            <w:r>
              <w:rPr>
                <w:sz w:val="18"/>
                <w:szCs w:val="18"/>
              </w:rPr>
              <w:lastRenderedPageBreak/>
              <w:t>вычислений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Контролировать свою деятельность, проверять </w:t>
            </w:r>
            <w:r>
              <w:rPr>
                <w:sz w:val="18"/>
                <w:szCs w:val="18"/>
              </w:rPr>
              <w:lastRenderedPageBreak/>
              <w:t>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Заинтересованность в приобретении и расширении знаний </w:t>
            </w:r>
            <w:r>
              <w:rPr>
                <w:sz w:val="18"/>
                <w:szCs w:val="18"/>
              </w:rPr>
              <w:lastRenderedPageBreak/>
              <w:t>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вида 57-26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приемы вычитания двузначных чисел с записью вычислений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Pr="00DD5500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620F6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F6" w:rsidRPr="000E26C7" w:rsidRDefault="0026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F6" w:rsidRPr="000E26C7" w:rsidRDefault="00262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F6" w:rsidRPr="000E26C7" w:rsidRDefault="0026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6" w:rsidRDefault="002620F6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Повторение письменных приемов сложения и вычитания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приемов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приемы сложения и вычитания двузначных чисел с записью вычислений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68-69.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умений ориентироваться в видах задач и решать их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текстовые задачи арифметическим способом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Моделировать содержащиеся в тексте задачи закономерности, планировать ход решения задачи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Прямой угол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прямым углом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Прямой угол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Различать </w:t>
            </w:r>
            <w:proofErr w:type="gramStart"/>
            <w:r>
              <w:rPr>
                <w:sz w:val="18"/>
                <w:szCs w:val="18"/>
              </w:rPr>
              <w:t>прямой</w:t>
            </w:r>
            <w:proofErr w:type="gramEnd"/>
            <w:r>
              <w:rPr>
                <w:sz w:val="18"/>
                <w:szCs w:val="18"/>
              </w:rPr>
              <w:t xml:space="preserve">, тупой и острый углы, чертить углы разных видов на клетчатой </w:t>
            </w:r>
            <w:proofErr w:type="spellStart"/>
            <w:r>
              <w:rPr>
                <w:sz w:val="18"/>
                <w:szCs w:val="18"/>
              </w:rPr>
              <w:t>бумагн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предметы по их форме и размерам, выполнять классификацию предметов на группы по определенным признакам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Письменный прием сложения вида 37+48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приемы сложения двузначных чисел с записью вычислений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Контролировать свою деятельность, проверять правильность выполнения </w:t>
            </w:r>
            <w:r>
              <w:rPr>
                <w:sz w:val="18"/>
                <w:szCs w:val="18"/>
              </w:rPr>
              <w:lastRenderedPageBreak/>
              <w:t>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Заинтересованность в приобретении и расширении знаний и способов </w:t>
            </w:r>
            <w:r>
              <w:rPr>
                <w:sz w:val="18"/>
                <w:szCs w:val="18"/>
              </w:rPr>
              <w:lastRenderedPageBreak/>
              <w:t>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Письменный прием сложения вида 37+53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приемы сложения двузначных чисел с записью вычислений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построением и чтением прямоугольника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прямоугольник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прямоугольник из множества многоугольников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Сравнивать предметы по их форме и размерам, выполнять </w:t>
            </w:r>
            <w:proofErr w:type="spellStart"/>
            <w:proofErr w:type="gramStart"/>
            <w:r>
              <w:rPr>
                <w:sz w:val="18"/>
                <w:szCs w:val="18"/>
              </w:rPr>
              <w:t>класси</w:t>
            </w:r>
            <w:r w:rsidR="00262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фикацию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предме</w:t>
            </w:r>
            <w:r w:rsidR="00262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тов</w:t>
            </w:r>
            <w:proofErr w:type="spellEnd"/>
            <w:r>
              <w:rPr>
                <w:sz w:val="18"/>
                <w:szCs w:val="18"/>
              </w:rPr>
              <w:t xml:space="preserve"> на группы по определенным признакам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Письменный прием сложения вида 87+13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приемы сложения двузначных чисел с записью вычислений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Контролировать свою деятельность, проверять </w:t>
            </w:r>
            <w:proofErr w:type="spellStart"/>
            <w:proofErr w:type="gramStart"/>
            <w:r>
              <w:rPr>
                <w:sz w:val="18"/>
                <w:szCs w:val="18"/>
              </w:rPr>
              <w:t>правиль</w:t>
            </w:r>
            <w:r w:rsidR="00262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Повторение письменных приемов сложения и вычитания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приемов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приемы сложения и вычитания двузначных чисел с записью вычислений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Контролировать свою деятельность, проверять </w:t>
            </w:r>
            <w:proofErr w:type="spellStart"/>
            <w:proofErr w:type="gramStart"/>
            <w:r>
              <w:rPr>
                <w:sz w:val="18"/>
                <w:szCs w:val="18"/>
              </w:rPr>
              <w:t>правиль</w:t>
            </w:r>
            <w:r w:rsidR="00262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вида 40-8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приемы вычитания двузначных чисел с записью вычислений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вида 50-24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приемы вычитания двузначных чисел с записью вычислений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Контролировать свою деятельность, проверять правильность выполнения </w:t>
            </w:r>
            <w:r>
              <w:rPr>
                <w:sz w:val="18"/>
                <w:szCs w:val="18"/>
              </w:rPr>
              <w:lastRenderedPageBreak/>
              <w:t>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Заинтересованность в приобретении и расширении знаний и способов </w:t>
            </w:r>
            <w:r>
              <w:rPr>
                <w:sz w:val="18"/>
                <w:szCs w:val="18"/>
              </w:rPr>
              <w:lastRenderedPageBreak/>
              <w:t>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приемов сложения и вычитания. </w:t>
            </w:r>
            <w:r w:rsidRPr="00204CFF">
              <w:rPr>
                <w:rFonts w:ascii="Times New Roman" w:hAnsi="Times New Roman" w:cs="Times New Roman"/>
              </w:rPr>
              <w:t>Математический диктант № 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приемов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приемы сложения и вычитания двузначных чисел с записью вычислений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2620F6" w:rsidRDefault="00233954">
            <w:pPr>
              <w:jc w:val="both"/>
              <w:rPr>
                <w:rFonts w:ascii="Times New Roman" w:hAnsi="Times New Roman" w:cs="Times New Roman"/>
              </w:rPr>
            </w:pPr>
            <w:r w:rsidRPr="002620F6">
              <w:rPr>
                <w:rFonts w:ascii="Times New Roman" w:hAnsi="Times New Roman" w:cs="Times New Roman"/>
              </w:rPr>
              <w:t>Контрольная работа №6 по теме «Письменные приемы сложения и вычитания»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по указанной теме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проведенных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допущенные ошибки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задания творческого и поискового характера, применять знания в измененных условиях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Собирать требуемую информацию из </w:t>
            </w:r>
            <w:proofErr w:type="gramStart"/>
            <w:r>
              <w:rPr>
                <w:sz w:val="18"/>
                <w:szCs w:val="18"/>
              </w:rPr>
              <w:t>указанных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источ</w:t>
            </w:r>
            <w:r w:rsidR="00262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ников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фиксиро</w:t>
            </w:r>
            <w:r w:rsidR="002620F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вать</w:t>
            </w:r>
            <w:proofErr w:type="spellEnd"/>
            <w:r>
              <w:rPr>
                <w:sz w:val="18"/>
                <w:szCs w:val="18"/>
              </w:rPr>
              <w:t xml:space="preserve"> результаты разными способами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Письменный прием вычитания вида 52-24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приемы вычитания двузначных чисел с записью вычислений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проверять правильность выполнения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204CFF" w:rsidRDefault="00233954">
            <w:pPr>
              <w:jc w:val="both"/>
              <w:rPr>
                <w:rFonts w:ascii="Times New Roman" w:hAnsi="Times New Roman" w:cs="Times New Roman"/>
              </w:rPr>
            </w:pPr>
            <w:r w:rsidRPr="00204CFF">
              <w:rPr>
                <w:rFonts w:ascii="Times New Roman" w:hAnsi="Times New Roman" w:cs="Times New Roman"/>
              </w:rPr>
              <w:t>Повторение письменных приемов сложения и вычитания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приемов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 w:rsidP="00204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прием</w:t>
            </w:r>
            <w:r w:rsidR="00204CFF">
              <w:rPr>
                <w:sz w:val="18"/>
                <w:szCs w:val="18"/>
              </w:rPr>
              <w:t xml:space="preserve">ы сложения и вычитания </w:t>
            </w:r>
            <w:proofErr w:type="spellStart"/>
            <w:r w:rsidR="00204CFF">
              <w:rPr>
                <w:sz w:val="18"/>
                <w:szCs w:val="18"/>
              </w:rPr>
              <w:t>двузн</w:t>
            </w:r>
            <w:proofErr w:type="spellEnd"/>
            <w:r w:rsidR="00204C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х чисел </w:t>
            </w:r>
            <w:r w:rsidR="00204C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 столбик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текстовые задачи арифметическим способом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противоположных сторон </w:t>
            </w: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со свойствами сторон прямоугольника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прямоугольник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Выделять прямоугольник из множества многоугольников. Применять знание </w:t>
            </w:r>
            <w:r>
              <w:rPr>
                <w:sz w:val="18"/>
                <w:szCs w:val="18"/>
              </w:rPr>
              <w:lastRenderedPageBreak/>
              <w:t>свой</w:t>
            </w:r>
            <w:proofErr w:type="gramStart"/>
            <w:r>
              <w:rPr>
                <w:sz w:val="18"/>
                <w:szCs w:val="18"/>
              </w:rPr>
              <w:t>ств ст</w:t>
            </w:r>
            <w:proofErr w:type="gramEnd"/>
            <w:r>
              <w:rPr>
                <w:sz w:val="18"/>
                <w:szCs w:val="18"/>
              </w:rPr>
              <w:t>орон прямоугольника при решении задач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Конструировать фигуры из частей, распознавать фигуры на чертежах и на </w:t>
            </w:r>
            <w:r>
              <w:rPr>
                <w:sz w:val="18"/>
                <w:szCs w:val="18"/>
              </w:rPr>
              <w:lastRenderedPageBreak/>
              <w:t>моделях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Творческий подход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квадратом, его свойствами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квадрат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квадрат из множества многоугольников. Применять знание свой</w:t>
            </w:r>
            <w:proofErr w:type="gramStart"/>
            <w:r>
              <w:rPr>
                <w:sz w:val="18"/>
                <w:szCs w:val="18"/>
              </w:rPr>
              <w:t>ств ст</w:t>
            </w:r>
            <w:proofErr w:type="gramEnd"/>
            <w:r>
              <w:rPr>
                <w:sz w:val="18"/>
                <w:szCs w:val="18"/>
              </w:rPr>
              <w:t>орон прямоугольника при решении задач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предметы по их форме и размерам, выполнять классификацию предметов на группы по определенным признакам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. Математический диктант № 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приемов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задания творческого и поискового характера, применять знания в измененных условиях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проведенных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«Сложение и вычитание от 1 до 100»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учащихся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проведенных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допущенные ошибки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задания творческого и поискового характера, применять знания в измененных условиях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проведенных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  <w:p w:rsidR="00204CFF" w:rsidRDefault="00204CFF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со смыслом действия умножения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Умножение-сложение одинаковых слагаемых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Моделировать действие умножения с использованием предметов, схематических </w:t>
            </w:r>
            <w:r>
              <w:rPr>
                <w:sz w:val="18"/>
                <w:szCs w:val="18"/>
              </w:rPr>
              <w:lastRenderedPageBreak/>
              <w:t>рисунков и чертежей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Моделировать ситуацию, иллюстрирующую данное арифметическое </w:t>
            </w:r>
            <w:r>
              <w:rPr>
                <w:sz w:val="18"/>
                <w:szCs w:val="18"/>
              </w:rPr>
              <w:lastRenderedPageBreak/>
              <w:t>действие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решением задач нового вида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текстовые задачи арифметическим способом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со способами  нахождения периметра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периметр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Вычислять периметр прямоугольника с учетом изученных свойств и правил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Конструировать составные высказывания из двух простых высказываний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Умножение на 1 и на 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умножением на 1 и на 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Умножать 1 и 0 на число. Заменять сумму одинаковых слагаемых произведением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текстовые задачи арифметическим способом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умножения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названиями компонентов умножения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Множители, произведение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умножения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Делать выводы на основании анализа предъявленного банка данных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 Тест № 4.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переместительным свойством умножения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Множители, произведение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переместительное свойство умножения для выполнения рационального решения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Конструировать составные высказывания из двух простых высказываний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Математический диктант № 8.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приемов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умножения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Делать выводы на основании анализа предъявленного банка данных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за 3 четверть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учащихся за 3 четверть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проведенных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допущенные ошибки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задания творческого и поискового характера, применять знания в измененных условиях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проведенных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со смыслом деления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Моделировать действие деление с использованием предметов, схематических рисунков и чертежей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Моделировать ситуацию, иллюстрирующую данное арифметическое действие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решением задач на деление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текстовые задачи на деление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названиями компонентов деления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Делимое, делитель, частное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математическую терминологию при записи и выполнении арифметического действия умножения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Делать выводы на основании анализа предъявленного банка данных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со связью между компонентами умножения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между компонентами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действия на основе знаний о взаимосвязи компонентов умножения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Конструировать составные высказывания из двух простых высказываний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приемами вычислений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вычислений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умножение на 10 на основе знаний о взаимосвязи компонентов умножения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Актуализировать знания для проведения простейших математических доказательств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Задачи с величинами «Цена, количество, стоимость»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решением задач нового вида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стоимость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задачи с величинами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Моделировать содержащиеся в тексте задачи зависимости, переводить информацию из текстовой формы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табличную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решением задач нового вида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Решать задачи на нахождение неизвестного третьего слагаемого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Моделировать содержащиеся в тексте задачи зависимости, планировать ход решения задачи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«Умножение и деление»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учащихся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проведенных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Математический диктант №9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допущенные ошибки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Соотнести  результат проведенного самоконтроля с целями, поставленными при изучении темы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верное решение из нескольких предъявленных решений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числа 2. Умножение на 2.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приемом умножения на 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умножения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знания конкретного смысла умножения при решении примеров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Контролировать свою деятельность, обнаруживать и устранять ошибки логического </w:t>
            </w:r>
            <w:r>
              <w:rPr>
                <w:sz w:val="18"/>
                <w:szCs w:val="18"/>
              </w:rPr>
              <w:lastRenderedPageBreak/>
              <w:t>характера и вычислительные ошибки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Заинтересованность в приобретении и расширении знаний и способов </w:t>
            </w:r>
            <w:r>
              <w:rPr>
                <w:sz w:val="18"/>
                <w:szCs w:val="18"/>
              </w:rPr>
              <w:lastRenderedPageBreak/>
              <w:t>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Приемы умножения числа 2.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приемом умножения числа 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умножения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знания конкретного смысла умножения при решении примеров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обнаруживать и устранять ошибки логического характера и вычислительные ошибки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приемом деления на 2.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умножения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знания конкретного смысла деления при решении примеров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обнаруживать и устранять ошибки логического характера и вычислительные ошибки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и деления на 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знания таблицы на 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Вычислять </w:t>
            </w:r>
            <w:proofErr w:type="gramStart"/>
            <w:r>
              <w:rPr>
                <w:sz w:val="18"/>
                <w:szCs w:val="18"/>
              </w:rPr>
              <w:t>значении</w:t>
            </w:r>
            <w:proofErr w:type="gramEnd"/>
            <w:r>
              <w:rPr>
                <w:sz w:val="18"/>
                <w:szCs w:val="18"/>
              </w:rPr>
              <w:t xml:space="preserve"> числовых выражений с изучаемыми действиями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обнаруживать и устранять ошибки логического характера и вычислительные ошибки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Познакомить с приемом умножения на 3.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умножения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знания конкретного смысла умножения при решении примеров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Контролировать свою деятельность, обнаруживать и устранять ошибки логического характера и вычислительные ошибки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125-</w:t>
            </w: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3.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Познакомить с приемом деления на </w:t>
            </w: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Таблица умножения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Использовать знания конкретного смысла </w:t>
            </w:r>
            <w:r>
              <w:rPr>
                <w:sz w:val="18"/>
                <w:szCs w:val="18"/>
              </w:rPr>
              <w:lastRenderedPageBreak/>
              <w:t>деления при решении примеров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Контролировать свою деятельность, </w:t>
            </w:r>
            <w:r>
              <w:rPr>
                <w:sz w:val="18"/>
                <w:szCs w:val="18"/>
              </w:rPr>
              <w:lastRenderedPageBreak/>
              <w:t>обнаруживать и устранять ошибки логического характера и вычислительные ошибки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Заинтересованность в приобретении и </w:t>
            </w:r>
            <w:r>
              <w:rPr>
                <w:sz w:val="18"/>
                <w:szCs w:val="18"/>
              </w:rPr>
              <w:lastRenderedPageBreak/>
              <w:t>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«Умножение и деление на 2 и 3»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учащихся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Соотносить результат самоконтроля и делать выводы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правильность проведенных вычислений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Рефлексивная самооценка, умение анализировать свои действия и управлять ими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допущенные ошибки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Соотнести  результат проведенного самоконтроля с целями, поставленными при изучении темы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верное решение из нескольких предъявленных решений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Творческий подход к выполнению заданий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Нумерация чисел от 1 до 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и обобщить знания по нумерации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нумерация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задания творческого и поискового характера, применять знания в измененных условиях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Пересчитывать предметы, выражать результат натуральным числом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и закрепить приемы сложения и вычитания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Сложение, вычитание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задания творческого и поискового характера, применять знания в измененных условиях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Воспроизводить устные и </w:t>
            </w:r>
            <w:proofErr w:type="spellStart"/>
            <w:proofErr w:type="gramStart"/>
            <w:r>
              <w:rPr>
                <w:sz w:val="18"/>
                <w:szCs w:val="18"/>
              </w:rPr>
              <w:t>пись</w:t>
            </w:r>
            <w:r w:rsidR="00204C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менные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алгоритмы выполнения арифметических действий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Решение задач. Математический диктант № 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Обобщить умения решать задачи.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результатов освоения темы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Контролировать свою деятельность, обнаруживать и устранять ошибки логического </w:t>
            </w:r>
            <w:r>
              <w:rPr>
                <w:sz w:val="18"/>
                <w:szCs w:val="18"/>
              </w:rPr>
              <w:lastRenderedPageBreak/>
              <w:t>характера и вычислительные ошибки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Заинтересованность в приобретении и расширении знаний и способов </w:t>
            </w:r>
            <w:r>
              <w:rPr>
                <w:sz w:val="18"/>
                <w:szCs w:val="18"/>
              </w:rPr>
              <w:lastRenderedPageBreak/>
              <w:t>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за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ЗУН учащихся за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освоения программы за 2 класс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Контролировать свою деятельность, обнаруживать и устранять ошибки </w:t>
            </w:r>
            <w:proofErr w:type="gramStart"/>
            <w:r>
              <w:rPr>
                <w:sz w:val="18"/>
                <w:szCs w:val="18"/>
              </w:rPr>
              <w:t>логического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харак</w:t>
            </w:r>
            <w:r w:rsidR="00204C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тера</w:t>
            </w:r>
            <w:proofErr w:type="spellEnd"/>
            <w:r>
              <w:rPr>
                <w:sz w:val="18"/>
                <w:szCs w:val="18"/>
              </w:rPr>
              <w:t xml:space="preserve"> и вычисли</w:t>
            </w:r>
            <w:r w:rsidR="00204C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тельные ошибки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Буквенные выражения. Неравенства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анализировать допущенные ошибки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Соотнести  результат проведенного самоконтроля с целями, поставленными при изучении темы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верное решение из нескольких предъявленных решений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Итоговый тест № 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усвоением учебного материала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Соотнести  результат </w:t>
            </w:r>
            <w:proofErr w:type="gramStart"/>
            <w:r>
              <w:rPr>
                <w:sz w:val="18"/>
                <w:szCs w:val="18"/>
              </w:rPr>
              <w:t>проведенного</w:t>
            </w:r>
            <w:proofErr w:type="gramEnd"/>
            <w:r>
              <w:rPr>
                <w:sz w:val="18"/>
                <w:szCs w:val="18"/>
              </w:rPr>
              <w:t xml:space="preserve"> само</w:t>
            </w:r>
            <w:r w:rsidR="00204C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контроля с целями, поставленными при изучении темы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верное решение из нескольких предъявленных решений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Единицы времени, массы, длины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и обобщить знания по единицам времени, массы, длины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 w:rsidP="00204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правильность </w:t>
            </w:r>
            <w:proofErr w:type="spellStart"/>
            <w:proofErr w:type="gramStart"/>
            <w:r>
              <w:rPr>
                <w:sz w:val="18"/>
                <w:szCs w:val="18"/>
              </w:rPr>
              <w:t>выска</w:t>
            </w:r>
            <w:r w:rsidR="00204C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зы</w:t>
            </w:r>
            <w:r w:rsidR="00204CFF">
              <w:rPr>
                <w:sz w:val="18"/>
                <w:szCs w:val="18"/>
              </w:rPr>
              <w:t>вания</w:t>
            </w:r>
            <w:proofErr w:type="spellEnd"/>
            <w:proofErr w:type="gramEnd"/>
            <w:r w:rsidR="00204CFF">
              <w:rPr>
                <w:sz w:val="18"/>
                <w:szCs w:val="18"/>
              </w:rPr>
              <w:t xml:space="preserve"> товари</w:t>
            </w:r>
            <w:r>
              <w:rPr>
                <w:sz w:val="18"/>
                <w:szCs w:val="18"/>
              </w:rPr>
              <w:t>щей, обосновывать ответ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Сравнивать и обобщать информацию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Навыки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Pr="000E26C7" w:rsidRDefault="0023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итогов за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результаты освоения курса за 2 класс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Собирать </w:t>
            </w:r>
            <w:proofErr w:type="spellStart"/>
            <w:proofErr w:type="gramStart"/>
            <w:r>
              <w:rPr>
                <w:sz w:val="18"/>
                <w:szCs w:val="18"/>
              </w:rPr>
              <w:t>тре</w:t>
            </w:r>
            <w:r w:rsidR="00204C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буемую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информа</w:t>
            </w:r>
            <w:r w:rsidR="00204C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цию</w:t>
            </w:r>
            <w:proofErr w:type="spellEnd"/>
            <w:r>
              <w:rPr>
                <w:sz w:val="18"/>
                <w:szCs w:val="18"/>
              </w:rPr>
              <w:t xml:space="preserve"> из указанных источников.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54" w:rsidRDefault="00233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Развитая мотивация учебной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Pr="00DD5500" w:rsidRDefault="0023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  <w:tr w:rsidR="00233954" w:rsidTr="002620F6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4" w:rsidRDefault="0023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Default="002339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54" w:rsidRDefault="002339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4" w:rsidRDefault="00233954">
            <w:pPr>
              <w:rPr>
                <w:sz w:val="18"/>
                <w:szCs w:val="18"/>
              </w:rPr>
            </w:pPr>
          </w:p>
        </w:tc>
      </w:tr>
    </w:tbl>
    <w:p w:rsidR="0057221D" w:rsidRPr="000E26C7" w:rsidRDefault="00462C92" w:rsidP="00204CFF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0E26C7">
        <w:rPr>
          <w:rFonts w:ascii="Times New Roman" w:hAnsi="Times New Roman" w:cs="Times New Roman"/>
          <w:b/>
          <w:bCs/>
        </w:rPr>
        <w:t xml:space="preserve">Предметные результаты изучения </w:t>
      </w:r>
      <w:r w:rsidR="0057221D" w:rsidRPr="000E26C7">
        <w:rPr>
          <w:rFonts w:ascii="Times New Roman" w:hAnsi="Times New Roman" w:cs="Times New Roman"/>
          <w:b/>
          <w:bCs/>
        </w:rPr>
        <w:t xml:space="preserve">курса «Математика» во 2 </w:t>
      </w:r>
      <w:r w:rsidR="00BE5869" w:rsidRPr="000E26C7">
        <w:rPr>
          <w:rFonts w:ascii="Times New Roman" w:hAnsi="Times New Roman" w:cs="Times New Roman"/>
          <w:b/>
          <w:bCs/>
        </w:rPr>
        <w:t xml:space="preserve"> классе</w:t>
      </w:r>
    </w:p>
    <w:p w:rsidR="0057221D" w:rsidRPr="000E26C7" w:rsidRDefault="0057221D" w:rsidP="0057221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7221D" w:rsidRPr="000E26C7" w:rsidRDefault="0057221D" w:rsidP="0057221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6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Обучающиеся должны:</w:t>
      </w:r>
    </w:p>
    <w:p w:rsidR="0057221D" w:rsidRPr="000E26C7" w:rsidRDefault="0057221D" w:rsidP="0057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6C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7221D" w:rsidRPr="000E26C7" w:rsidRDefault="0057221D" w:rsidP="0057221D">
      <w:pPr>
        <w:shd w:val="clear" w:color="auto" w:fill="FFFFFF"/>
        <w:spacing w:before="101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color w:val="000000"/>
          <w:sz w:val="24"/>
          <w:szCs w:val="24"/>
        </w:rPr>
        <w:t xml:space="preserve">      - названия и последовательность чисел от 1 до 100;</w:t>
      </w:r>
    </w:p>
    <w:p w:rsidR="0057221D" w:rsidRPr="000E26C7" w:rsidRDefault="0057221D" w:rsidP="0057221D">
      <w:pPr>
        <w:shd w:val="clear" w:color="auto" w:fill="FFFFFF"/>
        <w:spacing w:before="101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color w:val="000000"/>
          <w:sz w:val="24"/>
          <w:szCs w:val="24"/>
        </w:rPr>
        <w:t xml:space="preserve">      - названия компонентов и результатов сложения и вычитания;</w:t>
      </w:r>
    </w:p>
    <w:p w:rsidR="0057221D" w:rsidRPr="000E26C7" w:rsidRDefault="0057221D" w:rsidP="0057221D">
      <w:pPr>
        <w:shd w:val="clear" w:color="auto" w:fill="FFFFFF"/>
        <w:spacing w:before="101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color w:val="000000"/>
          <w:sz w:val="24"/>
          <w:szCs w:val="24"/>
        </w:rPr>
        <w:t xml:space="preserve">      - таблицу сложения однозначных чисел и соответствующие им случаи вычитания;</w:t>
      </w:r>
    </w:p>
    <w:p w:rsidR="0057221D" w:rsidRPr="000E26C7" w:rsidRDefault="0057221D" w:rsidP="0057221D">
      <w:pPr>
        <w:shd w:val="clear" w:color="auto" w:fill="FFFFFF"/>
        <w:spacing w:before="101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color w:val="000000"/>
          <w:sz w:val="24"/>
          <w:szCs w:val="24"/>
        </w:rPr>
        <w:t xml:space="preserve">      - правила порядка выполнения действий в числовых выражени</w:t>
      </w:r>
      <w:r w:rsidRPr="000E26C7">
        <w:rPr>
          <w:rFonts w:ascii="Times New Roman" w:hAnsi="Times New Roman" w:cs="Times New Roman"/>
          <w:color w:val="000000"/>
          <w:sz w:val="24"/>
          <w:szCs w:val="24"/>
        </w:rPr>
        <w:softHyphen/>
        <w:t>ях в 2 действия, содержащие сложение и вычитание (со скоб</w:t>
      </w:r>
      <w:r w:rsidRPr="000E26C7">
        <w:rPr>
          <w:rFonts w:ascii="Times New Roman" w:hAnsi="Times New Roman" w:cs="Times New Roman"/>
          <w:color w:val="000000"/>
          <w:sz w:val="24"/>
          <w:szCs w:val="24"/>
        </w:rPr>
        <w:softHyphen/>
        <w:t>ками и без них);</w:t>
      </w:r>
    </w:p>
    <w:p w:rsidR="0057221D" w:rsidRPr="000E26C7" w:rsidRDefault="0057221D" w:rsidP="0057221D">
      <w:pPr>
        <w:shd w:val="clear" w:color="auto" w:fill="FFFFFF"/>
        <w:spacing w:before="101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color w:val="000000"/>
          <w:sz w:val="24"/>
          <w:szCs w:val="24"/>
        </w:rPr>
        <w:t xml:space="preserve">      - названия и обозначение действий умножения и деления.</w:t>
      </w:r>
    </w:p>
    <w:p w:rsidR="0057221D" w:rsidRPr="000E26C7" w:rsidRDefault="0057221D" w:rsidP="00003F80">
      <w:pPr>
        <w:shd w:val="clear" w:color="auto" w:fill="FFFFFF"/>
        <w:spacing w:before="101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57221D" w:rsidRPr="000E26C7" w:rsidRDefault="0057221D" w:rsidP="0057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6C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7221D" w:rsidRPr="000E26C7" w:rsidRDefault="0057221D" w:rsidP="0057221D">
      <w:pPr>
        <w:shd w:val="clear" w:color="auto" w:fill="FFFFFF"/>
        <w:spacing w:before="86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 xml:space="preserve">- </w:t>
      </w:r>
      <w:r w:rsidRPr="000E26C7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57221D" w:rsidRPr="000E26C7" w:rsidRDefault="0057221D" w:rsidP="0057221D">
      <w:pPr>
        <w:shd w:val="clear" w:color="auto" w:fill="FFFFFF"/>
        <w:spacing w:before="86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color w:val="000000"/>
          <w:sz w:val="24"/>
          <w:szCs w:val="24"/>
        </w:rPr>
        <w:t>- находить сумму и разность чисел в пределах 100: в более лег</w:t>
      </w:r>
      <w:r w:rsidRPr="000E26C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ких случаях устно, </w:t>
      </w:r>
      <w:proofErr w:type="gramStart"/>
      <w:r w:rsidRPr="000E26C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E26C7">
        <w:rPr>
          <w:rFonts w:ascii="Times New Roman" w:hAnsi="Times New Roman" w:cs="Times New Roman"/>
          <w:color w:val="000000"/>
          <w:sz w:val="24"/>
          <w:szCs w:val="24"/>
        </w:rPr>
        <w:t xml:space="preserve"> более сложных - письменно;</w:t>
      </w:r>
    </w:p>
    <w:p w:rsidR="0057221D" w:rsidRPr="000E26C7" w:rsidRDefault="0057221D" w:rsidP="0057221D">
      <w:pPr>
        <w:shd w:val="clear" w:color="auto" w:fill="FFFFFF"/>
        <w:spacing w:before="86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color w:val="000000"/>
          <w:sz w:val="24"/>
          <w:szCs w:val="24"/>
        </w:rPr>
        <w:t>- находить значения числовых выражений в 2 действия, содер</w:t>
      </w:r>
      <w:r w:rsidRPr="000E26C7">
        <w:rPr>
          <w:rFonts w:ascii="Times New Roman" w:hAnsi="Times New Roman" w:cs="Times New Roman"/>
          <w:color w:val="000000"/>
          <w:sz w:val="24"/>
          <w:szCs w:val="24"/>
        </w:rPr>
        <w:softHyphen/>
        <w:t>жащие сложение и вычитание (со скобками и без них);</w:t>
      </w:r>
    </w:p>
    <w:p w:rsidR="0057221D" w:rsidRPr="000E26C7" w:rsidRDefault="0057221D" w:rsidP="0057221D">
      <w:pPr>
        <w:shd w:val="clear" w:color="auto" w:fill="FFFFFF"/>
        <w:spacing w:before="86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color w:val="000000"/>
          <w:sz w:val="24"/>
          <w:szCs w:val="24"/>
        </w:rPr>
        <w:t>- решать задачи в 1- 2 действия на сложение и вычитание и за</w:t>
      </w:r>
      <w:r w:rsidRPr="000E26C7">
        <w:rPr>
          <w:rFonts w:ascii="Times New Roman" w:hAnsi="Times New Roman" w:cs="Times New Roman"/>
          <w:color w:val="000000"/>
          <w:sz w:val="24"/>
          <w:szCs w:val="24"/>
        </w:rPr>
        <w:softHyphen/>
        <w:t>дачи в одно действие, раскрывающие конкретный смысл умноже</w:t>
      </w:r>
      <w:r w:rsidRPr="000E26C7">
        <w:rPr>
          <w:rFonts w:ascii="Times New Roman" w:hAnsi="Times New Roman" w:cs="Times New Roman"/>
          <w:color w:val="000000"/>
          <w:sz w:val="24"/>
          <w:szCs w:val="24"/>
        </w:rPr>
        <w:softHyphen/>
        <w:t>ния и деления;</w:t>
      </w:r>
    </w:p>
    <w:p w:rsidR="0057221D" w:rsidRPr="000E26C7" w:rsidRDefault="0057221D" w:rsidP="0057221D">
      <w:pPr>
        <w:shd w:val="clear" w:color="auto" w:fill="FFFFFF"/>
        <w:spacing w:before="86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color w:val="000000"/>
          <w:sz w:val="24"/>
          <w:szCs w:val="24"/>
        </w:rPr>
        <w:t>- чертить отрезок заданной длины и измерять длину заданного отрезка;</w:t>
      </w:r>
    </w:p>
    <w:p w:rsidR="0057221D" w:rsidRPr="000E26C7" w:rsidRDefault="0057221D" w:rsidP="0057221D">
      <w:pPr>
        <w:shd w:val="clear" w:color="auto" w:fill="FFFFFF"/>
        <w:spacing w:before="86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E26C7">
        <w:rPr>
          <w:rFonts w:ascii="Times New Roman" w:hAnsi="Times New Roman" w:cs="Times New Roman"/>
          <w:color w:val="000000"/>
          <w:sz w:val="24"/>
          <w:szCs w:val="24"/>
        </w:rPr>
        <w:t>- находить длину ломаной, состоящей из 3-4 звеньев, и пери</w:t>
      </w:r>
      <w:r w:rsidRPr="000E26C7">
        <w:rPr>
          <w:rFonts w:ascii="Times New Roman" w:hAnsi="Times New Roman" w:cs="Times New Roman"/>
          <w:color w:val="000000"/>
          <w:sz w:val="24"/>
          <w:szCs w:val="24"/>
        </w:rPr>
        <w:softHyphen/>
        <w:t>метр многоугольника (треугольника, четырехугольника).</w:t>
      </w:r>
    </w:p>
    <w:p w:rsidR="00604922" w:rsidRPr="000E26C7" w:rsidRDefault="00604922" w:rsidP="0060492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</w:rPr>
      </w:pPr>
      <w:r w:rsidRPr="000E26C7">
        <w:rPr>
          <w:rFonts w:ascii="Times New Roman" w:hAnsi="Times New Roman" w:cs="Times New Roman"/>
          <w:b/>
        </w:rPr>
        <w:t>УУД:</w:t>
      </w:r>
    </w:p>
    <w:p w:rsidR="00604922" w:rsidRPr="000E26C7" w:rsidRDefault="00604922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 xml:space="preserve">      Выбирать действия в соответствии с поставленной задачей и условиями её реализации. Самостоятельно создавать алгоритмы деятельности при решении проблем различного характера.</w:t>
      </w:r>
    </w:p>
    <w:p w:rsidR="00604922" w:rsidRPr="000E26C7" w:rsidRDefault="00604922" w:rsidP="00604922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  <w:bCs/>
        </w:rPr>
        <w:t xml:space="preserve">      </w:t>
      </w:r>
      <w:r w:rsidRPr="000E26C7">
        <w:rPr>
          <w:rFonts w:ascii="Times New Roman" w:hAnsi="Times New Roman" w:cs="Times New Roman"/>
        </w:rPr>
        <w:t>Уметь распознавать объекты, выделяя существенные  признаки. Умение работать с книгой, поиск информации в учебной книге.</w:t>
      </w:r>
    </w:p>
    <w:p w:rsidR="00604922" w:rsidRPr="000E26C7" w:rsidRDefault="00604922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 xml:space="preserve">      Вырабатывать самостоятельность и личную ответственность за свои поступки.</w:t>
      </w:r>
    </w:p>
    <w:p w:rsidR="00604922" w:rsidRPr="000E26C7" w:rsidRDefault="00604922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 xml:space="preserve">      Уметь работать в парах,  сотрудничать. Задавать вопросы, используя изученные понятия, обращаться за помощью. Слушать собеседника, адекватно оценивать собственное поведение и поведение других.</w:t>
      </w:r>
    </w:p>
    <w:p w:rsidR="000C4674" w:rsidRPr="000E26C7" w:rsidRDefault="000C4674" w:rsidP="00604922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 w:rsidRPr="000E26C7">
        <w:rPr>
          <w:rFonts w:ascii="Times New Roman" w:hAnsi="Times New Roman" w:cs="Times New Roman"/>
          <w:b/>
        </w:rPr>
        <w:lastRenderedPageBreak/>
        <w:t>Личностные результаты;</w:t>
      </w:r>
    </w:p>
    <w:p w:rsidR="000C4674" w:rsidRPr="000E26C7" w:rsidRDefault="000C4674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-Чувство гордости за свою родину</w:t>
      </w:r>
      <w:proofErr w:type="gramStart"/>
      <w:r w:rsidRPr="000E26C7">
        <w:rPr>
          <w:rFonts w:ascii="Times New Roman" w:hAnsi="Times New Roman" w:cs="Times New Roman"/>
        </w:rPr>
        <w:t xml:space="preserve"> ,</w:t>
      </w:r>
      <w:proofErr w:type="gramEnd"/>
      <w:r w:rsidRPr="000E26C7">
        <w:rPr>
          <w:rFonts w:ascii="Times New Roman" w:hAnsi="Times New Roman" w:cs="Times New Roman"/>
        </w:rPr>
        <w:t xml:space="preserve"> российский народ и историю России:</w:t>
      </w:r>
    </w:p>
    <w:p w:rsidR="000C4674" w:rsidRPr="000E26C7" w:rsidRDefault="000C4674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-осознание роли своей страны в мировом развитии, уважительное отношение к семейным ценностям, бережное отношение к окружающему миру</w:t>
      </w:r>
      <w:proofErr w:type="gramStart"/>
      <w:r w:rsidRPr="000E26C7">
        <w:rPr>
          <w:rFonts w:ascii="Times New Roman" w:hAnsi="Times New Roman" w:cs="Times New Roman"/>
        </w:rPr>
        <w:t>,:</w:t>
      </w:r>
      <w:proofErr w:type="gramEnd"/>
    </w:p>
    <w:p w:rsidR="000C4674" w:rsidRPr="000E26C7" w:rsidRDefault="000C4674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-целостное восприятие окружающего мира:</w:t>
      </w:r>
    </w:p>
    <w:p w:rsidR="000C4674" w:rsidRPr="000E26C7" w:rsidRDefault="000C4674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-развитию мотивации учебной деятельности и личностного смысла учения</w:t>
      </w:r>
      <w:proofErr w:type="gramStart"/>
      <w:r w:rsidRPr="000E26C7">
        <w:rPr>
          <w:rFonts w:ascii="Times New Roman" w:hAnsi="Times New Roman" w:cs="Times New Roman"/>
        </w:rPr>
        <w:t xml:space="preserve"> ,</w:t>
      </w:r>
      <w:proofErr w:type="gramEnd"/>
      <w:r w:rsidRPr="000E26C7">
        <w:rPr>
          <w:rFonts w:ascii="Times New Roman" w:hAnsi="Times New Roman" w:cs="Times New Roman"/>
        </w:rPr>
        <w:t xml:space="preserve"> заинтересованность в приобретении и расширении знаний и способов действий, творческий подход к выполнению заданий</w:t>
      </w:r>
      <w:r w:rsidR="00821B96" w:rsidRPr="000E26C7">
        <w:rPr>
          <w:rFonts w:ascii="Times New Roman" w:hAnsi="Times New Roman" w:cs="Times New Roman"/>
        </w:rPr>
        <w:t>:</w:t>
      </w:r>
    </w:p>
    <w:p w:rsidR="00821B96" w:rsidRPr="000E26C7" w:rsidRDefault="00821B96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-рефлексивную самооценку, умение анализировать свои действия и управлять ими;</w:t>
      </w:r>
    </w:p>
    <w:p w:rsidR="00821B96" w:rsidRPr="000E26C7" w:rsidRDefault="00821B96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 xml:space="preserve">-навыки сотрудничества </w:t>
      </w:r>
      <w:proofErr w:type="gramStart"/>
      <w:r w:rsidRPr="000E26C7">
        <w:rPr>
          <w:rFonts w:ascii="Times New Roman" w:hAnsi="Times New Roman" w:cs="Times New Roman"/>
        </w:rPr>
        <w:t>со</w:t>
      </w:r>
      <w:proofErr w:type="gramEnd"/>
      <w:r w:rsidRPr="000E26C7">
        <w:rPr>
          <w:rFonts w:ascii="Times New Roman" w:hAnsi="Times New Roman" w:cs="Times New Roman"/>
        </w:rPr>
        <w:t xml:space="preserve"> взрослыми и сверстниками;</w:t>
      </w:r>
    </w:p>
    <w:p w:rsidR="00821B96" w:rsidRPr="000E26C7" w:rsidRDefault="00821B96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-установку на здоровый образ жизни, наличие мотивации к творческому труду, к работе на результат.</w:t>
      </w:r>
    </w:p>
    <w:p w:rsidR="00821B96" w:rsidRPr="000E26C7" w:rsidRDefault="00821B96" w:rsidP="00604922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proofErr w:type="spellStart"/>
      <w:r w:rsidRPr="000E26C7">
        <w:rPr>
          <w:rFonts w:ascii="Times New Roman" w:hAnsi="Times New Roman" w:cs="Times New Roman"/>
          <w:b/>
        </w:rPr>
        <w:t>Метапредметные</w:t>
      </w:r>
      <w:proofErr w:type="spellEnd"/>
      <w:r w:rsidRPr="000E26C7">
        <w:rPr>
          <w:rFonts w:ascii="Times New Roman" w:hAnsi="Times New Roman" w:cs="Times New Roman"/>
          <w:b/>
        </w:rPr>
        <w:t xml:space="preserve"> результаты:</w:t>
      </w:r>
    </w:p>
    <w:p w:rsidR="00821B96" w:rsidRPr="000E26C7" w:rsidRDefault="00821B96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-Способность принимать и сохранять цели и задачи учебной деятельности, находить средства и способы её осуществления:</w:t>
      </w:r>
    </w:p>
    <w:p w:rsidR="00821B96" w:rsidRPr="000E26C7" w:rsidRDefault="00821B96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-овладение способами выполнения заданий творческого и поискового характера:</w:t>
      </w:r>
    </w:p>
    <w:p w:rsidR="00821B96" w:rsidRPr="000E26C7" w:rsidRDefault="00821B96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-умения планировать, контролировать и оценивать учебные действия в соответствии с поставленной задачей и условиями её выполнения:</w:t>
      </w:r>
    </w:p>
    <w:p w:rsidR="00821B96" w:rsidRPr="000E26C7" w:rsidRDefault="00821B96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 и практических задач:</w:t>
      </w:r>
    </w:p>
    <w:p w:rsidR="005D68ED" w:rsidRPr="000E26C7" w:rsidRDefault="005D68ED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821B96" w:rsidRPr="000E26C7" w:rsidRDefault="00821B96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 xml:space="preserve">-использование различных способов поиска, сбора, обработки, </w:t>
      </w:r>
      <w:r w:rsidR="005D68ED" w:rsidRPr="000E26C7">
        <w:rPr>
          <w:rFonts w:ascii="Times New Roman" w:hAnsi="Times New Roman" w:cs="Times New Roman"/>
        </w:rPr>
        <w:t>анализа</w:t>
      </w:r>
      <w:proofErr w:type="gramStart"/>
      <w:r w:rsidR="005D68ED" w:rsidRPr="000E26C7">
        <w:rPr>
          <w:rFonts w:ascii="Times New Roman" w:hAnsi="Times New Roman" w:cs="Times New Roman"/>
        </w:rPr>
        <w:t xml:space="preserve"> ,</w:t>
      </w:r>
      <w:proofErr w:type="gramEnd"/>
      <w:r w:rsidR="005D68ED" w:rsidRPr="000E26C7">
        <w:rPr>
          <w:rFonts w:ascii="Times New Roman" w:hAnsi="Times New Roman" w:cs="Times New Roman"/>
        </w:rPr>
        <w:t xml:space="preserve"> организации и передачи информации в соответствии с коммуникативными и познавательными задачами и технологиями учебного предмета:</w:t>
      </w:r>
    </w:p>
    <w:p w:rsidR="005D68ED" w:rsidRPr="000E26C7" w:rsidRDefault="005D68ED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-овладение логическими действиями сравнения, анализа</w:t>
      </w:r>
      <w:proofErr w:type="gramStart"/>
      <w:r w:rsidRPr="000E26C7">
        <w:rPr>
          <w:rFonts w:ascii="Times New Roman" w:hAnsi="Times New Roman" w:cs="Times New Roman"/>
        </w:rPr>
        <w:t xml:space="preserve"> ,</w:t>
      </w:r>
      <w:proofErr w:type="gramEnd"/>
      <w:r w:rsidRPr="000E26C7">
        <w:rPr>
          <w:rFonts w:ascii="Times New Roman" w:hAnsi="Times New Roman" w:cs="Times New Roman"/>
        </w:rPr>
        <w:t xml:space="preserve"> синтеза, обобщения, классификации, установление аналогий и причинно-следственных связей, построение рассуждений, отнесение к известным понятиям;</w:t>
      </w:r>
    </w:p>
    <w:p w:rsidR="005D68ED" w:rsidRPr="000E26C7" w:rsidRDefault="005D68ED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 xml:space="preserve">-готовность слушать собеседника и вести диалог, </w:t>
      </w:r>
      <w:r w:rsidR="009C4E04" w:rsidRPr="000E26C7">
        <w:rPr>
          <w:rFonts w:ascii="Times New Roman" w:hAnsi="Times New Roman" w:cs="Times New Roman"/>
        </w:rPr>
        <w:t xml:space="preserve">готовность признать возможность существования разных точек </w:t>
      </w:r>
      <w:proofErr w:type="spellStart"/>
      <w:r w:rsidR="009C4E04" w:rsidRPr="000E26C7">
        <w:rPr>
          <w:rFonts w:ascii="Times New Roman" w:hAnsi="Times New Roman" w:cs="Times New Roman"/>
        </w:rPr>
        <w:t>зренияи</w:t>
      </w:r>
      <w:proofErr w:type="spellEnd"/>
      <w:r w:rsidR="009C4E04" w:rsidRPr="000E26C7">
        <w:rPr>
          <w:rFonts w:ascii="Times New Roman" w:hAnsi="Times New Roman" w:cs="Times New Roman"/>
        </w:rPr>
        <w:t xml:space="preserve"> право каждого иметь свою, излагать своё мнение и аргументировать свою точку зрения;</w:t>
      </w:r>
    </w:p>
    <w:p w:rsidR="009C4E04" w:rsidRPr="000E26C7" w:rsidRDefault="009C4E04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 xml:space="preserve">-определение общей цели и путей её достижения, умение договариваться  о распределении функций и ролей в совместной деятельности, осуществлять взаимный контроль, адекватно оценивать своё поведение и поведение </w:t>
      </w:r>
      <w:proofErr w:type="spellStart"/>
      <w:r w:rsidRPr="000E26C7">
        <w:rPr>
          <w:rFonts w:ascii="Times New Roman" w:hAnsi="Times New Roman" w:cs="Times New Roman"/>
        </w:rPr>
        <w:t>окуружающих</w:t>
      </w:r>
      <w:proofErr w:type="spellEnd"/>
      <w:r w:rsidRPr="000E26C7">
        <w:rPr>
          <w:rFonts w:ascii="Times New Roman" w:hAnsi="Times New Roman" w:cs="Times New Roman"/>
        </w:rPr>
        <w:t>;</w:t>
      </w:r>
    </w:p>
    <w:p w:rsidR="009C4E04" w:rsidRPr="000E26C7" w:rsidRDefault="009C4E04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 xml:space="preserve">-овладение начальными сведениями о сущности и особенностям объектов и процессов в соответствии с содержанием учебного </w:t>
      </w:r>
      <w:proofErr w:type="spellStart"/>
      <w:r w:rsidRPr="000E26C7">
        <w:rPr>
          <w:rFonts w:ascii="Times New Roman" w:hAnsi="Times New Roman" w:cs="Times New Roman"/>
        </w:rPr>
        <w:t>предмет</w:t>
      </w:r>
      <w:proofErr w:type="gramStart"/>
      <w:r w:rsidRPr="000E26C7">
        <w:rPr>
          <w:rFonts w:ascii="Times New Roman" w:hAnsi="Times New Roman" w:cs="Times New Roman"/>
        </w:rPr>
        <w:t>а»</w:t>
      </w:r>
      <w:proofErr w:type="gramEnd"/>
      <w:r w:rsidRPr="000E26C7">
        <w:rPr>
          <w:rFonts w:ascii="Times New Roman" w:hAnsi="Times New Roman" w:cs="Times New Roman"/>
        </w:rPr>
        <w:t>математика</w:t>
      </w:r>
      <w:proofErr w:type="spellEnd"/>
      <w:r w:rsidRPr="000E26C7">
        <w:rPr>
          <w:rFonts w:ascii="Times New Roman" w:hAnsi="Times New Roman" w:cs="Times New Roman"/>
        </w:rPr>
        <w:t>»;</w:t>
      </w:r>
    </w:p>
    <w:p w:rsidR="009C4E04" w:rsidRPr="000E26C7" w:rsidRDefault="009C4E04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 xml:space="preserve">-овладение базовыми предметными и </w:t>
      </w:r>
      <w:proofErr w:type="spellStart"/>
      <w:r w:rsidRPr="000E26C7">
        <w:rPr>
          <w:rFonts w:ascii="Times New Roman" w:hAnsi="Times New Roman" w:cs="Times New Roman"/>
        </w:rPr>
        <w:t>межпредметными</w:t>
      </w:r>
      <w:proofErr w:type="spellEnd"/>
      <w:r w:rsidRPr="000E26C7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9C4E04" w:rsidRPr="000E26C7" w:rsidRDefault="009C4E04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-умение работать в материальной и информационной среде</w:t>
      </w:r>
      <w:r w:rsidR="00AA7950" w:rsidRPr="000E26C7">
        <w:rPr>
          <w:rFonts w:ascii="Times New Roman" w:hAnsi="Times New Roman" w:cs="Times New Roman"/>
        </w:rPr>
        <w:t xml:space="preserve"> </w:t>
      </w:r>
      <w:r w:rsidRPr="000E26C7">
        <w:rPr>
          <w:rFonts w:ascii="Times New Roman" w:hAnsi="Times New Roman" w:cs="Times New Roman"/>
        </w:rPr>
        <w:t>начального общего образования в соответствии с содержанием учебного предмета « Математика».</w:t>
      </w:r>
    </w:p>
    <w:p w:rsidR="009C4E04" w:rsidRPr="000E26C7" w:rsidRDefault="009C4E04" w:rsidP="00604922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 w:rsidRPr="000E26C7">
        <w:rPr>
          <w:rFonts w:ascii="Times New Roman" w:hAnsi="Times New Roman" w:cs="Times New Roman"/>
          <w:b/>
        </w:rPr>
        <w:t>Предметные результаты:</w:t>
      </w:r>
    </w:p>
    <w:p w:rsidR="009C4E04" w:rsidRPr="000E26C7" w:rsidRDefault="009C4E04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  <w:b/>
        </w:rPr>
        <w:lastRenderedPageBreak/>
        <w:t>-</w:t>
      </w:r>
      <w:r w:rsidRPr="000E26C7">
        <w:rPr>
          <w:rFonts w:ascii="Times New Roman" w:hAnsi="Times New Roman" w:cs="Times New Roman"/>
        </w:rPr>
        <w:t xml:space="preserve">использование приобретённых математических знаний для описания и объяснения окружающих предметов, процессов, явлений, а также </w:t>
      </w:r>
      <w:r w:rsidR="00AA7950" w:rsidRPr="000E26C7">
        <w:rPr>
          <w:rFonts w:ascii="Times New Roman" w:hAnsi="Times New Roman" w:cs="Times New Roman"/>
        </w:rPr>
        <w:t>для оценки их количественных и пространственных отношений;</w:t>
      </w:r>
    </w:p>
    <w:p w:rsidR="00AA7950" w:rsidRPr="000E26C7" w:rsidRDefault="00AA7950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</w:t>
      </w:r>
      <w:proofErr w:type="gramStart"/>
      <w:r w:rsidRPr="000E26C7">
        <w:rPr>
          <w:rFonts w:ascii="Times New Roman" w:hAnsi="Times New Roman" w:cs="Times New Roman"/>
        </w:rPr>
        <w:t xml:space="preserve"> ,</w:t>
      </w:r>
      <w:proofErr w:type="gramEnd"/>
      <w:r w:rsidRPr="000E26C7">
        <w:rPr>
          <w:rFonts w:ascii="Times New Roman" w:hAnsi="Times New Roman" w:cs="Times New Roman"/>
        </w:rPr>
        <w:t xml:space="preserve"> наглядного представления данных в разной форме( таблицы, схемы, диаграммы), записи и выполнение алгоритмов;</w:t>
      </w:r>
    </w:p>
    <w:p w:rsidR="00AA7950" w:rsidRPr="000E26C7" w:rsidRDefault="00AA7950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 xml:space="preserve">-приобретение начального опыта применения математических знаний для решения учебно-познавательных и учебно-практических </w:t>
      </w:r>
      <w:r w:rsidR="00003F80" w:rsidRPr="000E26C7">
        <w:rPr>
          <w:rFonts w:ascii="Times New Roman" w:hAnsi="Times New Roman" w:cs="Times New Roman"/>
        </w:rPr>
        <w:t>задач;</w:t>
      </w:r>
    </w:p>
    <w:p w:rsidR="00003F80" w:rsidRPr="000E26C7" w:rsidRDefault="00003F80" w:rsidP="00604922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0E26C7">
        <w:rPr>
          <w:rFonts w:ascii="Times New Roman" w:hAnsi="Times New Roman" w:cs="Times New Roman"/>
        </w:rPr>
        <w:t>-умение выполнять устно и письменно арифметические действия с числами и числовыми выражениями, решать текстовые задачи</w:t>
      </w:r>
      <w:proofErr w:type="gramStart"/>
      <w:r w:rsidRPr="000E26C7">
        <w:rPr>
          <w:rFonts w:ascii="Times New Roman" w:hAnsi="Times New Roman" w:cs="Times New Roman"/>
        </w:rPr>
        <w:t xml:space="preserve"> ,</w:t>
      </w:r>
      <w:proofErr w:type="gramEnd"/>
      <w:r w:rsidRPr="000E26C7">
        <w:rPr>
          <w:rFonts w:ascii="Times New Roman" w:hAnsi="Times New Roman" w:cs="Times New Roman"/>
        </w:rPr>
        <w:t xml:space="preserve"> выполнять и строить алгоритмы и стратегии в игре, исследовать. Распознавать и изображать геометрические фигуры</w:t>
      </w:r>
      <w:proofErr w:type="gramStart"/>
      <w:r w:rsidRPr="000E26C7">
        <w:rPr>
          <w:rFonts w:ascii="Times New Roman" w:hAnsi="Times New Roman" w:cs="Times New Roman"/>
        </w:rPr>
        <w:t xml:space="preserve"> ,</w:t>
      </w:r>
      <w:proofErr w:type="gramEnd"/>
      <w:r w:rsidRPr="000E26C7">
        <w:rPr>
          <w:rFonts w:ascii="Times New Roman" w:hAnsi="Times New Roman" w:cs="Times New Roman"/>
        </w:rPr>
        <w:t xml:space="preserve"> работать с таблицами , схемами, графиками и диагр</w:t>
      </w:r>
      <w:r w:rsidR="000E26C7">
        <w:rPr>
          <w:rFonts w:ascii="Times New Roman" w:hAnsi="Times New Roman" w:cs="Times New Roman"/>
        </w:rPr>
        <w:t>аммами. Цепочками, представлять</w:t>
      </w:r>
      <w:r w:rsidRPr="000E26C7">
        <w:rPr>
          <w:rFonts w:ascii="Times New Roman" w:hAnsi="Times New Roman" w:cs="Times New Roman"/>
        </w:rPr>
        <w:t>, анализировать и интегрировать данные;</w:t>
      </w:r>
    </w:p>
    <w:p w:rsidR="00003F80" w:rsidRPr="000E26C7" w:rsidRDefault="00003F80" w:rsidP="00604922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 w:rsidRPr="000E26C7">
        <w:rPr>
          <w:rFonts w:ascii="Times New Roman" w:hAnsi="Times New Roman" w:cs="Times New Roman"/>
        </w:rPr>
        <w:t>-приобретение первоначальных навыков работы на компьютере.</w:t>
      </w:r>
    </w:p>
    <w:p w:rsidR="00E74DDD" w:rsidRPr="000E26C7" w:rsidRDefault="00E74DDD" w:rsidP="0057221D">
      <w:pPr>
        <w:shd w:val="clear" w:color="auto" w:fill="FFFFFF"/>
        <w:spacing w:before="101"/>
        <w:rPr>
          <w:rFonts w:ascii="Times New Roman" w:hAnsi="Times New Roman" w:cs="Times New Roman"/>
          <w:color w:val="000000"/>
          <w:sz w:val="24"/>
          <w:szCs w:val="24"/>
        </w:rPr>
      </w:pPr>
    </w:p>
    <w:p w:rsidR="0057221D" w:rsidRPr="000E26C7" w:rsidRDefault="0057221D" w:rsidP="000E26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C7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57221D" w:rsidRPr="000E26C7" w:rsidRDefault="0057221D" w:rsidP="005722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 xml:space="preserve"> </w:t>
      </w:r>
      <w:r w:rsidRPr="000E26C7">
        <w:rPr>
          <w:rFonts w:ascii="Times New Roman" w:hAnsi="Times New Roman" w:cs="Times New Roman"/>
          <w:b/>
          <w:sz w:val="24"/>
          <w:szCs w:val="24"/>
        </w:rPr>
        <w:t>Учебные пособия</w:t>
      </w:r>
    </w:p>
    <w:p w:rsidR="0057221D" w:rsidRPr="000E26C7" w:rsidRDefault="0057221D" w:rsidP="005722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>Математика. 2 класс. Учеб</w:t>
      </w:r>
      <w:proofErr w:type="gramStart"/>
      <w:r w:rsidRPr="000E26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2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26C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E26C7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0E26C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. учреждений. В 2 ч. / [М.И. Моро, М.А. </w:t>
      </w:r>
      <w:proofErr w:type="spellStart"/>
      <w:r w:rsidRPr="000E26C7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, Г.В. Бельтюкова и др.].- </w:t>
      </w:r>
    </w:p>
    <w:p w:rsidR="0057221D" w:rsidRPr="000E26C7" w:rsidRDefault="0057221D" w:rsidP="0057221D">
      <w:pPr>
        <w:jc w:val="both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 xml:space="preserve">                  9-е изд. - М.: Просвещение, 2012.- 176 с.: ил. – (Школа России).</w:t>
      </w:r>
    </w:p>
    <w:p w:rsidR="0057221D" w:rsidRPr="000E26C7" w:rsidRDefault="0057221D" w:rsidP="005722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 xml:space="preserve"> Математика. Рабочая тетрадь: 2 класс. Пособие для учащихся </w:t>
      </w:r>
      <w:proofErr w:type="spellStart"/>
      <w:r w:rsidRPr="000E26C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.  учреждений, в двух частях./ Моро М. И., Волкова С. И. - М.: Просвещение, 2012 (Школа России)   </w:t>
      </w:r>
    </w:p>
    <w:p w:rsidR="0057221D" w:rsidRPr="000E26C7" w:rsidRDefault="0057221D" w:rsidP="005722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>Математика. 1-2 классы: поурочные планы по программе  «Школа России» (компакт-диск) – издательство «Учитель», 2012.</w:t>
      </w:r>
    </w:p>
    <w:p w:rsidR="0057221D" w:rsidRPr="000E26C7" w:rsidRDefault="0057221D" w:rsidP="005722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6C7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 М.В. Математика: </w:t>
      </w:r>
      <w:proofErr w:type="spellStart"/>
      <w:r w:rsidRPr="000E26C7">
        <w:rPr>
          <w:rFonts w:ascii="Times New Roman" w:hAnsi="Times New Roman" w:cs="Times New Roman"/>
          <w:sz w:val="24"/>
          <w:szCs w:val="24"/>
        </w:rPr>
        <w:t>Суперблиц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>: 2 класс, 1-е полугодие. – 5-е изд. – М.: 5 за знания, 2008. – 128 с.</w:t>
      </w:r>
    </w:p>
    <w:p w:rsidR="0057221D" w:rsidRPr="000E26C7" w:rsidRDefault="0057221D" w:rsidP="005722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6C7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 М.В. Математика: </w:t>
      </w:r>
      <w:proofErr w:type="spellStart"/>
      <w:r w:rsidRPr="000E26C7">
        <w:rPr>
          <w:rFonts w:ascii="Times New Roman" w:hAnsi="Times New Roman" w:cs="Times New Roman"/>
          <w:sz w:val="24"/>
          <w:szCs w:val="24"/>
        </w:rPr>
        <w:t>Суперблиц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>: 2 класс, 2-е полугодие. – 5-е изд. – М.: 5 за знания, 2008. – 128 с.</w:t>
      </w:r>
    </w:p>
    <w:p w:rsidR="0057221D" w:rsidRPr="000E26C7" w:rsidRDefault="0057221D" w:rsidP="005722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 xml:space="preserve">Волкова С.И. Математика. Контрольные работы. 1-4 классы: пособие для учителей общеобразовательных учреждений. М.:             Просвещение, 2009, 80 </w:t>
      </w:r>
      <w:proofErr w:type="gramStart"/>
      <w:r w:rsidRPr="000E26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26C7">
        <w:rPr>
          <w:rFonts w:ascii="Times New Roman" w:hAnsi="Times New Roman" w:cs="Times New Roman"/>
          <w:sz w:val="24"/>
          <w:szCs w:val="24"/>
        </w:rPr>
        <w:t>. (Школа России)</w:t>
      </w:r>
    </w:p>
    <w:p w:rsidR="0057221D" w:rsidRPr="000E26C7" w:rsidRDefault="0057221D" w:rsidP="005722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>Дмитриева О.И., Мокрушина О. А. Поурочные разработки по математике к учебному комплекту М. И. Моро и др.: 2 класс. М.: ВАКО, 2009, 512 с. (В помощь школьному учителю)</w:t>
      </w:r>
    </w:p>
    <w:p w:rsidR="0057221D" w:rsidRPr="000E26C7" w:rsidRDefault="0057221D" w:rsidP="0057221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221D" w:rsidRPr="000E26C7" w:rsidRDefault="0057221D" w:rsidP="0057221D">
      <w:pPr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 xml:space="preserve">  Таблицы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>Геометрические фигуры и величины.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Устные приемы сложения и вычитания в пределах сотни. 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Порядок действий. 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Умножение и деление. 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>Простые задачи.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Таблица Пифагора.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Таблица умножения.                                                                                                                                                            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Таблица классов и разрядов.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Сложение с переходом через десяток.                                                                                                             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Вычитание с переходом через десяток.                                                                                                                              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Прямые и обратные задачи.                                                                                                                                                          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Углы.                                                                                                                                                                                        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Умножение.                                                                                                                                                                     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Компоненты умножения.                                                                                                                                                   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Компоненты деления.                                                                                                                                                        </w:t>
      </w:r>
    </w:p>
    <w:p w:rsidR="0057221D" w:rsidRPr="000E26C7" w:rsidRDefault="0057221D" w:rsidP="0057221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color w:val="333333"/>
          <w:sz w:val="24"/>
          <w:szCs w:val="24"/>
        </w:rPr>
        <w:t>Цена, количество, стоимость.</w:t>
      </w:r>
    </w:p>
    <w:p w:rsidR="000E26C7" w:rsidRDefault="0057221D" w:rsidP="000E26C7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b/>
          <w:sz w:val="24"/>
          <w:szCs w:val="24"/>
        </w:rPr>
        <w:t>Карточки для самостоятельной работы.</w:t>
      </w:r>
      <w:r w:rsidRPr="000E26C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26C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E26C7">
        <w:rPr>
          <w:rFonts w:ascii="Times New Roman" w:hAnsi="Times New Roman" w:cs="Times New Roman"/>
          <w:iCs/>
          <w:sz w:val="24"/>
          <w:szCs w:val="24"/>
        </w:rPr>
        <w:t xml:space="preserve">Моро М.И., </w:t>
      </w:r>
      <w:proofErr w:type="spellStart"/>
      <w:r w:rsidRPr="000E26C7">
        <w:rPr>
          <w:rFonts w:ascii="Times New Roman" w:hAnsi="Times New Roman" w:cs="Times New Roman"/>
          <w:iCs/>
          <w:sz w:val="24"/>
          <w:szCs w:val="24"/>
        </w:rPr>
        <w:t>Вапняр</w:t>
      </w:r>
      <w:proofErr w:type="spellEnd"/>
      <w:r w:rsidRPr="000E26C7">
        <w:rPr>
          <w:rFonts w:ascii="Times New Roman" w:hAnsi="Times New Roman" w:cs="Times New Roman"/>
          <w:iCs/>
          <w:sz w:val="24"/>
          <w:szCs w:val="24"/>
        </w:rPr>
        <w:t xml:space="preserve"> Я.Ф.</w:t>
      </w:r>
      <w:r w:rsidRPr="000E26C7">
        <w:rPr>
          <w:rFonts w:ascii="Times New Roman" w:hAnsi="Times New Roman" w:cs="Times New Roman"/>
          <w:sz w:val="24"/>
          <w:szCs w:val="24"/>
        </w:rPr>
        <w:t xml:space="preserve"> Карточки с математическими заданиями и играми. 2 класс (для 4-летней нач. </w:t>
      </w:r>
      <w:r w:rsidR="008161C2" w:rsidRPr="000E26C7">
        <w:rPr>
          <w:rFonts w:ascii="Times New Roman" w:hAnsi="Times New Roman" w:cs="Times New Roman"/>
          <w:sz w:val="24"/>
          <w:szCs w:val="24"/>
        </w:rPr>
        <w:t>школы)</w:t>
      </w:r>
      <w:r w:rsidR="000E26C7">
        <w:rPr>
          <w:rFonts w:ascii="Times New Roman" w:hAnsi="Times New Roman" w:cs="Times New Roman"/>
          <w:sz w:val="24"/>
          <w:szCs w:val="24"/>
        </w:rPr>
        <w:t>. – М.: Просвещение, 2001</w:t>
      </w:r>
      <w:r w:rsidR="008161C2" w:rsidRPr="000E26C7">
        <w:rPr>
          <w:rFonts w:ascii="Times New Roman" w:hAnsi="Times New Roman" w:cs="Times New Roman"/>
          <w:sz w:val="24"/>
          <w:szCs w:val="24"/>
        </w:rPr>
        <w:t>.</w:t>
      </w:r>
    </w:p>
    <w:p w:rsidR="0057221D" w:rsidRPr="00204CFF" w:rsidRDefault="0057221D" w:rsidP="00204CFF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E26C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7221D" w:rsidRPr="000E26C7" w:rsidRDefault="0057221D" w:rsidP="005722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6C7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 И.И. Сборник заданий по математике для самостоятельных, проверочных и контрольных работ в начальной школе. - Самара: Корпорация «Фёдоров», Издательство «Учебная литература», 2006. – 288 с.</w:t>
      </w:r>
    </w:p>
    <w:p w:rsidR="0057221D" w:rsidRPr="000E26C7" w:rsidRDefault="0057221D" w:rsidP="005722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6C7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 М.В. Математика: </w:t>
      </w:r>
      <w:proofErr w:type="spellStart"/>
      <w:r w:rsidRPr="000E26C7">
        <w:rPr>
          <w:rFonts w:ascii="Times New Roman" w:hAnsi="Times New Roman" w:cs="Times New Roman"/>
          <w:sz w:val="24"/>
          <w:szCs w:val="24"/>
        </w:rPr>
        <w:t>Суперблиц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>: 2 класс, 1-е полугодие. – 5-е изд. – М.: 5 за знания, 2008. – 128 с.</w:t>
      </w:r>
    </w:p>
    <w:p w:rsidR="0057221D" w:rsidRPr="000E26C7" w:rsidRDefault="0057221D" w:rsidP="005722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6C7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 М.В. Математика: </w:t>
      </w:r>
      <w:proofErr w:type="spellStart"/>
      <w:r w:rsidRPr="000E26C7">
        <w:rPr>
          <w:rFonts w:ascii="Times New Roman" w:hAnsi="Times New Roman" w:cs="Times New Roman"/>
          <w:sz w:val="24"/>
          <w:szCs w:val="24"/>
        </w:rPr>
        <w:t>Суперблиц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>: 2 класс, 2-е полугодие. – 5-е изд. – М.: 5 за знания, 2008. – 128 с.</w:t>
      </w:r>
    </w:p>
    <w:p w:rsidR="0057221D" w:rsidRPr="000E26C7" w:rsidRDefault="0057221D" w:rsidP="005722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6C7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 М.В. Самостоятельные и контрольные работы по математике: 1 – 4 класс. – М.: ВАКО, 2005. – 224с. – (Мастерская учителя).</w:t>
      </w:r>
    </w:p>
    <w:p w:rsidR="0057221D" w:rsidRPr="000E26C7" w:rsidRDefault="0057221D" w:rsidP="005722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 xml:space="preserve">Волкова С. И. Математика. Контрольные работы. 1-4 классы: пособие для учителей общеобразовательных учреждений. М.:             Просвещение, 2009, 80 </w:t>
      </w:r>
      <w:proofErr w:type="gramStart"/>
      <w:r w:rsidRPr="000E26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26C7">
        <w:rPr>
          <w:rFonts w:ascii="Times New Roman" w:hAnsi="Times New Roman" w:cs="Times New Roman"/>
          <w:sz w:val="24"/>
          <w:szCs w:val="24"/>
        </w:rPr>
        <w:t>. (Школа России).</w:t>
      </w:r>
    </w:p>
    <w:p w:rsidR="0057221D" w:rsidRPr="000E26C7" w:rsidRDefault="0057221D" w:rsidP="005722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>Дмитриева О. И., Мокрушина О. А. Поурочные разработки по математике к учебному комплекту М. И. Моро и др.: 2 класс. М.: ВАКО, 2009, 512 с. (В помощь школьному учителю).</w:t>
      </w:r>
    </w:p>
    <w:p w:rsidR="0057221D" w:rsidRPr="000E26C7" w:rsidRDefault="0057221D" w:rsidP="0057221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 xml:space="preserve">Моро М. И., Колягин Ю. М., </w:t>
      </w:r>
      <w:proofErr w:type="spellStart"/>
      <w:r w:rsidRPr="000E26C7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 М. А., Бельтюкова Г. В., Волкова С. И., Степанова С. В. Программа и планирование учебного курса. 1-4 классы: пособие для учителей общеобразовательных учреждений. М.: Просвещение, 2009, 64 </w:t>
      </w:r>
      <w:proofErr w:type="gramStart"/>
      <w:r w:rsidRPr="000E26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26C7">
        <w:rPr>
          <w:rFonts w:ascii="Times New Roman" w:hAnsi="Times New Roman" w:cs="Times New Roman"/>
          <w:sz w:val="24"/>
          <w:szCs w:val="24"/>
        </w:rPr>
        <w:t>. (Школа России)</w:t>
      </w:r>
    </w:p>
    <w:p w:rsidR="0057221D" w:rsidRPr="000E26C7" w:rsidRDefault="0057221D" w:rsidP="005722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 xml:space="preserve">Обухова Л. А.,. </w:t>
      </w:r>
      <w:proofErr w:type="spellStart"/>
      <w:r w:rsidRPr="000E26C7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 О. Е, Кочергина А. В. Тематическое планирование уроков по новому базисному учебному плану: 2 класс. М.: ВАКО, 2010, 192 с. (Учебный год).</w:t>
      </w:r>
    </w:p>
    <w:p w:rsidR="0057221D" w:rsidRPr="000E26C7" w:rsidRDefault="0057221D" w:rsidP="005722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26C7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0E26C7">
        <w:rPr>
          <w:rFonts w:ascii="Times New Roman" w:hAnsi="Times New Roman" w:cs="Times New Roman"/>
          <w:sz w:val="24"/>
          <w:szCs w:val="24"/>
        </w:rPr>
        <w:t xml:space="preserve"> Т. Н. Контрольно-измерительные материалы. Математика: 2 класс. М.: ВАКО, 2010, 96 с. (Контрольно-измерительные материалы).</w:t>
      </w:r>
    </w:p>
    <w:p w:rsidR="0057221D" w:rsidRPr="000E26C7" w:rsidRDefault="0057221D" w:rsidP="005722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sz w:val="24"/>
          <w:szCs w:val="24"/>
        </w:rPr>
        <w:t>Степанова С.Ю. Сборник задач по математике для учащихся 1– 3 классов: Пособие для учителей и родителей. – И.: «Свисток», 1998. -72 с.</w:t>
      </w:r>
    </w:p>
    <w:p w:rsidR="005A518B" w:rsidRPr="00204CFF" w:rsidRDefault="0057221D" w:rsidP="00DB7CF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C7">
        <w:rPr>
          <w:rFonts w:ascii="Times New Roman" w:hAnsi="Times New Roman" w:cs="Times New Roman"/>
          <w:iCs/>
          <w:sz w:val="24"/>
          <w:szCs w:val="24"/>
        </w:rPr>
        <w:t>Уткина И. Г.</w:t>
      </w:r>
      <w:r w:rsidRPr="000E26C7">
        <w:rPr>
          <w:rFonts w:ascii="Times New Roman" w:hAnsi="Times New Roman" w:cs="Times New Roman"/>
          <w:sz w:val="24"/>
          <w:szCs w:val="24"/>
        </w:rPr>
        <w:t xml:space="preserve"> Материалы к урокам математики в 1–3 классах. – М.: Просвещение, 1984. – 368 с.</w:t>
      </w:r>
    </w:p>
    <w:sectPr w:rsidR="005A518B" w:rsidRPr="00204CFF" w:rsidSect="000E26C7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70" w:rsidRDefault="00F35A70" w:rsidP="00953EAF">
      <w:pPr>
        <w:spacing w:after="0" w:line="240" w:lineRule="auto"/>
      </w:pPr>
      <w:r>
        <w:separator/>
      </w:r>
    </w:p>
  </w:endnote>
  <w:endnote w:type="continuationSeparator" w:id="0">
    <w:p w:rsidR="00F35A70" w:rsidRDefault="00F35A70" w:rsidP="0095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E7" w:rsidRDefault="007E5CE7" w:rsidP="00A203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5CE7" w:rsidRDefault="007E5C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E7" w:rsidRDefault="007E5CE7" w:rsidP="00A203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67A7">
      <w:rPr>
        <w:rStyle w:val="a6"/>
        <w:noProof/>
      </w:rPr>
      <w:t>2</w:t>
    </w:r>
    <w:r>
      <w:rPr>
        <w:rStyle w:val="a6"/>
      </w:rPr>
      <w:fldChar w:fldCharType="end"/>
    </w:r>
  </w:p>
  <w:p w:rsidR="007E5CE7" w:rsidRDefault="007E5C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CE7" w:rsidRDefault="007E5CE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7A7">
      <w:rPr>
        <w:noProof/>
      </w:rPr>
      <w:t>1</w:t>
    </w:r>
    <w:r>
      <w:rPr>
        <w:noProof/>
      </w:rPr>
      <w:fldChar w:fldCharType="end"/>
    </w:r>
  </w:p>
  <w:p w:rsidR="007E5CE7" w:rsidRDefault="007E5C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70" w:rsidRDefault="00F35A70" w:rsidP="00953EAF">
      <w:pPr>
        <w:spacing w:after="0" w:line="240" w:lineRule="auto"/>
      </w:pPr>
      <w:r>
        <w:separator/>
      </w:r>
    </w:p>
  </w:footnote>
  <w:footnote w:type="continuationSeparator" w:id="0">
    <w:p w:rsidR="00F35A70" w:rsidRDefault="00F35A70" w:rsidP="0095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2CAF"/>
    <w:multiLevelType w:val="hybridMultilevel"/>
    <w:tmpl w:val="73889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74031"/>
    <w:multiLevelType w:val="hybridMultilevel"/>
    <w:tmpl w:val="1C46F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61879"/>
    <w:multiLevelType w:val="hybridMultilevel"/>
    <w:tmpl w:val="15E4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65CBC"/>
    <w:multiLevelType w:val="hybridMultilevel"/>
    <w:tmpl w:val="4F2A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27066"/>
    <w:multiLevelType w:val="hybridMultilevel"/>
    <w:tmpl w:val="526205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5869"/>
    <w:rsid w:val="00003F80"/>
    <w:rsid w:val="0009565B"/>
    <w:rsid w:val="000B568B"/>
    <w:rsid w:val="000C16EC"/>
    <w:rsid w:val="000C4674"/>
    <w:rsid w:val="000E26C7"/>
    <w:rsid w:val="00112F1B"/>
    <w:rsid w:val="00136D15"/>
    <w:rsid w:val="00204CFF"/>
    <w:rsid w:val="002165D1"/>
    <w:rsid w:val="00233954"/>
    <w:rsid w:val="002613C0"/>
    <w:rsid w:val="002620F6"/>
    <w:rsid w:val="002A407E"/>
    <w:rsid w:val="002C76E2"/>
    <w:rsid w:val="002D4DF0"/>
    <w:rsid w:val="003167A7"/>
    <w:rsid w:val="00366D2C"/>
    <w:rsid w:val="00395296"/>
    <w:rsid w:val="003E41FC"/>
    <w:rsid w:val="00414EB4"/>
    <w:rsid w:val="00462C92"/>
    <w:rsid w:val="004A56BC"/>
    <w:rsid w:val="004A62F0"/>
    <w:rsid w:val="004D36A1"/>
    <w:rsid w:val="00557516"/>
    <w:rsid w:val="00560FFE"/>
    <w:rsid w:val="0057221D"/>
    <w:rsid w:val="00587BBC"/>
    <w:rsid w:val="005A518B"/>
    <w:rsid w:val="005D68ED"/>
    <w:rsid w:val="00604922"/>
    <w:rsid w:val="0060555F"/>
    <w:rsid w:val="006406A1"/>
    <w:rsid w:val="00643F4F"/>
    <w:rsid w:val="00693ABF"/>
    <w:rsid w:val="006B658E"/>
    <w:rsid w:val="006F00F0"/>
    <w:rsid w:val="00724220"/>
    <w:rsid w:val="0072727C"/>
    <w:rsid w:val="00732154"/>
    <w:rsid w:val="007334A4"/>
    <w:rsid w:val="007D1BF2"/>
    <w:rsid w:val="007E5CE7"/>
    <w:rsid w:val="007E6441"/>
    <w:rsid w:val="008068FF"/>
    <w:rsid w:val="008161C2"/>
    <w:rsid w:val="00821B96"/>
    <w:rsid w:val="00875683"/>
    <w:rsid w:val="00880475"/>
    <w:rsid w:val="00895115"/>
    <w:rsid w:val="008E44A7"/>
    <w:rsid w:val="00935475"/>
    <w:rsid w:val="00953EAF"/>
    <w:rsid w:val="009652E7"/>
    <w:rsid w:val="0097598C"/>
    <w:rsid w:val="009B495F"/>
    <w:rsid w:val="009C4E04"/>
    <w:rsid w:val="009D2880"/>
    <w:rsid w:val="00A01AFB"/>
    <w:rsid w:val="00A20327"/>
    <w:rsid w:val="00A2462E"/>
    <w:rsid w:val="00A565A9"/>
    <w:rsid w:val="00A750D5"/>
    <w:rsid w:val="00AA7950"/>
    <w:rsid w:val="00AB284D"/>
    <w:rsid w:val="00AB54A9"/>
    <w:rsid w:val="00AB7553"/>
    <w:rsid w:val="00AF5D82"/>
    <w:rsid w:val="00AF7D2C"/>
    <w:rsid w:val="00B51E1A"/>
    <w:rsid w:val="00BD386F"/>
    <w:rsid w:val="00BE5869"/>
    <w:rsid w:val="00BF6A97"/>
    <w:rsid w:val="00C870FA"/>
    <w:rsid w:val="00CD4CE2"/>
    <w:rsid w:val="00CF392B"/>
    <w:rsid w:val="00D069B4"/>
    <w:rsid w:val="00D11CA3"/>
    <w:rsid w:val="00D36784"/>
    <w:rsid w:val="00DB5085"/>
    <w:rsid w:val="00DB7CFE"/>
    <w:rsid w:val="00DD5500"/>
    <w:rsid w:val="00DF0F0C"/>
    <w:rsid w:val="00E1090F"/>
    <w:rsid w:val="00E51470"/>
    <w:rsid w:val="00E57DD4"/>
    <w:rsid w:val="00E74DDD"/>
    <w:rsid w:val="00EA4E4E"/>
    <w:rsid w:val="00F35A70"/>
    <w:rsid w:val="00F51957"/>
    <w:rsid w:val="00F80778"/>
    <w:rsid w:val="00FC0555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C7"/>
  </w:style>
  <w:style w:type="paragraph" w:styleId="1">
    <w:name w:val="heading 1"/>
    <w:basedOn w:val="a"/>
    <w:next w:val="a"/>
    <w:link w:val="10"/>
    <w:qFormat/>
    <w:rsid w:val="002339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2339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339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E58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366D2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366D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66D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66D2C"/>
  </w:style>
  <w:style w:type="paragraph" w:styleId="a7">
    <w:name w:val="List Paragraph"/>
    <w:basedOn w:val="a"/>
    <w:uiPriority w:val="34"/>
    <w:qFormat/>
    <w:rsid w:val="00AB284D"/>
    <w:pPr>
      <w:ind w:left="720"/>
      <w:contextualSpacing/>
    </w:pPr>
  </w:style>
  <w:style w:type="paragraph" w:customStyle="1" w:styleId="western">
    <w:name w:val="western"/>
    <w:basedOn w:val="a"/>
    <w:rsid w:val="002D4DF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3395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954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233954"/>
    <w:rPr>
      <w:rFonts w:ascii="Times New Roman" w:eastAsia="Times New Roman" w:hAnsi="Times New Roman" w:cs="Times New Roman"/>
      <w:b/>
      <w:bCs/>
      <w:szCs w:val="24"/>
    </w:rPr>
  </w:style>
  <w:style w:type="table" w:styleId="a8">
    <w:name w:val="Table Grid"/>
    <w:basedOn w:val="a1"/>
    <w:rsid w:val="0023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D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68ED"/>
  </w:style>
  <w:style w:type="paragraph" w:styleId="ab">
    <w:name w:val="Balloon Text"/>
    <w:basedOn w:val="a"/>
    <w:link w:val="ac"/>
    <w:uiPriority w:val="99"/>
    <w:semiHidden/>
    <w:unhideWhenUsed/>
    <w:rsid w:val="0020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ED6AE-61DE-499C-92CA-F993D4B1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7963</Words>
  <Characters>45390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Вольский Валерий</dc:creator>
  <cp:keywords/>
  <dc:description/>
  <cp:lastModifiedBy>Ольга</cp:lastModifiedBy>
  <cp:revision>41</cp:revision>
  <cp:lastPrinted>2013-09-26T12:28:00Z</cp:lastPrinted>
  <dcterms:created xsi:type="dcterms:W3CDTF">2012-06-04T06:45:00Z</dcterms:created>
  <dcterms:modified xsi:type="dcterms:W3CDTF">2014-01-08T07:43:00Z</dcterms:modified>
</cp:coreProperties>
</file>