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AD" w:rsidRDefault="006951AD" w:rsidP="006951AD">
      <w:pPr>
        <w:spacing w:line="220" w:lineRule="exact"/>
        <w:jc w:val="center"/>
        <w:rPr>
          <w:rFonts w:ascii="SchoolBookCSanPin" w:hAnsi="SchoolBookCSanPin"/>
          <w:b/>
          <w:bCs/>
          <w:sz w:val="28"/>
          <w:szCs w:val="28"/>
          <w:u w:val="single"/>
        </w:rPr>
      </w:pPr>
    </w:p>
    <w:p w:rsidR="006951AD" w:rsidRDefault="006951AD" w:rsidP="006951AD">
      <w:pPr>
        <w:spacing w:line="220" w:lineRule="exact"/>
        <w:jc w:val="center"/>
        <w:rPr>
          <w:rFonts w:ascii="SchoolBookCSanPin" w:hAnsi="SchoolBookCSanPin"/>
          <w:b/>
          <w:bCs/>
          <w:sz w:val="28"/>
          <w:szCs w:val="28"/>
          <w:u w:val="single"/>
        </w:rPr>
      </w:pPr>
      <w:r>
        <w:rPr>
          <w:rFonts w:ascii="SchoolBookCSanPin" w:hAnsi="SchoolBookCSanPin"/>
          <w:b/>
          <w:bCs/>
          <w:sz w:val="28"/>
          <w:szCs w:val="28"/>
          <w:u w:val="single"/>
        </w:rPr>
        <w:t>Пояснительная записка</w:t>
      </w:r>
    </w:p>
    <w:p w:rsidR="006951AD" w:rsidRDefault="006951AD" w:rsidP="006951AD">
      <w:pPr>
        <w:spacing w:line="220" w:lineRule="exact"/>
        <w:jc w:val="center"/>
        <w:rPr>
          <w:rFonts w:ascii="SchoolBookCSanPin" w:hAnsi="SchoolBookCSanPin"/>
          <w:b/>
          <w:bCs/>
          <w:sz w:val="28"/>
          <w:szCs w:val="28"/>
        </w:rPr>
      </w:pP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Данная рабочая программа составлена на основе следующих документов:</w:t>
      </w:r>
    </w:p>
    <w:p w:rsidR="006951AD" w:rsidRDefault="006951AD" w:rsidP="006951AD">
      <w:pPr>
        <w:pStyle w:val="a3"/>
        <w:numPr>
          <w:ilvl w:val="0"/>
          <w:numId w:val="1"/>
        </w:numPr>
        <w:spacing w:line="360" w:lineRule="auto"/>
        <w:ind w:left="851" w:hanging="567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Авторская программа к учебно-методическим комплексам по английскому языку для учащихся 2—4 классов общеобразовательных учреждений серии “</w:t>
      </w:r>
      <w:proofErr w:type="spellStart"/>
      <w:r>
        <w:rPr>
          <w:rFonts w:ascii="SchoolBookCSanPin" w:hAnsi="SchoolBookCSanPin"/>
          <w:sz w:val="28"/>
          <w:szCs w:val="28"/>
        </w:rPr>
        <w:t>Rainbow</w:t>
      </w:r>
      <w:proofErr w:type="spellEnd"/>
      <w:r>
        <w:rPr>
          <w:rFonts w:ascii="SchoolBookCSanPin" w:hAnsi="SchoolBookCSanPin"/>
          <w:sz w:val="28"/>
          <w:szCs w:val="28"/>
        </w:rPr>
        <w:t xml:space="preserve"> </w:t>
      </w:r>
      <w:proofErr w:type="spellStart"/>
      <w:r>
        <w:rPr>
          <w:rFonts w:ascii="SchoolBookCSanPin" w:hAnsi="SchoolBookCSanPin"/>
          <w:sz w:val="28"/>
          <w:szCs w:val="28"/>
        </w:rPr>
        <w:t>English</w:t>
      </w:r>
      <w:proofErr w:type="spellEnd"/>
      <w:r>
        <w:rPr>
          <w:rFonts w:ascii="SchoolBookCSanPin" w:hAnsi="SchoolBookCSanPin"/>
          <w:sz w:val="28"/>
          <w:szCs w:val="28"/>
        </w:rPr>
        <w:t>” .</w:t>
      </w:r>
    </w:p>
    <w:p w:rsidR="006951AD" w:rsidRDefault="006951AD" w:rsidP="006951AD">
      <w:pPr>
        <w:pStyle w:val="a3"/>
        <w:numPr>
          <w:ilvl w:val="0"/>
          <w:numId w:val="1"/>
        </w:numPr>
        <w:spacing w:line="360" w:lineRule="auto"/>
        <w:ind w:left="851" w:hanging="567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Закон РФ «Об образовании»</w:t>
      </w:r>
    </w:p>
    <w:p w:rsidR="006951AD" w:rsidRDefault="006951AD" w:rsidP="006951AD">
      <w:pPr>
        <w:pStyle w:val="a3"/>
        <w:numPr>
          <w:ilvl w:val="0"/>
          <w:numId w:val="1"/>
        </w:numPr>
        <w:spacing w:line="360" w:lineRule="auto"/>
        <w:ind w:left="851" w:hanging="567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6951AD" w:rsidRDefault="006951AD" w:rsidP="006951AD">
      <w:pPr>
        <w:pStyle w:val="a3"/>
        <w:numPr>
          <w:ilvl w:val="0"/>
          <w:numId w:val="1"/>
        </w:numPr>
        <w:spacing w:line="360" w:lineRule="auto"/>
        <w:ind w:left="851" w:hanging="567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Базисный учебный план общеобразовательных учреждений РФ</w:t>
      </w:r>
    </w:p>
    <w:p w:rsidR="006951AD" w:rsidRDefault="006951AD" w:rsidP="006951AD">
      <w:pPr>
        <w:pStyle w:val="a3"/>
        <w:numPr>
          <w:ilvl w:val="0"/>
          <w:numId w:val="1"/>
        </w:numPr>
        <w:spacing w:line="360" w:lineRule="auto"/>
        <w:ind w:left="851" w:hanging="567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образования.</w:t>
      </w:r>
    </w:p>
    <w:p w:rsidR="006951AD" w:rsidRDefault="006951AD" w:rsidP="006951AD">
      <w:pPr>
        <w:spacing w:line="360" w:lineRule="auto"/>
        <w:jc w:val="center"/>
        <w:rPr>
          <w:rFonts w:ascii="SchoolBookCSanPin" w:hAnsi="SchoolBookCSanPin"/>
          <w:b/>
          <w:bCs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Цели и задачи</w:t>
      </w: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t>Воспитательная цель. В</w:t>
      </w:r>
      <w:r>
        <w:rPr>
          <w:rFonts w:ascii="SchoolBookCSanPin" w:hAnsi="SchoolBookCSanPin"/>
          <w:sz w:val="28"/>
          <w:szCs w:val="28"/>
        </w:rPr>
        <w:t xml:space="preserve"> процессе </w:t>
      </w:r>
      <w:proofErr w:type="spellStart"/>
      <w:r>
        <w:rPr>
          <w:rFonts w:ascii="SchoolBookCSanPin" w:hAnsi="SchoolBookCSanPin"/>
          <w:sz w:val="28"/>
          <w:szCs w:val="28"/>
        </w:rPr>
        <w:t>соизучения</w:t>
      </w:r>
      <w:proofErr w:type="spellEnd"/>
      <w:r>
        <w:rPr>
          <w:rFonts w:ascii="SchoolBookCSanPin" w:hAnsi="SchoolBookCSanPin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t>Образовательная цель.</w:t>
      </w:r>
      <w:r>
        <w:rPr>
          <w:rFonts w:ascii="SchoolBookCSanPin" w:hAnsi="SchoolBookCSanPin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t>Развивающая цель.</w:t>
      </w:r>
      <w:r>
        <w:rPr>
          <w:rFonts w:ascii="SchoolBookCSanPin" w:hAnsi="SchoolBookCSanPin"/>
          <w:sz w:val="28"/>
          <w:szCs w:val="28"/>
        </w:rPr>
        <w:t xml:space="preserve"> Процесс изучения английского языка организован таким образом, что он способствует развитию интеллектуальных и </w:t>
      </w:r>
      <w:r>
        <w:rPr>
          <w:rFonts w:ascii="SchoolBookCSanPin" w:hAnsi="SchoolBookCSanPin"/>
          <w:sz w:val="28"/>
          <w:szCs w:val="28"/>
        </w:rPr>
        <w:lastRenderedPageBreak/>
        <w:t>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 xml:space="preserve">Основными </w:t>
      </w:r>
      <w:r>
        <w:rPr>
          <w:rFonts w:ascii="SchoolBookCSanPin" w:hAnsi="SchoolBookCSanPin"/>
          <w:b/>
          <w:bCs/>
          <w:sz w:val="28"/>
          <w:szCs w:val="28"/>
        </w:rPr>
        <w:t>задачами</w:t>
      </w:r>
      <w:r>
        <w:rPr>
          <w:rFonts w:ascii="SchoolBookCSanPin" w:hAnsi="SchoolBookCSanPin"/>
          <w:sz w:val="28"/>
          <w:szCs w:val="28"/>
        </w:rPr>
        <w:t xml:space="preserve"> согласно ФГОС начального общего образования являются:</w:t>
      </w:r>
    </w:p>
    <w:p w:rsidR="006951AD" w:rsidRDefault="006951AD" w:rsidP="006951AD">
      <w:pPr>
        <w:spacing w:line="360" w:lineRule="auto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951AD" w:rsidRDefault="006951AD" w:rsidP="006951AD">
      <w:pPr>
        <w:spacing w:line="360" w:lineRule="auto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951AD" w:rsidRDefault="006951AD" w:rsidP="006951AD">
      <w:pPr>
        <w:spacing w:line="360" w:lineRule="auto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951AD" w:rsidRDefault="006951AD" w:rsidP="006951AD">
      <w:pPr>
        <w:spacing w:line="360" w:lineRule="auto"/>
        <w:ind w:firstLine="709"/>
        <w:jc w:val="both"/>
        <w:rPr>
          <w:rFonts w:ascii="SchoolBookCSanPin" w:hAnsi="SchoolBookCSanPin"/>
          <w:sz w:val="28"/>
          <w:szCs w:val="28"/>
        </w:rPr>
      </w:pPr>
      <w:r>
        <w:rPr>
          <w:rFonts w:ascii="SchoolBookCSanPin" w:hAnsi="SchoolBookCSanPin"/>
          <w:b/>
          <w:bCs/>
          <w:sz w:val="28"/>
          <w:szCs w:val="28"/>
        </w:rPr>
        <w:t>Срок реализации —</w:t>
      </w:r>
      <w:r>
        <w:rPr>
          <w:rFonts w:ascii="SchoolBookCSanPin" w:hAnsi="SchoolBookCSanPin"/>
          <w:sz w:val="28"/>
          <w:szCs w:val="28"/>
        </w:rPr>
        <w:t xml:space="preserve"> 1 год. Рабочая программа рассчитана на 68 часов в год из расчета 2 часа в неделю в соответствии с Федеральным базисным учебным планом. Из них: 62 часа — на изучение предмета, 3 часа — на проведение контрольных нормативов, 3 часа – на анализ контрольных работ.</w:t>
      </w:r>
    </w:p>
    <w:p w:rsidR="006951AD" w:rsidRDefault="006951AD" w:rsidP="006951AD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методы и формы обучения</w:t>
      </w:r>
    </w:p>
    <w:p w:rsidR="006951AD" w:rsidRDefault="006951AD" w:rsidP="006951AD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методика </w:t>
      </w:r>
      <w:r>
        <w:rPr>
          <w:rFonts w:ascii="Times New Roman" w:hAnsi="Times New Roman" w:cs="Times New Roman"/>
          <w:sz w:val="28"/>
          <w:szCs w:val="28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6951AD" w:rsidRDefault="006951AD" w:rsidP="006951AD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обучении английскому языку во 2 классе основными формами работы являются: коллективные, групповые и индивидуальные. </w:t>
      </w:r>
    </w:p>
    <w:p w:rsidR="006951AD" w:rsidRDefault="006951AD" w:rsidP="006951AD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Использование игровых технологий, технологий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ориентированнного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дифференцированного обучения,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коммункационных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способствует  формированию основных компетенций учащихся, развитию их познавательной активности.</w:t>
      </w:r>
    </w:p>
    <w:p w:rsidR="006951AD" w:rsidRDefault="006951AD" w:rsidP="006951A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Формы, способы и средства контроля и оценки результатов обучения:</w:t>
      </w:r>
    </w:p>
    <w:p w:rsidR="006951AD" w:rsidRDefault="006951AD" w:rsidP="00695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деятельности учащихся осуществляется с помощью контрольных тестов (3 теста) 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четвертей.</w:t>
      </w:r>
    </w:p>
    <w:p w:rsidR="006951AD" w:rsidRDefault="006951AD" w:rsidP="00695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тестов для проверки лексико-грамматических навыков и речевых умений (чтение, говорение, аудирование и письмо) доступен для учащихся и построен на пройденном и отработанном материале. </w:t>
      </w:r>
    </w:p>
    <w:p w:rsidR="006951AD" w:rsidRDefault="006951AD" w:rsidP="00695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задания тестов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6951AD" w:rsidRDefault="006951AD" w:rsidP="006951A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выбора УМК</w:t>
      </w:r>
    </w:p>
    <w:p w:rsidR="006951AD" w:rsidRDefault="006951AD" w:rsidP="006951A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реализации данной рабочей программы используется учебно-методический комплект  </w:t>
      </w:r>
      <w:r>
        <w:rPr>
          <w:rFonts w:ascii="SchoolBookCSanPin" w:hAnsi="SchoolBookCSanPin"/>
          <w:sz w:val="28"/>
          <w:szCs w:val="28"/>
        </w:rPr>
        <w:t>“</w:t>
      </w:r>
      <w:proofErr w:type="spellStart"/>
      <w:r>
        <w:rPr>
          <w:rFonts w:ascii="SchoolBookCSanPin" w:hAnsi="SchoolBookCSanPin"/>
          <w:sz w:val="28"/>
          <w:szCs w:val="28"/>
        </w:rPr>
        <w:t>Rainbow</w:t>
      </w:r>
      <w:proofErr w:type="spellEnd"/>
      <w:r>
        <w:rPr>
          <w:rFonts w:ascii="SchoolBookCSanPin" w:hAnsi="SchoolBookCSanPin"/>
          <w:sz w:val="28"/>
          <w:szCs w:val="28"/>
        </w:rPr>
        <w:t xml:space="preserve"> </w:t>
      </w:r>
      <w:proofErr w:type="spellStart"/>
      <w:r>
        <w:rPr>
          <w:rFonts w:ascii="SchoolBookCSanPin" w:hAnsi="SchoolBookCSanPin"/>
          <w:sz w:val="28"/>
          <w:szCs w:val="28"/>
        </w:rPr>
        <w:t>English</w:t>
      </w:r>
      <w:proofErr w:type="spellEnd"/>
      <w:r>
        <w:rPr>
          <w:rFonts w:ascii="SchoolBookCSanPin" w:hAnsi="SchoolBookCSanPin"/>
          <w:sz w:val="28"/>
          <w:szCs w:val="28"/>
        </w:rPr>
        <w:t xml:space="preserve">” </w:t>
      </w:r>
      <w:r>
        <w:rPr>
          <w:sz w:val="28"/>
          <w:szCs w:val="28"/>
        </w:rPr>
        <w:t xml:space="preserve">для 2 класса (первый год обучения) под редакцией </w:t>
      </w:r>
      <w:r>
        <w:rPr>
          <w:rFonts w:ascii="SchoolBookCSanPin" w:hAnsi="SchoolBookCSanPin"/>
          <w:sz w:val="28"/>
          <w:szCs w:val="28"/>
        </w:rPr>
        <w:t xml:space="preserve">О. В. Афанасьевой, И. В. Михеевой, Н. В. Языковой, Е. А. Колесниковой </w:t>
      </w:r>
      <w:r>
        <w:rPr>
          <w:sz w:val="28"/>
          <w:szCs w:val="28"/>
        </w:rPr>
        <w:t>- 2011г., изд-во «Дрофа», г. Москва,  допущенного Министерством образования и науки  РФ.</w:t>
      </w:r>
    </w:p>
    <w:p w:rsidR="006951AD" w:rsidRDefault="006951AD" w:rsidP="006951A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 включает следующие компоненты: </w:t>
      </w:r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ascii="SchoolBookCSanPin" w:hAnsi="SchoolBookCSanPin"/>
          <w:sz w:val="28"/>
          <w:szCs w:val="28"/>
        </w:rPr>
      </w:pPr>
      <w:proofErr w:type="gramStart"/>
      <w:r>
        <w:rPr>
          <w:sz w:val="28"/>
          <w:szCs w:val="28"/>
        </w:rPr>
        <w:t>учебник (</w:t>
      </w:r>
      <w:r>
        <w:rPr>
          <w:rFonts w:ascii="SchoolBookCSanPin" w:hAnsi="SchoolBookCSanPin"/>
          <w:sz w:val="28"/>
          <w:szCs w:val="28"/>
        </w:rPr>
        <w:t>Афанасьева, И. В. Михеева, Н. В. Языкова, Е. А. Колесникова</w:t>
      </w:r>
      <w:proofErr w:type="gramEnd"/>
    </w:p>
    <w:p w:rsidR="006951AD" w:rsidRDefault="006951AD" w:rsidP="006951AD">
      <w:pPr>
        <w:widowControl/>
        <w:suppressAutoHyphens w:val="0"/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; изд-во «Дрофа», г. Москва, 2011.) </w:t>
      </w:r>
      <w:proofErr w:type="gramEnd"/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ascii="SchoolBookCSanPin" w:hAnsi="SchoolBookCSanPin"/>
          <w:sz w:val="28"/>
          <w:szCs w:val="28"/>
        </w:rPr>
      </w:pPr>
      <w:proofErr w:type="gramStart"/>
      <w:r>
        <w:rPr>
          <w:sz w:val="28"/>
          <w:szCs w:val="28"/>
        </w:rPr>
        <w:t>книга для учителя (</w:t>
      </w:r>
      <w:r>
        <w:rPr>
          <w:rFonts w:ascii="SchoolBookCSanPin" w:hAnsi="SchoolBookCSanPin"/>
          <w:sz w:val="28"/>
          <w:szCs w:val="28"/>
        </w:rPr>
        <w:t>Афанасьева, И. В. Михеева, Н. В. Языкова, Е. А. Колесникова</w:t>
      </w:r>
      <w:r>
        <w:rPr>
          <w:sz w:val="28"/>
          <w:szCs w:val="28"/>
        </w:rPr>
        <w:t>;  изд-во «Дрофа», г. Москва, 2011.)</w:t>
      </w:r>
      <w:proofErr w:type="gramEnd"/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ascii="SchoolBookCSanPin" w:hAnsi="SchoolBookCSanPin"/>
          <w:sz w:val="28"/>
          <w:szCs w:val="28"/>
        </w:rPr>
      </w:pPr>
      <w:proofErr w:type="gramStart"/>
      <w:r>
        <w:rPr>
          <w:sz w:val="28"/>
          <w:szCs w:val="28"/>
        </w:rPr>
        <w:t>рабочая тетрадь (</w:t>
      </w:r>
      <w:r>
        <w:rPr>
          <w:rFonts w:ascii="SchoolBookCSanPin" w:hAnsi="SchoolBookCSanPin"/>
          <w:sz w:val="28"/>
          <w:szCs w:val="28"/>
        </w:rPr>
        <w:t>Афанасьева, И. В. Михеева, Н. В. Языкова, Е. А. Колесникова</w:t>
      </w:r>
      <w:r>
        <w:rPr>
          <w:sz w:val="28"/>
          <w:szCs w:val="28"/>
        </w:rPr>
        <w:t>;  изд-во «Дрофа», г. Москва, 2011.)</w:t>
      </w:r>
      <w:proofErr w:type="gramEnd"/>
    </w:p>
    <w:p w:rsidR="006951AD" w:rsidRDefault="006951AD" w:rsidP="006951AD">
      <w:pPr>
        <w:spacing w:line="360" w:lineRule="auto"/>
        <w:ind w:left="708"/>
        <w:rPr>
          <w:sz w:val="28"/>
          <w:szCs w:val="28"/>
        </w:rPr>
      </w:pPr>
    </w:p>
    <w:p w:rsidR="006951AD" w:rsidRDefault="006951AD" w:rsidP="006951AD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УМК является первой частью учебной линии </w:t>
      </w:r>
      <w:r>
        <w:rPr>
          <w:rFonts w:ascii="SchoolBookCSanPin" w:hAnsi="SchoolBookCSanPin"/>
          <w:sz w:val="28"/>
          <w:szCs w:val="28"/>
        </w:rPr>
        <w:t>“</w:t>
      </w:r>
      <w:proofErr w:type="spellStart"/>
      <w:r>
        <w:rPr>
          <w:rFonts w:ascii="SchoolBookCSanPin" w:hAnsi="SchoolBookCSanPin"/>
          <w:sz w:val="28"/>
          <w:szCs w:val="28"/>
        </w:rPr>
        <w:t>Rainbow</w:t>
      </w:r>
      <w:proofErr w:type="spellEnd"/>
      <w:r>
        <w:rPr>
          <w:rFonts w:ascii="SchoolBookCSanPin" w:hAnsi="SchoolBookCSanPin"/>
          <w:sz w:val="28"/>
          <w:szCs w:val="28"/>
        </w:rPr>
        <w:t xml:space="preserve"> </w:t>
      </w:r>
      <w:proofErr w:type="spellStart"/>
      <w:r>
        <w:rPr>
          <w:rFonts w:ascii="SchoolBookCSanPin" w:hAnsi="SchoolBookCSanPin"/>
          <w:sz w:val="28"/>
          <w:szCs w:val="28"/>
        </w:rPr>
        <w:t>English</w:t>
      </w:r>
      <w:proofErr w:type="spellEnd"/>
      <w:r>
        <w:rPr>
          <w:rFonts w:ascii="SchoolBookCSanPin" w:hAnsi="SchoolBookCSanPin"/>
          <w:sz w:val="28"/>
          <w:szCs w:val="28"/>
        </w:rPr>
        <w:t>”,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предназначенной</w:t>
      </w:r>
      <w:proofErr w:type="gramEnd"/>
      <w:r>
        <w:rPr>
          <w:sz w:val="28"/>
          <w:szCs w:val="28"/>
        </w:rPr>
        <w:t xml:space="preserve"> для обучения в общеобразовательных учреждений. </w:t>
      </w: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языку.  </w:t>
      </w:r>
      <w:proofErr w:type="gramStart"/>
      <w:r>
        <w:rPr>
          <w:sz w:val="28"/>
          <w:szCs w:val="28"/>
        </w:rPr>
        <w:t>Рассчитан</w:t>
      </w:r>
      <w:proofErr w:type="gramEnd"/>
      <w:r>
        <w:rPr>
          <w:sz w:val="28"/>
          <w:szCs w:val="28"/>
        </w:rPr>
        <w:t xml:space="preserve"> на 2х часовую недельную нагрузку. Особое внимание уделяется формированию навыков чтения. Языковой, речевой и социокультурный материал понятен учащимся и необходим для того учебного общения, в котором предлагается им участвовать. 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B1672C" w:rsidRDefault="00B1672C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/>
    <w:p w:rsidR="006951AD" w:rsidRDefault="006951AD" w:rsidP="006951AD">
      <w:pPr>
        <w:pStyle w:val="a4"/>
        <w:jc w:val="center"/>
        <w:rPr>
          <w:rFonts w:cs="Times New Roman"/>
          <w:b/>
          <w:bCs/>
          <w:sz w:val="20"/>
          <w:szCs w:val="20"/>
        </w:rPr>
        <w:sectPr w:rsidR="006951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1AD" w:rsidRDefault="006951AD" w:rsidP="006951AD">
      <w:pPr>
        <w:pStyle w:val="a4"/>
        <w:jc w:val="center"/>
        <w:rPr>
          <w:rFonts w:cs="Times New Roman"/>
          <w:b/>
          <w:bCs/>
          <w:sz w:val="20"/>
          <w:szCs w:val="20"/>
        </w:rPr>
      </w:pPr>
    </w:p>
    <w:p w:rsidR="006951AD" w:rsidRDefault="006951AD" w:rsidP="006951AD">
      <w:pPr>
        <w:pStyle w:val="a4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КАЛЕНДАРНО-ТЕМАТИЧЕСКОЕ ПЛАНИРОВАНИЕ</w:t>
      </w:r>
    </w:p>
    <w:tbl>
      <w:tblPr>
        <w:tblW w:w="16140" w:type="dxa"/>
        <w:tblInd w:w="-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2571"/>
        <w:gridCol w:w="850"/>
        <w:gridCol w:w="1701"/>
        <w:gridCol w:w="1985"/>
        <w:gridCol w:w="2125"/>
        <w:gridCol w:w="2409"/>
        <w:gridCol w:w="1984"/>
        <w:gridCol w:w="2125"/>
      </w:tblGrid>
      <w:tr w:rsidR="006951AD" w:rsidTr="006951AD">
        <w:trPr>
          <w:cantSplit/>
        </w:trPr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  <w:szCs w:val="22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6951AD" w:rsidTr="006951AD"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Предметные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6951AD" w:rsidTr="006951AD">
        <w:trPr>
          <w:trHeight w:val="232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ind w:left="5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1575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8"/>
              <w:snapToGrid w:val="0"/>
              <w:ind w:left="5" w:right="-64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</w:rPr>
              <w:t>четверть</w:t>
            </w:r>
          </w:p>
        </w:tc>
      </w:tr>
      <w:tr w:rsidR="006951AD" w:rsidTr="006951AD">
        <w:trPr>
          <w:trHeight w:val="232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Знакомство  (11 часов)</w:t>
            </w:r>
          </w:p>
        </w:tc>
      </w:tr>
      <w:tr w:rsidR="006951AD" w:rsidTr="006951AD">
        <w:trPr>
          <w:trHeight w:val="1502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Знакомство со странами изучаемого языка. Приветствие.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  <w:p w:rsidR="006951AD" w:rsidRDefault="006951AD">
            <w:pPr>
              <w:pStyle w:val="a8"/>
              <w:rPr>
                <w:rFonts w:cs="Times New Roman"/>
              </w:rPr>
            </w:pPr>
          </w:p>
          <w:p w:rsidR="006951AD" w:rsidRDefault="006951AD">
            <w:pPr>
              <w:pStyle w:val="a8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>накомятся со странами изучаемого языка; учатся произносить свои имена по-английски; знакомятся с интернациональными словами.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Лексика. Гласная </w:t>
            </w:r>
            <w:proofErr w:type="spellStart"/>
            <w:r>
              <w:rPr>
                <w:rFonts w:cs="Times New Roman"/>
              </w:rPr>
              <w:t>Ee</w:t>
            </w:r>
            <w:proofErr w:type="spellEnd"/>
            <w:r>
              <w:rPr>
                <w:rFonts w:cs="Times New Roman"/>
              </w:rPr>
              <w:t>. Согласные  B,D,K,L,M,N. Употребление структуры «Меня зовут».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Style w:val="FontStyle43"/>
              </w:rPr>
            </w:pPr>
            <w:r>
              <w:rPr>
                <w:rStyle w:val="FontStyle43"/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 xml:space="preserve">знакомятся с английскими согласными буквами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Bb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Dd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Kk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Ll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Mm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Nn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r>
              <w:rPr>
                <w:rStyle w:val="FontStyle43"/>
                <w:rFonts w:cs="Times New Roman"/>
                <w:i/>
                <w:sz w:val="16"/>
                <w:szCs w:val="16"/>
              </w:rPr>
              <w:t>Ее</w:t>
            </w:r>
            <w:r>
              <w:rPr>
                <w:rStyle w:val="FontStyle43"/>
                <w:rFonts w:cs="Times New Roman"/>
                <w:sz w:val="16"/>
                <w:szCs w:val="16"/>
              </w:rPr>
              <w:t>, особенностями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Слуховая дифференциация,   зрительная дифференциация,  выявление языковых закономерностей.</w:t>
            </w:r>
          </w:p>
          <w:p w:rsidR="006951AD" w:rsidRDefault="006951AD">
            <w:pPr>
              <w:pStyle w:val="Style9"/>
              <w:widowControl/>
            </w:pPr>
          </w:p>
          <w:p w:rsidR="006951AD" w:rsidRDefault="006951AD">
            <w:pPr>
              <w:pStyle w:val="Style9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Клички домашних питомцев. Гласная </w:t>
            </w:r>
            <w:proofErr w:type="spellStart"/>
            <w:r>
              <w:rPr>
                <w:rFonts w:cs="Times New Roman"/>
              </w:rPr>
              <w:t>Yy</w:t>
            </w:r>
            <w:proofErr w:type="spellEnd"/>
            <w:r>
              <w:rPr>
                <w:rFonts w:cs="Times New Roman"/>
              </w:rPr>
              <w:t>. Согласные T,S,G.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«Приятно познакомиться»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Style w:val="FontStyle43"/>
              </w:rPr>
            </w:pPr>
            <w:r>
              <w:rPr>
                <w:rStyle w:val="FontStyle43"/>
                <w:rFonts w:cs="Times New Roman"/>
              </w:rPr>
              <w:t xml:space="preserve">Комбинированный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Style w:val="FontStyle43"/>
                <w:sz w:val="16"/>
                <w:szCs w:val="16"/>
              </w:rPr>
            </w:pPr>
            <w:proofErr w:type="gramStart"/>
            <w:r>
              <w:rPr>
                <w:rStyle w:val="FontStyle43"/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накомятся с английскими согласными буквами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Tt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Ss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Gg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Yy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yes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FontStyle43"/>
                <w:rFonts w:cs="Times New Roman"/>
                <w:i/>
                <w:sz w:val="16"/>
                <w:szCs w:val="16"/>
              </w:rPr>
              <w:t>nо</w:t>
            </w:r>
            <w:proofErr w:type="spellEnd"/>
            <w:r>
              <w:rPr>
                <w:rStyle w:val="FontStyle43"/>
                <w:rFonts w:cs="Times New Roman"/>
                <w:sz w:val="16"/>
                <w:szCs w:val="16"/>
              </w:rPr>
              <w:t>;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Употребление структуры «Меня </w:t>
            </w:r>
            <w:r>
              <w:rPr>
                <w:rFonts w:cs="Times New Roman"/>
              </w:rPr>
              <w:lastRenderedPageBreak/>
              <w:t>зовут». Лексика. Согласные F,P,V,W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Комбинированный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</w:t>
            </w:r>
            <w:r>
              <w:rPr>
                <w:rFonts w:cs="Times New Roman"/>
              </w:rPr>
              <w:lastRenderedPageBreak/>
              <w:t>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английскими согласными буквами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Ff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Рр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Vv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lastRenderedPageBreak/>
              <w:t>Ww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звуками, их транскрипционными обозначениями, учатся произносить эти звуки и читать буквы; совершенствуют фонетические навыки.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Слуховая дифференциация (фонематический и </w:t>
            </w:r>
            <w:r>
              <w:rPr>
                <w:rFonts w:cs="Times New Roman"/>
                <w:sz w:val="16"/>
                <w:szCs w:val="16"/>
              </w:rPr>
              <w:lastRenderedPageBreak/>
              <w:t>интонационный слух); 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lastRenderedPageBreak/>
              <w:t xml:space="preserve">мотивация к самореализации в познавательной и учебной </w:t>
            </w:r>
            <w:r>
              <w:rPr>
                <w:rStyle w:val="FontStyle43"/>
                <w:rFonts w:cs="Times New Roman"/>
                <w:sz w:val="16"/>
                <w:szCs w:val="16"/>
              </w:rPr>
              <w:lastRenderedPageBreak/>
              <w:t>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Лексика. Употребление структуры «Как тебя зовут?». Гласная </w:t>
            </w:r>
            <w:proofErr w:type="spellStart"/>
            <w:r>
              <w:rPr>
                <w:rFonts w:cs="Times New Roman"/>
              </w:rPr>
              <w:t>Ii</w:t>
            </w:r>
            <w:proofErr w:type="spellEnd"/>
            <w:r>
              <w:rPr>
                <w:rFonts w:cs="Times New Roman"/>
              </w:rPr>
              <w:t>, Согласные H,J,Z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Комбинированный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английскими согласными буквами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Hh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Jj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Zz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Ii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Hh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Jj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Zz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звуками, их транскрипционными обозначениями, учатся произносить эти звуки и читать буквы; знакомятся с 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Ii</w:t>
            </w:r>
            <w:proofErr w:type="spellEnd"/>
            <w:r>
              <w:rPr>
                <w:rFonts w:cs="Times New Roman"/>
                <w:sz w:val="16"/>
                <w:szCs w:val="16"/>
              </w:rPr>
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Чтение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применения знаний и умений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ч</w:t>
            </w:r>
            <w:proofErr w:type="gramEnd"/>
            <w:r>
              <w:rPr>
                <w:rFonts w:cs="Times New Roman"/>
                <w:sz w:val="16"/>
                <w:szCs w:val="16"/>
              </w:rPr>
              <w:t>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главного (основной идеи)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Формат диалогической речи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применения знаний и умений</w:t>
            </w:r>
          </w:p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Аудиозапись. Рабочая тетрадь. </w:t>
            </w:r>
            <w:r>
              <w:rPr>
                <w:rFonts w:cs="Times New Roman"/>
              </w:rPr>
              <w:lastRenderedPageBreak/>
              <w:t>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различают на слух схожие звуки английского языка; учатся находить слова, в которых  встречается определенный звук; ведут этикетные диалоги на основе структурно-функциональной опоры.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</w:t>
            </w:r>
            <w:r>
              <w:rPr>
                <w:rStyle w:val="FontStyle43"/>
                <w:rFonts w:cs="Times New Roman"/>
                <w:sz w:val="16"/>
                <w:szCs w:val="16"/>
              </w:rPr>
              <w:lastRenderedPageBreak/>
              <w:t>участникам учебной и игровой деятельности на основе этических норм.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Лексика. </w:t>
            </w:r>
            <w:proofErr w:type="spellStart"/>
            <w:r>
              <w:rPr>
                <w:rFonts w:cs="Times New Roman"/>
              </w:rPr>
              <w:t>Согл</w:t>
            </w:r>
            <w:proofErr w:type="spellEnd"/>
            <w:r>
              <w:rPr>
                <w:rFonts w:cs="Times New Roman"/>
              </w:rPr>
              <w:t>. R,C,X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английскими согласными буквами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Rr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Сс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Хх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формулирование выводов (из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услышанного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>); выстраивание логической последовательности; самооценка высказываний, действий.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Лексика. </w:t>
            </w:r>
            <w:proofErr w:type="spellStart"/>
            <w:r>
              <w:rPr>
                <w:rFonts w:cs="Times New Roman"/>
              </w:rPr>
              <w:t>Прощание</w:t>
            </w:r>
            <w:proofErr w:type="gramStart"/>
            <w:r>
              <w:rPr>
                <w:rFonts w:cs="Times New Roman"/>
              </w:rPr>
              <w:t>.Г</w:t>
            </w:r>
            <w:proofErr w:type="gramEnd"/>
            <w:r>
              <w:rPr>
                <w:rFonts w:cs="Times New Roman"/>
              </w:rPr>
              <w:t>ласн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Оо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Ii</w:t>
            </w:r>
            <w:proofErr w:type="spellEnd"/>
            <w:r>
              <w:rPr>
                <w:rFonts w:cs="Times New Roman"/>
                <w:sz w:val="16"/>
                <w:szCs w:val="16"/>
              </w:rPr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Прощание. Лексика. Формат монологической речи.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лушают, разучивают и поют песенку-прощание; знакомятся с 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Uu</w:t>
            </w:r>
            <w:proofErr w:type="spellEnd"/>
            <w:r>
              <w:rPr>
                <w:rFonts w:cs="Times New Roman"/>
                <w:sz w:val="16"/>
                <w:szCs w:val="16"/>
              </w:rPr>
              <w:t>, особенностями ее чтения, учатся структурировать имеющийся лексический запас по тематическому признаку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Лексика. Правила чтения.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  <w:r>
              <w:rPr>
                <w:rFonts w:cs="Times New Roman"/>
              </w:rPr>
              <w:br/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Комбинированный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i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чатся представлять людей друг другу; знакомятся с сочетанием букв </w:t>
            </w:r>
            <w:r>
              <w:rPr>
                <w:rFonts w:cs="Times New Roman"/>
                <w:i/>
                <w:sz w:val="16"/>
                <w:szCs w:val="16"/>
              </w:rPr>
              <w:t>ее.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работа с информацией (аудиотекстом); контроль и оценка учебных действий в соответствии с поставленной задачей.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754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Мир вокруг меня </w:t>
            </w:r>
            <w:r>
              <w:rPr>
                <w:rFonts w:cs="Times New Roman"/>
              </w:rPr>
              <w:t>(7 часов)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Мир вокруг меня. Употребление структуры «Я вижу»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чатся структурировать имеющийся лексический запас по тематическому признаку; описывают картинки с использованием фразы </w:t>
            </w:r>
            <w:r>
              <w:rPr>
                <w:rFonts w:cs="Times New Roman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see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с опорой на образец; знакомятся с неопределенным артиклем в английском языке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Животные. Употребление структуры «Я вижу»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о</w:t>
            </w:r>
            <w:proofErr w:type="gramEnd"/>
            <w:r>
              <w:rPr>
                <w:rFonts w:cs="Times New Roman"/>
                <w:sz w:val="16"/>
                <w:szCs w:val="16"/>
              </w:rPr>
              <w:t>писывают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Знакомство. Прощание. Животные. Формат монологической речи.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осуществляют рефлексию, определяя, чему они уже научились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Мир вокруг меня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«Как дела?» Правила чтения. Лексика.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чатся оперировать вопросительной конструкцией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How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?</w:t>
            </w:r>
            <w:r>
              <w:rPr>
                <w:rFonts w:cs="Times New Roman"/>
                <w:sz w:val="16"/>
                <w:szCs w:val="16"/>
              </w:rPr>
              <w:t xml:space="preserve"> при ведении этикетного диалога; разыгрывают этикетные диалоги на основе диалога-образца; знакомятся с сочетанием букв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sh</w:t>
            </w:r>
            <w:proofErr w:type="spellEnd"/>
            <w:r>
              <w:rPr>
                <w:rFonts w:cs="Times New Roman"/>
                <w:sz w:val="16"/>
                <w:szCs w:val="16"/>
              </w:rPr>
              <w:t>, особенностями его чтения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Лексика. Правила чтения.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Аа</w:t>
            </w:r>
            <w:proofErr w:type="spellEnd"/>
            <w:r>
              <w:rPr>
                <w:rFonts w:cs="Times New Roman"/>
                <w:sz w:val="16"/>
                <w:szCs w:val="16"/>
              </w:rPr>
              <w:t>, особенностями ее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</w:t>
            </w:r>
            <w:r>
              <w:rPr>
                <w:rFonts w:cs="Times New Roman"/>
                <w:sz w:val="16"/>
                <w:szCs w:val="16"/>
              </w:rPr>
              <w:lastRenderedPageBreak/>
              <w:t>знаков, букв, буквосочетаний)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lastRenderedPageBreak/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«Я вижу». Правила чтения.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с соединительным союзом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and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знакомятся с сочетанием букв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ck</w:t>
            </w:r>
            <w:proofErr w:type="spellEnd"/>
            <w:r>
              <w:rPr>
                <w:rFonts w:cs="Times New Roman"/>
                <w:sz w:val="16"/>
                <w:szCs w:val="16"/>
              </w:rPr>
              <w:t>, учатся называть цвета предметов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Страны и города.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Формат диалогической речи. Правила чтения.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i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оглашаются и не соглашаются, используя слова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no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; знакомятся с сочетанием букв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оо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ведут диалог-расспрос с использованием вопросительной конструкции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from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?</w:t>
            </w:r>
            <w:r>
              <w:rPr>
                <w:rFonts w:cs="Times New Roman"/>
                <w:sz w:val="16"/>
                <w:szCs w:val="16"/>
              </w:rPr>
              <w:t xml:space="preserve"> c опорой на образец; учатся произносить названия городов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London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Moscow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Style w:val="FontStyle43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</w:tbl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</w:pPr>
    </w:p>
    <w:p w:rsidR="006951AD" w:rsidRDefault="006951AD" w:rsidP="006951AD">
      <w:pPr>
        <w:pStyle w:val="a4"/>
        <w:jc w:val="center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четверть</w:t>
      </w:r>
    </w:p>
    <w:tbl>
      <w:tblPr>
        <w:tblW w:w="16200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852"/>
        <w:gridCol w:w="1702"/>
        <w:gridCol w:w="1986"/>
        <w:gridCol w:w="2127"/>
        <w:gridCol w:w="2410"/>
        <w:gridCol w:w="2019"/>
        <w:gridCol w:w="75"/>
        <w:gridCol w:w="2051"/>
      </w:tblGrid>
      <w:tr w:rsidR="006951AD" w:rsidTr="006951AD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  <w:szCs w:val="22"/>
              </w:rPr>
              <w:t>п</w:t>
            </w:r>
            <w:proofErr w:type="gramEnd"/>
            <w:r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Тема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Тип урока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6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Планирование результатов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Предметные</w:t>
            </w:r>
          </w:p>
        </w:tc>
        <w:tc>
          <w:tcPr>
            <w:tcW w:w="20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spacing w:line="240" w:lineRule="exact"/>
              <w:ind w:right="2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20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7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Мир вокруг меня  (12 часов)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Лексика. Употребление структуры «Я из Лондона».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в</w:t>
            </w:r>
            <w:proofErr w:type="gramEnd"/>
            <w:r>
              <w:rPr>
                <w:rFonts w:cs="Times New Roman"/>
                <w:sz w:val="16"/>
                <w:szCs w:val="16"/>
              </w:rPr>
              <w:t>ыполняют задание на аудирование с пониманием основного содержания с опорой на картинку;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выражать коммуникативные намерения;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учатся обозначать размер предметов с использованием лексических единиц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big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small</w:t>
            </w:r>
            <w:proofErr w:type="spellEnd"/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использованием опоры); сотрудничество со сверстниками (работа в паре)</w:t>
            </w:r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постижения ценностей национальной культуры;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участия в межкультурной коммуникации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между носителями разных культур;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Лексика. Употребление структуры «Я из Москвы».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sz w:val="16"/>
                <w:szCs w:val="16"/>
              </w:rPr>
              <w:t>рогнозируют содержание и структуру фразы;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соотносить звук и его транскрипционное обозначение;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разыгрывают сцену знакомства;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строят предложения с однородными членами с помощью союза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and</w:t>
            </w:r>
            <w:proofErr w:type="spellEnd"/>
          </w:p>
          <w:p w:rsidR="006951AD" w:rsidRDefault="006951AD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(без использования опоры); ведение диалога, учитывая позицию собеседника.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ценностное отношение к </w:t>
            </w:r>
            <w:proofErr w:type="gramStart"/>
            <w:r>
              <w:rPr>
                <w:rFonts w:cs="Times New Roman"/>
                <w:sz w:val="16"/>
                <w:szCs w:val="16"/>
              </w:rPr>
              <w:t>своей</w:t>
            </w:r>
            <w:proofErr w:type="gramEnd"/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Родине, 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государственной символике, родному языку, к России;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постижения ценностей национальной культуры;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участия в межкультурной коммуникации и умение представлять родную культуру;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Формат монологической речи.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 xml:space="preserve">Дидактический материал. Аудиозапись. Рабочая тетрадь. </w:t>
            </w:r>
            <w:r>
              <w:rPr>
                <w:rFonts w:cs="Times New Roman"/>
              </w:rPr>
              <w:lastRenderedPageBreak/>
              <w:t>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о</w:t>
            </w:r>
            <w:proofErr w:type="gramEnd"/>
            <w:r>
              <w:rPr>
                <w:rFonts w:cs="Times New Roman"/>
                <w:sz w:val="16"/>
                <w:szCs w:val="16"/>
              </w:rPr>
              <w:t>существляют рефлексию, определяя, чему они уже научились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использования опоры);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рассуждений, работа с информацией (текстом)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 xml:space="preserve">мотивация к самореализации в познавательной и учебной деятельности; 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Животные. Употребление структуры «Аня маленькая».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з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накомятся </w:t>
            </w:r>
            <w:r>
              <w:rPr>
                <w:rFonts w:cs="Times New Roman"/>
                <w:i/>
                <w:sz w:val="16"/>
                <w:szCs w:val="16"/>
              </w:rPr>
              <w:t xml:space="preserve">c </w:t>
            </w:r>
            <w:r>
              <w:rPr>
                <w:rFonts w:cs="Times New Roman"/>
                <w:sz w:val="16"/>
                <w:szCs w:val="16"/>
              </w:rPr>
              <w:t xml:space="preserve">сочетанием букв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ch</w:t>
            </w:r>
            <w:proofErr w:type="spellEnd"/>
            <w:r>
              <w:rPr>
                <w:rFonts w:cs="Times New Roman"/>
                <w:sz w:val="16"/>
                <w:szCs w:val="16"/>
              </w:rPr>
              <w:t>,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учатся строить предложения с использованием глагола-связки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 форме третьего лица единственного числа</w:t>
            </w:r>
          </w:p>
          <w:p w:rsidR="006951AD" w:rsidRDefault="006951AD">
            <w:pPr>
              <w:pStyle w:val="Style9"/>
              <w:widowControl/>
              <w:snapToGrid w:val="0"/>
              <w:ind w:right="24" w:hanging="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«Хорошая собака».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>чатся давать оценочные характеристики людям и предметам;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учатся использовать в речи </w:t>
            </w:r>
            <w:proofErr w:type="gramStart"/>
            <w:r>
              <w:rPr>
                <w:rFonts w:cs="Times New Roman"/>
                <w:sz w:val="16"/>
                <w:szCs w:val="16"/>
              </w:rPr>
              <w:t>личное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местоимении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опоры);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Сказочные герои. 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«Я вижу». Правила чтения.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>чатся называть предмет и давать его характеристику;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учатся использовать в речи 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вопросительную конструкцию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What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?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знакомятся c сочетанием букв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or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ar</w:t>
            </w:r>
            <w:proofErr w:type="spellEnd"/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</w:t>
            </w:r>
            <w:proofErr w:type="gramEnd"/>
          </w:p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опоры);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«Это не собака». Правила чтения.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</w:t>
            </w:r>
            <w:proofErr w:type="gramEnd"/>
            <w:r>
              <w:rPr>
                <w:rFonts w:cs="Times New Roman"/>
                <w:sz w:val="16"/>
                <w:szCs w:val="16"/>
              </w:rPr>
              <w:t>троят краткие монологические высказывания описательного характера в объеме трех простых предложений;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знакомятся с согласной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Ww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особенностями 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ее чтения в сочетаниях с буквой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Uu</w:t>
            </w:r>
            <w:proofErr w:type="spellEnd"/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опоры); имитация речевой единицы на уровне слова, фразы;</w:t>
            </w:r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«Он видит».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 xml:space="preserve">Дидактический материал. Аудиозапись. Рабочая тетрадь. </w:t>
            </w:r>
            <w:r>
              <w:rPr>
                <w:rFonts w:cs="Times New Roman"/>
              </w:rPr>
              <w:lastRenderedPageBreak/>
              <w:t>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>чатся прогнозировать содержание и структуру высказывания;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выражать согласие/несогласие, участвуя в элементарном диалоге-расспросе;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используют английский язык в игровой деятельности;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ведут диалоги с опорой на образец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опоры); имитация речевой единицы на уровне слова,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фразы; 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Style w:val="FontStyle43"/>
                <w:rFonts w:cs="Times New Roman"/>
                <w:sz w:val="16"/>
                <w:szCs w:val="16"/>
              </w:rPr>
              <w:lastRenderedPageBreak/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Употребление структуры «Что это?»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ч</w:t>
            </w:r>
            <w:proofErr w:type="gramEnd"/>
            <w:r>
              <w:rPr>
                <w:rFonts w:cs="Times New Roman"/>
                <w:sz w:val="16"/>
                <w:szCs w:val="16"/>
              </w:rPr>
              <w:t>итают небольшой текст, построенный на изученной лексике;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прогнозировать содержание и структуру высказывания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главного (основной идеи, главного предложения в абзаце, в тексте);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формулирование выводов (из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прочитанного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>)</w:t>
            </w:r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эмоционального постижения народного творчества, детского фольклора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ценностное отношение к труду, учёбе и творчеству, трудолюбие;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Празднование Нового года. 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Формат диалогической речи.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выполняют аудирование текста с пониманием основного содержания 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услышанного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 опорой на картинку;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извлекают информацию из текста, необходимую для его соотнесения с картинкой;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подбирать адекватную реплику-стимул к имеющейся реплике-реакции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главного (основной идеи, главного предложения в абзаце, в тексте);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формулирование выводов (из </w:t>
            </w:r>
            <w:proofErr w:type="gramStart"/>
            <w:r>
              <w:rPr>
                <w:rFonts w:cs="Times New Roman"/>
                <w:sz w:val="16"/>
                <w:szCs w:val="16"/>
              </w:rPr>
              <w:t>прочитанного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>)</w:t>
            </w:r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Семья. Формат монологической речи.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в</w:t>
            </w:r>
            <w:proofErr w:type="gramEnd"/>
            <w:r>
              <w:rPr>
                <w:rFonts w:cs="Times New Roman"/>
                <w:sz w:val="16"/>
                <w:szCs w:val="16"/>
              </w:rPr>
              <w:t>едут диалоги с опорой на образец;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оперировать в речи английскими местоимениями (</w:t>
            </w:r>
            <w:r>
              <w:rPr>
                <w:rFonts w:cs="Times New Roman"/>
                <w:i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cs="Times New Roman"/>
                <w:sz w:val="16"/>
                <w:szCs w:val="16"/>
              </w:rPr>
              <w:t>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знакомятся с лексическими единицами по теме «Семья»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выстраивание логической/хронологической последовательности (порядка, очерёдности);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ценностное отношение </w:t>
            </w:r>
            <w:proofErr w:type="gramStart"/>
            <w:r>
              <w:rPr>
                <w:rFonts w:cs="Times New Roman"/>
                <w:sz w:val="16"/>
                <w:szCs w:val="16"/>
              </w:rPr>
              <w:t>к</w:t>
            </w:r>
            <w:proofErr w:type="gramEnd"/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семейным традициям;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 этических нормах взаимоотношений в семье,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Члены семьи, их характеристики. Личные местоимения. Лексика.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у</w:t>
            </w:r>
            <w:proofErr w:type="gramEnd"/>
            <w:r>
              <w:rPr>
                <w:rFonts w:cs="Times New Roman"/>
                <w:sz w:val="16"/>
                <w:szCs w:val="16"/>
              </w:rPr>
              <w:t>чатся воспринимать на слух краткие сообщения о членах семьи;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учатся давать оценочные характеристики членам своей семьи;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строят краткие монологические </w:t>
            </w:r>
            <w:r>
              <w:rPr>
                <w:rFonts w:cs="Times New Roman"/>
                <w:sz w:val="16"/>
                <w:szCs w:val="16"/>
              </w:rPr>
              <w:lastRenderedPageBreak/>
              <w:t>высказывания, характеризуя людей и животных;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выявление главного (основной идеи, главного предложения в абзаце, в тексте);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формулирование выводов (из услышанного); выстраивание </w:t>
            </w:r>
            <w:r>
              <w:rPr>
                <w:rFonts w:cs="Times New Roman"/>
                <w:sz w:val="16"/>
                <w:szCs w:val="16"/>
              </w:rPr>
              <w:lastRenderedPageBreak/>
              <w:t>логической/хронологической последовательности (порядка, очерёдности);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самооценка (высказываний, действий); сопоставление (языковых единиц, их форм и значений);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ценностное отношение </w:t>
            </w:r>
            <w:proofErr w:type="gramStart"/>
            <w:r>
              <w:rPr>
                <w:rFonts w:cs="Times New Roman"/>
                <w:sz w:val="16"/>
                <w:szCs w:val="16"/>
              </w:rPr>
              <w:t>к</w:t>
            </w:r>
            <w:proofErr w:type="gramEnd"/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семейным традициям;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</w:t>
            </w:r>
          </w:p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 этических нормах взаимоотношений в семье,</w:t>
            </w:r>
          </w:p>
          <w:p w:rsidR="006951AD" w:rsidRDefault="006951AD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почтительное отношение к родителям, уважительное </w:t>
            </w:r>
            <w:r>
              <w:rPr>
                <w:rFonts w:cs="Times New Roman"/>
                <w:sz w:val="16"/>
                <w:szCs w:val="16"/>
              </w:rPr>
              <w:lastRenderedPageBreak/>
              <w:t>отношение к старшим, заботливое отношение к младшим;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работа: «Мир вокруг меня»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6951AD" w:rsidRDefault="006951AD">
            <w:pPr>
              <w:widowControl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Аудиозапись. Рабочая тетрадь.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заданий контрольной работы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6951AD" w:rsidTr="006951A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контрольной работы.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тетрадь. Таблицы.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Мышление (развитие мыслительной операции анализ)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</w:tr>
    </w:tbl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rPr>
          <w:b/>
          <w:bCs/>
        </w:rPr>
      </w:pPr>
    </w:p>
    <w:p w:rsidR="006951AD" w:rsidRDefault="006951AD" w:rsidP="006951AD">
      <w:pPr>
        <w:pStyle w:val="a4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  <w:r>
        <w:rPr>
          <w:b/>
          <w:bCs/>
          <w:lang w:val="en-US"/>
        </w:rPr>
        <w:t xml:space="preserve">III </w:t>
      </w:r>
      <w:r>
        <w:rPr>
          <w:b/>
          <w:bCs/>
        </w:rPr>
        <w:t>четверть</w:t>
      </w:r>
    </w:p>
    <w:tbl>
      <w:tblPr>
        <w:tblW w:w="16170" w:type="dxa"/>
        <w:tblInd w:w="-8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2552"/>
        <w:gridCol w:w="851"/>
        <w:gridCol w:w="1702"/>
        <w:gridCol w:w="1985"/>
        <w:gridCol w:w="1986"/>
        <w:gridCol w:w="146"/>
        <w:gridCol w:w="2384"/>
        <w:gridCol w:w="2248"/>
        <w:gridCol w:w="1884"/>
      </w:tblGrid>
      <w:tr w:rsidR="006951AD" w:rsidTr="006951AD">
        <w:trPr>
          <w:trHeight w:val="401"/>
        </w:trPr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Сроки проведения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Оборудование</w:t>
            </w:r>
          </w:p>
        </w:tc>
        <w:tc>
          <w:tcPr>
            <w:tcW w:w="6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Планирование результатов</w:t>
            </w:r>
          </w:p>
        </w:tc>
      </w:tr>
      <w:tr w:rsidR="006951AD" w:rsidTr="006951AD">
        <w:trPr>
          <w:trHeight w:val="45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Предметные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Метапредметные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Личностные</w:t>
            </w:r>
          </w:p>
        </w:tc>
      </w:tr>
      <w:tr w:rsidR="006951AD" w:rsidTr="006951AD">
        <w:trPr>
          <w:trHeight w:val="25"/>
        </w:trPr>
        <w:tc>
          <w:tcPr>
            <w:tcW w:w="16166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Мир вокруг меня (3 часа)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Люди, животные, предметы вокруг </w:t>
            </w:r>
          </w:p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меня. Лексика. Личные местоимения.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Рассказать о своих родных</w:t>
            </w:r>
          </w:p>
          <w:p w:rsidR="006951AD" w:rsidRDefault="006951AD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Употреблять личные местоимения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4"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Построить</w:t>
            </w:r>
          </w:p>
          <w:p w:rsidR="006951AD" w:rsidRDefault="006951AD">
            <w:pPr>
              <w:pStyle w:val="a4"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высказывание в соответствии с коммуникативными задачами (с опорами и без использования опор);</w:t>
            </w:r>
          </w:p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ценностное отношение к семейным традициям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Любимые животные и друзья. Правила чтения. Лексика.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типа чтения гласных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Ее 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ценностное отношение к природе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Люди и предметы окружающего мира. Лексика.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воспринимают на слух звучащие предложения;</w:t>
            </w:r>
            <w:r>
              <w:rPr>
                <w:rFonts w:cs="Times New Roman"/>
                <w:sz w:val="16"/>
                <w:szCs w:val="16"/>
              </w:rPr>
              <w:br/>
              <w:t>выполняют команды диктора, воспринимаемые на слух.</w:t>
            </w:r>
            <w:r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ценностное отношение к природе</w:t>
            </w:r>
          </w:p>
        </w:tc>
      </w:tr>
      <w:tr w:rsidR="006951AD" w:rsidTr="006951AD">
        <w:tc>
          <w:tcPr>
            <w:tcW w:w="1616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51AD" w:rsidRDefault="006951AD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Говорим о себе (9 часов)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Неопределенный артикль.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Неопределенный артикль (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); чтение буквы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Оо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Учащиеся: объединяют слова по ассоциации;</w:t>
            </w:r>
            <w:r>
              <w:rPr>
                <w:rFonts w:cs="Times New Roman"/>
                <w:sz w:val="16"/>
                <w:szCs w:val="16"/>
              </w:rPr>
              <w:br/>
              <w:t>учатся завершать высказывания с опорой на зрительную наглядность;</w:t>
            </w:r>
            <w:r>
              <w:rPr>
                <w:rFonts w:cs="Times New Roman"/>
                <w:sz w:val="16"/>
                <w:szCs w:val="16"/>
              </w:rPr>
              <w:br/>
              <w:t xml:space="preserve">устанавливают логические связи в ряду слов, </w:t>
            </w:r>
            <w:proofErr w:type="gramStart"/>
            <w:r>
              <w:rPr>
                <w:rFonts w:cs="Times New Roman"/>
                <w:sz w:val="16"/>
                <w:szCs w:val="16"/>
              </w:rPr>
              <w:t>исключая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ненужные;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Мои друзья и любимцы. Чтение.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словосочетания по модели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Adj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+ N</w:t>
            </w:r>
            <w:r>
              <w:rPr>
                <w:rFonts w:cs="Times New Roman"/>
                <w:sz w:val="16"/>
                <w:szCs w:val="16"/>
              </w:rPr>
              <w:t xml:space="preserve">; использование сочинительного союза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and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;  использование личных местоимений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cs="Times New Roman"/>
                <w:sz w:val="16"/>
                <w:szCs w:val="16"/>
              </w:rPr>
              <w:t>;  звук [</w:t>
            </w:r>
            <w:proofErr w:type="spellStart"/>
            <w:r>
              <w:rPr>
                <w:rFonts w:cs="Times New Roman"/>
                <w:sz w:val="16"/>
                <w:szCs w:val="16"/>
              </w:rPr>
              <w:t>ju</w:t>
            </w:r>
            <w:proofErr w:type="spellEnd"/>
            <w:r>
              <w:rPr>
                <w:rFonts w:cs="Times New Roman"/>
                <w:smallCaps/>
                <w:sz w:val="16"/>
                <w:szCs w:val="16"/>
              </w:rPr>
              <w:t xml:space="preserve">:],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Times New Roman"/>
                <w:sz w:val="16"/>
                <w:szCs w:val="16"/>
              </w:rPr>
              <w:t>использовании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структуры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see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ind w:firstLine="36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имитация (речевой единицы на уровне слова, фразы)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Наши родные города. Формат монологической речи. Глагол быть.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глагол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во множественном и единственном числе (кроме 3-го лица множественного числа);</w:t>
            </w:r>
            <w:r>
              <w:rPr>
                <w:rFonts w:cs="Times New Roman"/>
                <w:sz w:val="16"/>
                <w:szCs w:val="16"/>
              </w:rPr>
              <w:br/>
              <w:t xml:space="preserve"> краткие варианты этих форм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культурном достоянии малой Родины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Крупные города Европы. Лексика. </w:t>
            </w:r>
            <w:r>
              <w:rPr>
                <w:rFonts w:cs="Times New Roman"/>
              </w:rPr>
              <w:lastRenderedPageBreak/>
              <w:t>Употребление структуры «Я/он/она/ты/вы/мы из Москвы. Он/она/ты/вы/ мы из Москвы?»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</w:t>
            </w:r>
            <w:r>
              <w:rPr>
                <w:rFonts w:cs="Times New Roman"/>
              </w:rPr>
              <w:lastRenderedPageBreak/>
              <w:t>Аудиозапись. Рабочая тетрадь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общие вопросы с глаголом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во множественном числе, </w:t>
            </w:r>
            <w:r>
              <w:rPr>
                <w:rFonts w:cs="Times New Roman"/>
                <w:sz w:val="16"/>
                <w:szCs w:val="16"/>
              </w:rPr>
              <w:br/>
              <w:t xml:space="preserve"> писать слова, короткие вопросы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с глаголом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ind w:hanging="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 диалог-расспрос (по схеме и без нее с ориентацией на 7 высказываний, по 3—4 с </w:t>
            </w:r>
            <w:r>
              <w:rPr>
                <w:rFonts w:cs="Times New Roman"/>
                <w:sz w:val="16"/>
                <w:szCs w:val="16"/>
              </w:rPr>
              <w:lastRenderedPageBreak/>
              <w:t>каждой стороны);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элементарные представления о культурном достоянии </w:t>
            </w:r>
            <w:r>
              <w:rPr>
                <w:rFonts w:cs="Times New Roman"/>
                <w:sz w:val="16"/>
                <w:szCs w:val="16"/>
              </w:rPr>
              <w:lastRenderedPageBreak/>
              <w:t>англоязычных стран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Откуда мы приехали, какие мы. Употребление структуры «Откуда ты/они?»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явление многозначности на примере лексической единицы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 xml:space="preserve">структура 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from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?</w:t>
            </w:r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 xml:space="preserve">буквосочетание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th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[</w:t>
            </w:r>
            <w:r>
              <w:rPr>
                <w:rFonts w:cs="Times New Roman"/>
                <w:sz w:val="16"/>
                <w:szCs w:val="16"/>
                <w:lang w:val="en-US"/>
              </w:rPr>
              <w:t>D</w:t>
            </w:r>
            <w:r>
              <w:rPr>
                <w:rFonts w:cs="Times New Roman"/>
                <w:sz w:val="16"/>
                <w:szCs w:val="16"/>
              </w:rPr>
              <w:t xml:space="preserve">] и  местоимение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they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Люди вокруг нас. Правила чтения.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сработа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парах,  этикетные диалоги на структурно-функциональной основе;</w:t>
            </w:r>
            <w:r>
              <w:rPr>
                <w:rFonts w:cs="Times New Roman"/>
                <w:sz w:val="16"/>
                <w:szCs w:val="16"/>
              </w:rPr>
              <w:br/>
              <w:t>прогнозирование содержание предлагаемого предложения на основе двух заданных;</w:t>
            </w:r>
            <w:r>
              <w:rPr>
                <w:rFonts w:cs="Times New Roman"/>
                <w:sz w:val="16"/>
                <w:szCs w:val="16"/>
              </w:rPr>
              <w:br/>
              <w:t>письменные задания по корректному написанию слов, структур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начальные представления о правах и обязанностях человека и гражданина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Люди вокруг нас. Употребление структуры «Откуда он?»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>
              <w:rPr>
                <w:rFonts w:cs="Times New Roman"/>
                <w:sz w:val="16"/>
                <w:szCs w:val="16"/>
              </w:rPr>
              <w:br/>
              <w:t xml:space="preserve"> написание буквосочетаний, слов, фраз;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нормы произношения английского языка при чтении вслух и в устной речи;</w:t>
            </w:r>
            <w:r>
              <w:rPr>
                <w:rFonts w:cs="Times New Roman"/>
                <w:sz w:val="16"/>
                <w:szCs w:val="16"/>
              </w:rPr>
              <w:br/>
              <w:t xml:space="preserve"> этикетный диалог знакомства;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Сказочные персонажи учебника.</w:t>
            </w:r>
            <w:r>
              <w:rPr>
                <w:rFonts w:cs="Times New Roman"/>
              </w:rPr>
              <w:br/>
              <w:t>Их характеристики. 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overflowPunct w:val="0"/>
              <w:autoSpaceDE w:val="0"/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осуществляют рефлексию, определяя, чему они уже научились к данному моменту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осознание и объяснение правил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народов.</w:t>
            </w:r>
          </w:p>
        </w:tc>
      </w:tr>
      <w:tr w:rsidR="006951AD" w:rsidTr="006951AD">
        <w:tc>
          <w:tcPr>
            <w:tcW w:w="1616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951AD" w:rsidRDefault="006951A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Люди и предметы вокруг нас (2 часа)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Правила чтения.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чтение гласных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Ii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Yy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 открытом слоге;</w:t>
            </w:r>
            <w:r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семантизация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новых слов с опорой на зрительный ряд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Местонахождение </w:t>
            </w:r>
            <w:r>
              <w:rPr>
                <w:rFonts w:cs="Times New Roman"/>
              </w:rPr>
              <w:lastRenderedPageBreak/>
              <w:t>людей, животных; их характеристики. Лексика. Краткие ответы.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</w:t>
            </w:r>
            <w:r>
              <w:rPr>
                <w:rFonts w:cs="Times New Roman"/>
              </w:rPr>
              <w:lastRenderedPageBreak/>
              <w:t>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</w:t>
            </w:r>
            <w:r>
              <w:rPr>
                <w:rFonts w:cs="Times New Roman"/>
              </w:rPr>
              <w:lastRenderedPageBreak/>
              <w:t>материал. Аудиозапись. Рабочая тетрадь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нормы произношения английского языка при чтении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вслух и в устной речи,  </w:t>
            </w:r>
          </w:p>
          <w:p w:rsidR="006951AD" w:rsidRDefault="006951AD">
            <w:pPr>
              <w:widowControl/>
              <w:snapToGrid w:val="0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диалоги о местонахождении объектов;</w:t>
            </w:r>
            <w:r>
              <w:rPr>
                <w:rFonts w:cs="Times New Roman"/>
                <w:sz w:val="16"/>
                <w:szCs w:val="16"/>
              </w:rPr>
              <w:br/>
              <w:t xml:space="preserve"> варианты ответов на общие вопросы, содержащие глагол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во множественном числе;</w:t>
            </w:r>
            <w:r>
              <w:rPr>
                <w:rFonts w:cs="Times New Roman"/>
                <w:sz w:val="16"/>
                <w:szCs w:val="16"/>
              </w:rPr>
              <w:br/>
              <w:t xml:space="preserve">предлог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Ритмико-интонационные особенности; трансформация </w:t>
            </w:r>
            <w:r>
              <w:rPr>
                <w:rFonts w:cs="Times New Roman"/>
                <w:sz w:val="16"/>
                <w:szCs w:val="16"/>
              </w:rPr>
              <w:lastRenderedPageBreak/>
              <w:t>(языковых единиц на уровне словосочетания, фразы)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любознательность и стремление расширять </w:t>
            </w:r>
            <w:r>
              <w:rPr>
                <w:rFonts w:cs="Times New Roman"/>
                <w:sz w:val="16"/>
                <w:szCs w:val="16"/>
              </w:rPr>
              <w:lastRenderedPageBreak/>
              <w:t>кругозор</w:t>
            </w:r>
          </w:p>
        </w:tc>
      </w:tr>
      <w:tr w:rsidR="006951AD" w:rsidTr="006951AD">
        <w:tc>
          <w:tcPr>
            <w:tcW w:w="16166" w:type="dxa"/>
            <w:gridSpan w:val="10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951AD" w:rsidRDefault="006951AD">
            <w:pPr>
              <w:widowControl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Путешествуем по городам  (4 часа)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Правила чтения. Формат диалогической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чтение буквосочетания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th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работа в парах, в рамках ролевой игры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Местожительство людей и их возраст. Употребление структуры «Сколько тебе лет?» Числительные 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структура 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How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old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>?</w:t>
            </w:r>
            <w:r>
              <w:rPr>
                <w:rFonts w:cs="Times New Roman"/>
                <w:sz w:val="16"/>
                <w:szCs w:val="16"/>
              </w:rPr>
              <w:t>, использование  её в речи;</w:t>
            </w:r>
          </w:p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числительные 1—12, использование их в речи.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Нормы произношения английского языка при чтении вслух и в устной речи;</w:t>
            </w:r>
          </w:p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любознательность и стремление расширять кругозор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Местожительство людей.</w:t>
            </w:r>
            <w:r>
              <w:rPr>
                <w:rFonts w:cs="Times New Roman"/>
              </w:rPr>
              <w:br/>
              <w:t>Местонахождение людей и их возраст. Формат диалогической речи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mallCaps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микродиалоги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вопросы по картинке;</w:t>
            </w:r>
            <w:r>
              <w:rPr>
                <w:rFonts w:cs="Times New Roman"/>
                <w:sz w:val="16"/>
                <w:szCs w:val="16"/>
              </w:rPr>
              <w:br/>
              <w:t>составление вопросов по образцу; работа в парах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</w:tc>
      </w:tr>
      <w:tr w:rsidR="006951AD" w:rsidTr="006951AD">
        <w:tc>
          <w:tcPr>
            <w:tcW w:w="4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Местоположение людей, животных, предметов. Глагол быть.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восприятие на слух </w:t>
            </w:r>
            <w:proofErr w:type="spellStart"/>
            <w:r>
              <w:rPr>
                <w:rFonts w:cs="Times New Roman"/>
                <w:sz w:val="16"/>
                <w:szCs w:val="16"/>
              </w:rPr>
              <w:t>микроситуации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ответы на вопросы, используя зрительную опору;</w:t>
            </w:r>
            <w:r>
              <w:rPr>
                <w:rFonts w:cs="Times New Roman"/>
                <w:sz w:val="16"/>
                <w:szCs w:val="16"/>
              </w:rPr>
              <w:br/>
              <w:t xml:space="preserve">использование в речи формы глагола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формы личных местоимений в общем падеже;</w:t>
            </w:r>
            <w:r>
              <w:rPr>
                <w:rFonts w:cs="Times New Roman"/>
                <w:sz w:val="16"/>
                <w:szCs w:val="16"/>
              </w:rPr>
              <w:br/>
              <w:t xml:space="preserve">ученики читают рассказ о животном. 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Составить  собственное высказывание по  образцу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культурном достоянии англоязычных стран;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работа: «Мир вокруг меня. Говорим о себе. Люди и предметы вокруг нас. Путешествуем по городам»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widowControl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заданий контрольной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6951AD" w:rsidTr="006951AD">
        <w:tc>
          <w:tcPr>
            <w:tcW w:w="4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Местоположение людей, животных, предметов. Анализ контрольной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widowControl/>
              <w:snapToGrid w:val="0"/>
              <w:spacing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951AD" w:rsidRDefault="006951AD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Мышление (развитие мыслительной операции анализ)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</w:tr>
    </w:tbl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</w:p>
    <w:p w:rsidR="006951AD" w:rsidRDefault="006951AD" w:rsidP="006951AD">
      <w:pPr>
        <w:pStyle w:val="a4"/>
        <w:jc w:val="center"/>
        <w:rPr>
          <w:b/>
          <w:bCs/>
        </w:rPr>
      </w:pPr>
      <w:r>
        <w:rPr>
          <w:b/>
          <w:bCs/>
          <w:lang w:val="en-US"/>
        </w:rPr>
        <w:t xml:space="preserve">IV </w:t>
      </w:r>
      <w:r>
        <w:rPr>
          <w:b/>
          <w:bCs/>
        </w:rPr>
        <w:t>четверть</w:t>
      </w:r>
    </w:p>
    <w:tbl>
      <w:tblPr>
        <w:tblW w:w="16170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551"/>
        <w:gridCol w:w="851"/>
        <w:gridCol w:w="1702"/>
        <w:gridCol w:w="1985"/>
        <w:gridCol w:w="1994"/>
        <w:gridCol w:w="2542"/>
        <w:gridCol w:w="2268"/>
        <w:gridCol w:w="1842"/>
      </w:tblGrid>
      <w:tr w:rsidR="006951AD" w:rsidTr="006951AD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ind w:left="-15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Сроки проведения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Оборудование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Планирование результатов</w:t>
            </w:r>
          </w:p>
        </w:tc>
      </w:tr>
      <w:tr w:rsidR="006951AD" w:rsidTr="006951A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метапредметные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Личностные</w:t>
            </w:r>
          </w:p>
        </w:tc>
      </w:tr>
      <w:tr w:rsidR="006951AD" w:rsidTr="006951AD">
        <w:tc>
          <w:tcPr>
            <w:tcW w:w="16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Человек и его мир (4 часа)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Местонахождение людей и их возраст. Правила чтения.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решают языковые загадки;</w:t>
            </w:r>
            <w:r>
              <w:rPr>
                <w:rFonts w:cs="Times New Roman"/>
                <w:sz w:val="16"/>
                <w:szCs w:val="16"/>
              </w:rPr>
              <w:br/>
              <w:t>читают и используют числительные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пользоваться  грамматическими схемами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доброжелательное отношение к другим участникам учебной и игровой деятельности на основе этических норм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множественности и ведение счета. </w:t>
            </w:r>
            <w:r>
              <w:rPr>
                <w:rFonts w:cs="Times New Roman"/>
              </w:rPr>
              <w:lastRenderedPageBreak/>
              <w:t xml:space="preserve">Лексика. </w:t>
            </w:r>
            <w:proofErr w:type="spellStart"/>
            <w:r>
              <w:rPr>
                <w:rFonts w:cs="Times New Roman"/>
              </w:rPr>
              <w:t>Мн.ч</w:t>
            </w:r>
            <w:proofErr w:type="spellEnd"/>
            <w:r>
              <w:rPr>
                <w:rFonts w:cs="Times New Roman"/>
              </w:rPr>
              <w:t>. сущ.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</w:t>
            </w:r>
            <w:r>
              <w:rPr>
                <w:rFonts w:cs="Times New Roman"/>
              </w:rPr>
              <w:lastRenderedPageBreak/>
              <w:t>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слова во множественном числе; зависимость звучания окончания множественного числа </w:t>
            </w:r>
            <w:r>
              <w:rPr>
                <w:rFonts w:cs="Times New Roman"/>
                <w:sz w:val="16"/>
                <w:szCs w:val="16"/>
              </w:rPr>
              <w:lastRenderedPageBreak/>
              <w:t>существительных от предшествующих звуков;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выявление языковых закономерностей;</w:t>
            </w:r>
          </w:p>
          <w:p w:rsidR="006951AD" w:rsidRDefault="006951AD">
            <w:pPr>
              <w:pStyle w:val="a4"/>
              <w:widowControl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слуховая дифференциация </w:t>
            </w:r>
            <w:r>
              <w:rPr>
                <w:rFonts w:cs="Times New Roman"/>
                <w:sz w:val="16"/>
                <w:szCs w:val="16"/>
              </w:rPr>
              <w:lastRenderedPageBreak/>
              <w:t>(фонематический и интонационный слух)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ценностное отношение к труду, учёбе и творчеству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Обозначение множественности и ведение счета. Лексика. </w:t>
            </w:r>
            <w:proofErr w:type="spellStart"/>
            <w:r>
              <w:rPr>
                <w:rFonts w:cs="Times New Roman"/>
              </w:rPr>
              <w:t>Мн.ч</w:t>
            </w:r>
            <w:proofErr w:type="spellEnd"/>
            <w:r>
              <w:rPr>
                <w:rFonts w:cs="Times New Roman"/>
              </w:rPr>
              <w:t>. сущ.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нормы произношения английского языка при чтении вслух и в устной речи,  </w:t>
            </w:r>
            <w:r>
              <w:rPr>
                <w:rFonts w:cs="Times New Roman"/>
                <w:sz w:val="16"/>
                <w:szCs w:val="16"/>
              </w:rPr>
              <w:br/>
              <w:t>назвать животных во множественном числе;</w:t>
            </w:r>
            <w:r>
              <w:rPr>
                <w:rFonts w:cs="Times New Roman"/>
                <w:sz w:val="16"/>
                <w:szCs w:val="16"/>
              </w:rPr>
              <w:br/>
              <w:t>сообщить о том, что они видят и в каком количестве;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ритмико-интонационные особенности;</w:t>
            </w:r>
          </w:p>
          <w:p w:rsidR="006951AD" w:rsidRDefault="006951AD">
            <w:pPr>
              <w:pStyle w:val="a4"/>
              <w:widowControl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Обозначение множественности. Именование объектов. Правила чтения. Глагол быть.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вопросы и ответы на них,  языковые загадки;</w:t>
            </w:r>
          </w:p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краткая форма возможного ответа на общий вопрос с глаголом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be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во множественном числе</w:t>
            </w:r>
            <w:proofErr w:type="gramStart"/>
            <w:r>
              <w:rPr>
                <w:rFonts w:cs="Times New Roman"/>
                <w:sz w:val="16"/>
                <w:szCs w:val="16"/>
              </w:rPr>
              <w:t>.;</w:t>
            </w:r>
            <w:proofErr w:type="gramEnd"/>
          </w:p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буквосочетаниями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ir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er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ur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и их чтением под ударением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соотнесение/сопоставление (языковых единиц, их форм и значений); осознание и объяснение (правил, памяток);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6951AD" w:rsidTr="006951AD">
        <w:tc>
          <w:tcPr>
            <w:tcW w:w="16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Мир моих увлечений (10 часов)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Выражение преференций. Употребление структуры «Мне нравится».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ознакомления с новым материалом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структурой </w:t>
            </w:r>
            <w:r>
              <w:rPr>
                <w:rFonts w:cs="Times New Roman"/>
                <w:i/>
                <w:sz w:val="16"/>
                <w:szCs w:val="16"/>
              </w:rPr>
              <w:t>I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чтение вслед за диктором фразы с данной структурой;</w:t>
            </w:r>
            <w:r>
              <w:rPr>
                <w:rFonts w:cs="Times New Roman"/>
                <w:sz w:val="16"/>
                <w:szCs w:val="16"/>
              </w:rPr>
              <w:br/>
              <w:t>использование её в речи;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осознание и объяснение (правил, памяток);</w:t>
            </w:r>
          </w:p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</w:t>
            </w:r>
          </w:p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Выражение преференции. Местоположение объектов. Предлоги.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Использование структуры </w:t>
            </w:r>
            <w:r>
              <w:rPr>
                <w:rFonts w:cs="Times New Roman"/>
                <w:i/>
                <w:sz w:val="16"/>
                <w:szCs w:val="16"/>
                <w:lang w:val="en-US"/>
              </w:rPr>
              <w:t>I</w:t>
            </w:r>
            <w:r w:rsidRPr="006951A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в речи; слова, словосочетания и фразы с глаголом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to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i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 xml:space="preserve"> предлогами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on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under</w:t>
            </w:r>
            <w:proofErr w:type="spellEnd"/>
            <w:r>
              <w:rPr>
                <w:rFonts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by</w:t>
            </w:r>
            <w:proofErr w:type="spellEnd"/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определенный артикль;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осознание и объяснение (правил, памяток);</w:t>
            </w:r>
          </w:p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Выражение преференции. Местоположение объектов. Профессии людей. Лексика. Употребление структуры «Они большие».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Выбор  подписи к рисункам из трех предложенных;</w:t>
            </w:r>
            <w:r>
              <w:rPr>
                <w:rFonts w:cs="Times New Roman"/>
                <w:sz w:val="16"/>
                <w:szCs w:val="16"/>
              </w:rPr>
              <w:br/>
              <w:t>сообщение о местоположении собственных предметов школьного обихода;</w:t>
            </w:r>
            <w:r>
              <w:rPr>
                <w:rFonts w:cs="Times New Roman"/>
                <w:sz w:val="16"/>
                <w:szCs w:val="16"/>
              </w:rPr>
              <w:br/>
              <w:t>чтение фраз о преференциях сказочного персонажа учебника;</w:t>
            </w:r>
            <w:r>
              <w:rPr>
                <w:rFonts w:cs="Times New Roman"/>
                <w:sz w:val="16"/>
                <w:szCs w:val="16"/>
              </w:rPr>
              <w:br/>
              <w:t>названия профессий и занятий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догадка (на основе словообразования, аналогии с родным языком, контекста, иллюстративной наглядности и др.);</w:t>
            </w:r>
          </w:p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первоначальный опыт межкультурной коммуникации;</w:t>
            </w:r>
          </w:p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уважение к иному мнению и культуре других народов.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Преференции людей. Местоположение </w:t>
            </w:r>
            <w:r>
              <w:rPr>
                <w:rFonts w:cs="Times New Roman"/>
              </w:rPr>
              <w:lastRenderedPageBreak/>
              <w:t>объектов. Профессии. Формат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</w:t>
            </w:r>
            <w:r>
              <w:rPr>
                <w:rFonts w:cs="Times New Roman"/>
              </w:rPr>
              <w:lastRenderedPageBreak/>
              <w:t>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Учащиеся осуществляют рефлексию, определяя, чему они уже научились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догадка (на основе словообразования, аналогии с родным языком, контекста, </w:t>
            </w:r>
            <w:r>
              <w:rPr>
                <w:rFonts w:cs="Times New Roman"/>
                <w:sz w:val="16"/>
                <w:szCs w:val="16"/>
              </w:rPr>
              <w:lastRenderedPageBreak/>
              <w:t>иллюстративной наглядности и др.);</w:t>
            </w:r>
          </w:p>
          <w:p w:rsidR="006951AD" w:rsidRDefault="006951AD">
            <w:pPr>
              <w:pStyle w:val="a4"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первоначальный опыт межкультурной коммуникации;</w:t>
            </w:r>
          </w:p>
          <w:p w:rsidR="006951AD" w:rsidRDefault="006951A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уважение к иному мнению и культуре других народов.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Профессии людей. Местоположение предметов.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буквосочетания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ow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ои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</w:p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специальные вопросы со словом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 ответы на них;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соотнесение/сопоставление (языковых единиц, их форм и значений)</w:t>
            </w:r>
            <w:proofErr w:type="gramStart"/>
            <w:r>
              <w:rPr>
                <w:rFonts w:cs="Times New Roman"/>
                <w:sz w:val="16"/>
                <w:szCs w:val="16"/>
              </w:rPr>
              <w:t>;о</w:t>
            </w:r>
            <w:proofErr w:type="gramEnd"/>
            <w:r>
              <w:rPr>
                <w:rFonts w:cs="Times New Roman"/>
                <w:sz w:val="16"/>
                <w:szCs w:val="16"/>
              </w:rPr>
              <w:t>сознание и объяснение (правил);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элементарные представления о культурном достоянии англоязычных стран; первоначальный опыт межкультурной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коммуникации</w:t>
            </w:r>
            <w:proofErr w:type="gramStart"/>
            <w:r>
              <w:rPr>
                <w:rFonts w:cs="Times New Roman"/>
                <w:sz w:val="16"/>
                <w:szCs w:val="16"/>
              </w:rPr>
              <w:t>;у</w:t>
            </w:r>
            <w:proofErr w:type="gramEnd"/>
            <w:r>
              <w:rPr>
                <w:rFonts w:cs="Times New Roman"/>
                <w:sz w:val="16"/>
                <w:szCs w:val="16"/>
              </w:rPr>
              <w:t>важение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к иному мнению и культуре других народов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O себе и о других людях. Алфавит.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английский алфавит;</w:t>
            </w:r>
            <w:r>
              <w:rPr>
                <w:rFonts w:cs="Times New Roman"/>
                <w:sz w:val="16"/>
                <w:szCs w:val="16"/>
              </w:rPr>
              <w:br/>
              <w:t xml:space="preserve">песня </w:t>
            </w:r>
            <w:r>
              <w:rPr>
                <w:rFonts w:cs="Times New Roman"/>
                <w:i/>
                <w:sz w:val="16"/>
                <w:szCs w:val="16"/>
              </w:rPr>
              <w:t>АВС</w:t>
            </w:r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чтение слов и текста;</w:t>
            </w:r>
            <w:r>
              <w:rPr>
                <w:rFonts w:cs="Times New Roman"/>
                <w:sz w:val="16"/>
                <w:szCs w:val="16"/>
              </w:rPr>
              <w:br/>
              <w:t>вопросы по картинке;</w:t>
            </w:r>
            <w:r>
              <w:rPr>
                <w:rFonts w:cs="Times New Roman"/>
                <w:sz w:val="16"/>
                <w:szCs w:val="16"/>
              </w:rPr>
              <w:br/>
              <w:t>вопросы по тексту;</w:t>
            </w:r>
            <w:r>
              <w:rPr>
                <w:rFonts w:cs="Times New Roman"/>
                <w:sz w:val="16"/>
                <w:szCs w:val="16"/>
              </w:rPr>
              <w:br/>
              <w:t>использование  в речи названия цветов;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pStyle w:val="a4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слуховая дифференциация (фонематический и интонационный слух);</w:t>
            </w:r>
          </w:p>
          <w:p w:rsidR="006951AD" w:rsidRDefault="006951AD">
            <w:pPr>
              <w:pStyle w:val="a4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зрительная дифференциация (транскрипционных знаков, букв, буквосочетаний, отдельных слов, грамматических конструкций)</w:t>
            </w:r>
          </w:p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Жизнь на ферме.</w:t>
            </w:r>
            <w:r>
              <w:rPr>
                <w:rFonts w:cs="Times New Roman"/>
              </w:rPr>
              <w:br/>
              <w:t>Обозначение и выражение времени. Употребление структуры «Который час?»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вопрос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«Который час?»;</w:t>
            </w:r>
            <w:r>
              <w:rPr>
                <w:rFonts w:cs="Times New Roman"/>
                <w:sz w:val="16"/>
                <w:szCs w:val="16"/>
              </w:rPr>
              <w:br/>
              <w:t>чтение фраз вслед за диктором, использование средств обозначения времени в речи;</w:t>
            </w:r>
            <w:r>
              <w:rPr>
                <w:rFonts w:cs="Times New Roman"/>
                <w:sz w:val="16"/>
                <w:szCs w:val="16"/>
              </w:rPr>
              <w:br/>
              <w:t>вопросы по тексту;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Обозначение и выражение времени. Лексика.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буквосочетания </w:t>
            </w:r>
            <w:proofErr w:type="spellStart"/>
            <w:r>
              <w:rPr>
                <w:rFonts w:cs="Times New Roman"/>
                <w:i/>
                <w:sz w:val="16"/>
                <w:szCs w:val="16"/>
              </w:rPr>
              <w:t>оо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[u:]; </w:t>
            </w:r>
            <w:r>
              <w:rPr>
                <w:rFonts w:cs="Times New Roman"/>
                <w:sz w:val="16"/>
                <w:szCs w:val="16"/>
              </w:rPr>
              <w:br/>
              <w:t xml:space="preserve">решение языковых </w:t>
            </w:r>
            <w:proofErr w:type="spellStart"/>
            <w:r>
              <w:rPr>
                <w:rFonts w:cs="Times New Roman"/>
                <w:sz w:val="16"/>
                <w:szCs w:val="16"/>
              </w:rPr>
              <w:t>головоломоки</w:t>
            </w:r>
            <w:proofErr w:type="spellEnd"/>
            <w:r>
              <w:rPr>
                <w:rFonts w:cs="Times New Roman"/>
                <w:sz w:val="16"/>
                <w:szCs w:val="16"/>
              </w:rPr>
              <w:t>;</w:t>
            </w:r>
            <w:r>
              <w:rPr>
                <w:rFonts w:cs="Times New Roman"/>
                <w:sz w:val="16"/>
                <w:szCs w:val="16"/>
              </w:rPr>
              <w:br/>
              <w:t>словосочетания со словами, содержащими звуки [u:] и [</w:t>
            </w:r>
            <w:r>
              <w:rPr>
                <w:rFonts w:cs="Times New Roman"/>
                <w:sz w:val="16"/>
                <w:szCs w:val="16"/>
                <w:lang w:val="en-US"/>
              </w:rPr>
              <w:t>U</w:t>
            </w:r>
            <w:r>
              <w:rPr>
                <w:rFonts w:cs="Times New Roman"/>
                <w:sz w:val="16"/>
                <w:szCs w:val="16"/>
              </w:rPr>
              <w:t>], вслед за диктором;</w:t>
            </w:r>
            <w:r>
              <w:rPr>
                <w:rFonts w:cs="Times New Roman"/>
                <w:sz w:val="16"/>
                <w:szCs w:val="16"/>
              </w:rPr>
              <w:br/>
              <w:t>выбор подписей к рисункам из двух предложенных;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Что мы любим делать. Лексика. </w:t>
            </w:r>
            <w:r>
              <w:rPr>
                <w:rFonts w:cs="Times New Roman"/>
              </w:rPr>
              <w:lastRenderedPageBreak/>
              <w:t>Употребление структуры «Я люблю делать...»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Дидактический материал. </w:t>
            </w:r>
            <w:r>
              <w:rPr>
                <w:rFonts w:cs="Times New Roman"/>
              </w:rPr>
              <w:lastRenderedPageBreak/>
              <w:t>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Чтение текста о преференциях тролля;</w:t>
            </w:r>
            <w:r>
              <w:rPr>
                <w:rFonts w:cs="Times New Roman"/>
                <w:sz w:val="16"/>
                <w:szCs w:val="16"/>
              </w:rPr>
              <w:br/>
              <w:t xml:space="preserve">рассказывают о том, что </w:t>
            </w:r>
            <w:r>
              <w:rPr>
                <w:rFonts w:cs="Times New Roman"/>
                <w:sz w:val="16"/>
                <w:szCs w:val="16"/>
              </w:rPr>
              <w:lastRenderedPageBreak/>
              <w:t>ученикам нравится, используя текст о тролле в качестве образца;</w:t>
            </w:r>
            <w:r>
              <w:rPr>
                <w:rFonts w:cs="Times New Roman"/>
                <w:sz w:val="16"/>
                <w:szCs w:val="16"/>
              </w:rPr>
              <w:br/>
              <w:t>новыми глаголами, повтор их за диктором;</w:t>
            </w:r>
            <w:r>
              <w:rPr>
                <w:rFonts w:cs="Times New Roman"/>
                <w:sz w:val="16"/>
                <w:szCs w:val="16"/>
              </w:rPr>
              <w:br/>
              <w:t>фразы с новыми глаголами;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построение высказывания в соответствии с коммуникативными задачами </w:t>
            </w:r>
            <w:r>
              <w:rPr>
                <w:rFonts w:cs="Times New Roman"/>
                <w:sz w:val="16"/>
                <w:szCs w:val="16"/>
              </w:rPr>
              <w:lastRenderedPageBreak/>
              <w:t>(с опорами и без использования опор); работать со справочным материалом: англо-русским и русско-английским словарями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нравственно-этический опыт взаимодействия со сверстниками,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старшими и младшими детьми, взрослыми в соответствии с общепринятыми нравственными этическими нормами; 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Что мы </w:t>
            </w:r>
            <w:proofErr w:type="gramStart"/>
            <w:r>
              <w:rPr>
                <w:rFonts w:cs="Times New Roman"/>
              </w:rPr>
              <w:t>любим</w:t>
            </w:r>
            <w:proofErr w:type="gramEnd"/>
            <w:r>
              <w:rPr>
                <w:rFonts w:cs="Times New Roman"/>
              </w:rPr>
              <w:t xml:space="preserve"> делать и что мы обычно делаем.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восприятие на слух текста;</w:t>
            </w:r>
            <w:r>
              <w:rPr>
                <w:rFonts w:cs="Times New Roman"/>
                <w:sz w:val="16"/>
                <w:szCs w:val="16"/>
              </w:rPr>
              <w:br/>
              <w:t>выбор иллюстрации к услышанному тексту;</w:t>
            </w:r>
            <w:r>
              <w:rPr>
                <w:rFonts w:cs="Times New Roman"/>
                <w:sz w:val="16"/>
                <w:szCs w:val="16"/>
              </w:rPr>
              <w:br/>
              <w:t>чтение словосочетаний и предложений;</w:t>
            </w:r>
            <w:r>
              <w:rPr>
                <w:rFonts w:cs="Times New Roman"/>
                <w:sz w:val="16"/>
                <w:szCs w:val="16"/>
              </w:rPr>
              <w:br/>
              <w:t>рассказ о любимых занятиях людей;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составляют предложения о том, что люди повсеместно делают в различных местах;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Использование языковой догадки, пытаясь установить значения сложных слов, зная значения составляющих их основ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по темам: «Человек и его мир. Мир моих увлечений»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проверки и коррекции знаний и умений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Выполнение заданий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выявление языковых закономерностей (выведение правил)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6951AD" w:rsidTr="006951A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8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контрольной работы. Что мы </w:t>
            </w:r>
            <w:proofErr w:type="gramStart"/>
            <w:r>
              <w:rPr>
                <w:rFonts w:cs="Times New Roman"/>
              </w:rPr>
              <w:t>любим</w:t>
            </w:r>
            <w:proofErr w:type="gramEnd"/>
            <w:r>
              <w:rPr>
                <w:rFonts w:cs="Times New Roman"/>
              </w:rPr>
              <w:t xml:space="preserve"> делать и что мы делаем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Урок обобщения и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snapToGrid w:val="0"/>
              <w:rPr>
                <w:rFonts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Дидактический материал. Аудиозапись. Рабочая тетрадь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мышление (развитие мыслительной операции анализ)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pStyle w:val="a4"/>
              <w:widowControl/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мотивация к самореализации в познавательной и учебной деятельности</w:t>
            </w:r>
          </w:p>
        </w:tc>
      </w:tr>
    </w:tbl>
    <w:p w:rsidR="006951AD" w:rsidRDefault="006951AD" w:rsidP="006951AD">
      <w:pPr>
        <w:pStyle w:val="a4"/>
        <w:rPr>
          <w:bCs/>
        </w:rPr>
        <w:sectPr w:rsidR="006951AD" w:rsidSect="006951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51AD" w:rsidRDefault="006951AD" w:rsidP="006951AD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ПЕРЕЧЕНЬ КОНТРОЛЬНЫХ РАБОТ</w:t>
      </w:r>
    </w:p>
    <w:tbl>
      <w:tblPr>
        <w:tblStyle w:val="ab"/>
        <w:tblW w:w="9678" w:type="dxa"/>
        <w:tblInd w:w="0" w:type="dxa"/>
        <w:tblLook w:val="04A0" w:firstRow="1" w:lastRow="0" w:firstColumn="1" w:lastColumn="0" w:noHBand="0" w:noVBand="1"/>
      </w:tblPr>
      <w:tblGrid>
        <w:gridCol w:w="1951"/>
        <w:gridCol w:w="4536"/>
        <w:gridCol w:w="3191"/>
      </w:tblGrid>
      <w:tr w:rsidR="006951AD" w:rsidTr="006951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№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Дата проведения</w:t>
            </w:r>
          </w:p>
        </w:tc>
      </w:tr>
      <w:tr w:rsidR="006951AD" w:rsidTr="006951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 «Мир вокруг меня»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jc w:val="center"/>
              <w:rPr>
                <w:rFonts w:cs="Times New Roman"/>
              </w:rPr>
            </w:pPr>
          </w:p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6951AD" w:rsidTr="006951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«Мир вокруг меня. Говорим о себе. Люди и предметы вокруг нас. Путешествуем по городам»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6951AD" w:rsidTr="006951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«Человек и его мир. Мир моих увлечений»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AD" w:rsidRDefault="006951AD">
            <w:pPr>
              <w:jc w:val="center"/>
              <w:rPr>
                <w:rFonts w:cs="Times New Roman"/>
              </w:rPr>
            </w:pPr>
          </w:p>
          <w:p w:rsidR="006951AD" w:rsidRDefault="006951AD">
            <w:pPr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, оканчивающих 2-ой класс:</w:t>
      </w:r>
    </w:p>
    <w:p w:rsidR="006951AD" w:rsidRDefault="006951AD" w:rsidP="006951AD">
      <w:pPr>
        <w:spacing w:line="360" w:lineRule="auto"/>
        <w:jc w:val="both"/>
        <w:rPr>
          <w:b/>
          <w:sz w:val="28"/>
          <w:szCs w:val="28"/>
        </w:rPr>
      </w:pPr>
    </w:p>
    <w:p w:rsidR="006951AD" w:rsidRDefault="006951AD" w:rsidP="006951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Обучающиеся должны знать и понимать: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алфавит, буквы, основные словосочетания, звуки английского языка;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правила чтения и орфографии;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интонации основных типов предложений;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название страны – родины английского языка, её столицы;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имена известных персонажей английских детских литературных произведений;</w:t>
      </w:r>
    </w:p>
    <w:p w:rsidR="006951AD" w:rsidRDefault="006951AD" w:rsidP="006951A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уметь:</w:t>
      </w:r>
    </w:p>
    <w:p w:rsidR="006951AD" w:rsidRDefault="006951AD" w:rsidP="006951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аудирования: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понимать на слух речь учителя, одноклассников, основное содержание элементарных текстов;</w:t>
      </w:r>
    </w:p>
    <w:p w:rsidR="006951AD" w:rsidRDefault="006951AD" w:rsidP="006951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говорения: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элементарном этикетном диалоге (знакомство, поздравление, благодарность, приветствие);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задавать простые вопросы (кто? что? где? когда?) и отвечать на них;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кратко рассказывать о себе, о своей семье, друге;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небольшие описания предмета, картинки (о природе, школе);</w:t>
      </w:r>
    </w:p>
    <w:p w:rsidR="006951AD" w:rsidRDefault="006951AD" w:rsidP="006951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чтения: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читать вслух, соблюдая правила произношения и соответствующую интонацию, доступные по объему тексты;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читать про себя, понимать основное содержание доступных по объёму текстов, пользуясь при необходимости словарём;</w:t>
      </w:r>
    </w:p>
    <w:p w:rsidR="006951AD" w:rsidRDefault="006951AD" w:rsidP="006951A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области письма: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списывать текст, вставляя в него пропущенные слова в соответствии с контекстом;</w:t>
      </w:r>
    </w:p>
    <w:p w:rsidR="006951AD" w:rsidRDefault="006951AD" w:rsidP="006951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писать краткое поздравление с опорой на образец.</w:t>
      </w:r>
    </w:p>
    <w:p w:rsidR="006951AD" w:rsidRDefault="006951AD" w:rsidP="006951AD"/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Критерии и нормы оценки знаний и </w:t>
      </w:r>
      <w:proofErr w:type="gramStart"/>
      <w:r>
        <w:rPr>
          <w:b/>
          <w:sz w:val="28"/>
          <w:szCs w:val="28"/>
        </w:rPr>
        <w:t>умений</w:t>
      </w:r>
      <w:proofErr w:type="gramEnd"/>
      <w:r>
        <w:rPr>
          <w:b/>
          <w:sz w:val="28"/>
          <w:szCs w:val="28"/>
        </w:rPr>
        <w:t xml:space="preserve"> обучающихся 2 класса. </w:t>
      </w:r>
    </w:p>
    <w:p w:rsidR="006951AD" w:rsidRDefault="006951AD" w:rsidP="006951AD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работы</w:t>
      </w:r>
    </w:p>
    <w:p w:rsidR="006951AD" w:rsidRDefault="006951AD" w:rsidP="006951AD">
      <w:pPr>
        <w:ind w:left="-284" w:right="-143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750"/>
        <w:gridCol w:w="1814"/>
        <w:gridCol w:w="1563"/>
        <w:gridCol w:w="1837"/>
        <w:gridCol w:w="1755"/>
      </w:tblGrid>
      <w:tr w:rsidR="006951AD" w:rsidTr="006951A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и полнота выполнения задания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текста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Орфография и пунктуация</w:t>
            </w:r>
          </w:p>
        </w:tc>
      </w:tr>
      <w:tr w:rsidR="006951AD" w:rsidTr="006951A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полностью справился с заданием, успешно выразил содержание с учётом цели высказывания, соблюдены принятые нормы вежливости.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Логичное и последовательное изложение материала  с делением текста на абзацы. Правильное использование различных средств передачи логической связи между отдельными частями текста. Правильный выбор формата письма.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показал знание большого запаса лексики и успешно использовал её с учётом норм иностранного языка.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 нет ошибок. Соблюдается правильный порядок слов. При использовании более сложных конструкций допустимо небольшое количество ошибок, которые не нарушают понимание текста.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Почти нет орфографических ошибок. Соблюдается деление текста на предложения. Имеющиеся неточности не мешают пониманию текста.</w:t>
            </w:r>
          </w:p>
        </w:tc>
      </w:tr>
      <w:tr w:rsidR="006951AD" w:rsidTr="006951A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справился с заданием, хотя имеются отдельные незначительные неточности в передачи содержания. Принятые в языке нормы вежливости в основном соблюдены.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Мысли изложены в основном логично. Допустимы отдельные недостатки при делении текста на абзацы и при использовании средств передачи логической связи  между отдельными частями текста или в формате письма.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использовал достаточный объём лексики, допуская отдельные неточности в употреблении слов или ограниченный запас слов, но эффективно и правильно с учётом норм иностранного языка.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имеется ряд грамматических ошибок, не препятствующих пониманию текста.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 несколько орфографических ошибок, которые не затрудняют понимания текста.</w:t>
            </w:r>
          </w:p>
        </w:tc>
      </w:tr>
      <w:tr w:rsidR="006951AD" w:rsidTr="006951A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выполнено не полностью, имеются недостатки в выражении содержания и неоправданные повторы в тексте. Нормы вежливости не соблюдаются или соблюдаются недостаточно </w:t>
            </w:r>
            <w:r>
              <w:rPr>
                <w:sz w:val="20"/>
                <w:szCs w:val="20"/>
              </w:rPr>
              <w:lastRenderedPageBreak/>
              <w:t>последовательно.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Мысли не всегда изложены логично. Деление текста на абзацы недостаточно</w:t>
            </w:r>
          </w:p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 или вообще отсутствует. Ошибки в использовании средств передачи логической связи между отдельными </w:t>
            </w:r>
            <w:r>
              <w:rPr>
                <w:sz w:val="20"/>
                <w:szCs w:val="20"/>
              </w:rPr>
              <w:lastRenderedPageBreak/>
              <w:t>частями текста. Много ошибок в формате письма.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Учащийся использовал ограниченный запас </w:t>
            </w:r>
            <w:proofErr w:type="gramStart"/>
            <w:r>
              <w:rPr>
                <w:sz w:val="20"/>
                <w:szCs w:val="20"/>
              </w:rPr>
              <w:t>слов</w:t>
            </w:r>
            <w:proofErr w:type="gramEnd"/>
            <w:r>
              <w:rPr>
                <w:sz w:val="20"/>
                <w:szCs w:val="20"/>
              </w:rPr>
              <w:t xml:space="preserve"> не всегда соблюдая нормы иностранного языка.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либо часто встречаются грамматические ошибки элементарного уровня, либо ошибки немногочисленны, но так серьёзны, что затрудняют понимание текста.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многочисленные орфографические и пунктуационные ошибки, некоторые из них могут приводить к непониманию текста.</w:t>
            </w:r>
          </w:p>
        </w:tc>
      </w:tr>
      <w:tr w:rsidR="006951AD" w:rsidTr="006951AD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«2»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выполнено, ответ не отражает содержания, указанного в задании или не соответствует требуемому объёму.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логика в построении высказывания. Не используются средства передачи логической связи между частями текста. Формат письма не соблюдается.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 не смог правильно использовать свой лексический запас для выражения своих мыслей или не обладает необходимым запасом слов.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правила не соблюдаются.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орфографии и пунктуации не соблюдаются. </w:t>
            </w:r>
          </w:p>
        </w:tc>
      </w:tr>
    </w:tbl>
    <w:p w:rsidR="006951AD" w:rsidRDefault="006951AD" w:rsidP="006951AD">
      <w:pPr>
        <w:jc w:val="center"/>
        <w:rPr>
          <w:b/>
        </w:rPr>
      </w:pPr>
    </w:p>
    <w:p w:rsidR="006951AD" w:rsidRDefault="006951AD" w:rsidP="006951AD">
      <w:pPr>
        <w:jc w:val="center"/>
        <w:rPr>
          <w:b/>
        </w:rPr>
      </w:pPr>
      <w:r>
        <w:rPr>
          <w:b/>
        </w:rPr>
        <w:t>КРИТЕРИИ ОЦЕНИВАНИЯ УСТНЫХ ОТВЕТОВ</w:t>
      </w:r>
    </w:p>
    <w:p w:rsidR="006951AD" w:rsidRDefault="006951AD" w:rsidP="006951A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698"/>
        <w:gridCol w:w="1976"/>
        <w:gridCol w:w="1738"/>
        <w:gridCol w:w="1730"/>
        <w:gridCol w:w="1600"/>
      </w:tblGrid>
      <w:tr w:rsidR="006951AD" w:rsidTr="006951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Взаимодействие с собеседником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Лексический запас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Грамматическая правильность речи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Произношение</w:t>
            </w:r>
          </w:p>
        </w:tc>
      </w:tr>
      <w:tr w:rsidR="006951AD" w:rsidTr="006951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полностью выполнено: цель общения достигнута с четким выполнением  необходимых функций; тема раскрыта в заданном объёме и представлена в виде логичных и связных высказываний; преобразовывает языковые формы и использует социокультурные знания, исходя из ситуации общения.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способность начинать и активно поддерживать беседу, соблюдая очерёдность в обмене репликами; способность быстро реагировать и проявлять инициативу при смене темы беседы; способность восстанавливать беседу в случае сбоя.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большой словарный запас, соответствующий поставленной задачи и 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разнообразные грамматические структуры в соответствии с поставленной задачей; в более сложных структурах допускает небольшое количество ошибок, которые не мешают пониманию.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понятна: соблюдает правильный ритм и интонацию; все звуки в потоке речи в большинстве случаев произносятся правильно, может иметь лёгкий акцент.</w:t>
            </w:r>
          </w:p>
        </w:tc>
      </w:tr>
      <w:tr w:rsidR="006951AD" w:rsidTr="006951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Задание выполнено: цель общения достигнута; в целом языковые функции выбраны правильны правильно, однако тема раскрыта не в </w:t>
            </w:r>
            <w:r>
              <w:rPr>
                <w:sz w:val="20"/>
                <w:szCs w:val="20"/>
              </w:rPr>
              <w:lastRenderedPageBreak/>
              <w:t xml:space="preserve">полном объёме; высказывания в основном логичные и связные, в большинстве случаев может преобразовывать языковые </w:t>
            </w:r>
            <w:proofErr w:type="gramStart"/>
            <w:r>
              <w:rPr>
                <w:sz w:val="20"/>
                <w:szCs w:val="20"/>
              </w:rPr>
              <w:t>формы</w:t>
            </w:r>
            <w:proofErr w:type="gramEnd"/>
            <w:r>
              <w:rPr>
                <w:sz w:val="20"/>
                <w:szCs w:val="20"/>
              </w:rPr>
              <w:t xml:space="preserve"> и использует социокультурные знания, исходя из ситуации общения.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большинстве случаев демонстрирует способность начинать, при необходимости и  поддерживать беседу, реагировать и проявлять определённую инициативу при </w:t>
            </w:r>
            <w:r>
              <w:rPr>
                <w:sz w:val="20"/>
                <w:szCs w:val="20"/>
              </w:rPr>
              <w:lastRenderedPageBreak/>
              <w:t xml:space="preserve">смене темы. В некоторых случаях наблюдаются паузы. Умеет продемонстрировать наличие проблемы в понимании собеседника.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Имеет достаточный словарный запас, в основном соответствующий поставленной задаче и теме разговора, однако наблюдается значительное затруднение при </w:t>
            </w:r>
            <w:r>
              <w:rPr>
                <w:sz w:val="20"/>
                <w:szCs w:val="20"/>
              </w:rPr>
              <w:lastRenderedPageBreak/>
              <w:t>подборе слов и отдельные неточности в беседе.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Использует структуры в целом соответствующие поставленной задаче; допускает </w:t>
            </w:r>
            <w:proofErr w:type="gramStart"/>
            <w:r>
              <w:rPr>
                <w:sz w:val="20"/>
                <w:szCs w:val="20"/>
              </w:rPr>
              <w:t>ошибки</w:t>
            </w:r>
            <w:proofErr w:type="gramEnd"/>
            <w:r>
              <w:rPr>
                <w:sz w:val="20"/>
                <w:szCs w:val="20"/>
              </w:rPr>
              <w:t xml:space="preserve"> как в простых, так и в сложных структурах, однако они не </w:t>
            </w:r>
            <w:r>
              <w:rPr>
                <w:sz w:val="20"/>
                <w:szCs w:val="20"/>
              </w:rPr>
              <w:lastRenderedPageBreak/>
              <w:t>препятствуют пониманию.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основном речь понятна: звуки в потоке речи в большинстве случаев произносятся правильно, однако в речи прослеживается заметное </w:t>
            </w:r>
            <w:r>
              <w:rPr>
                <w:sz w:val="20"/>
                <w:szCs w:val="20"/>
              </w:rPr>
              <w:lastRenderedPageBreak/>
              <w:t>влияние родного языка.</w:t>
            </w:r>
          </w:p>
        </w:tc>
      </w:tr>
      <w:tr w:rsidR="006951AD" w:rsidTr="006951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выполнено частично: цель общения достигнута не полностью, тема раскрыта недостаточно; в ряде случаев не может преобразовывать языковые формы.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стремится начинать и поддерживать беседу; передаёт наиболее общие идеи в ограниченном контексте; в значительной степени зависит от помощи со стороны собеседника.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ограниченный запас слов, в некоторых случаях недостаточный для выполнения задания даже в пределах тем личного характера.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Делает многочисленные ошибки или допускает ошибки, затрудняющие пониманию.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отдельных случаях понимание речи может быть затруднено из-за неправильного ритма и интонации или неправильного произношения отдельных звуков; требуется напряжённое внимание со стороны слушающего.</w:t>
            </w:r>
          </w:p>
        </w:tc>
      </w:tr>
      <w:tr w:rsidR="006951AD" w:rsidTr="006951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выполнено; цель общения не достигнута.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может поддерживать беседу.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не соответствует поставленной задаче.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не соответствует поставленной задаче.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AD" w:rsidRDefault="006951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почти не воспринимается на слух.</w:t>
            </w:r>
          </w:p>
        </w:tc>
      </w:tr>
    </w:tbl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pStyle w:val="a4"/>
        <w:rPr>
          <w:bCs/>
        </w:rPr>
      </w:pPr>
    </w:p>
    <w:p w:rsidR="006951AD" w:rsidRDefault="006951AD" w:rsidP="006951A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Список литературы для </w:t>
      </w:r>
      <w:proofErr w:type="gramStart"/>
      <w:r>
        <w:rPr>
          <w:rFonts w:cs="Times New Roman"/>
          <w:b/>
          <w:sz w:val="28"/>
          <w:szCs w:val="28"/>
        </w:rPr>
        <w:t>обучающихся</w:t>
      </w:r>
      <w:proofErr w:type="gramEnd"/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учебник (Афанасьева, И. В. Михеева, Н. В. Языкова, Е. А. Колесникова</w:t>
      </w:r>
      <w:proofErr w:type="gramEnd"/>
    </w:p>
    <w:p w:rsidR="006951AD" w:rsidRDefault="006951AD" w:rsidP="006951AD">
      <w:pPr>
        <w:spacing w:line="360" w:lineRule="auto"/>
        <w:ind w:left="72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; изд-во «Дрофа», г. Москва, 2011.) </w:t>
      </w:r>
      <w:proofErr w:type="gramEnd"/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рабочая тетрадь (Афанасьева, И. В. Михеева, Н. В. Языкова, Е. А. Колесникова;  изд-во «Дрофа», г. Москва, 2011.)</w:t>
      </w:r>
      <w:proofErr w:type="gramEnd"/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Занимательный английский язык (Игры.</w:t>
      </w:r>
      <w:proofErr w:type="gramEnd"/>
      <w:r>
        <w:rPr>
          <w:rFonts w:cs="Times New Roman"/>
          <w:sz w:val="28"/>
          <w:szCs w:val="28"/>
        </w:rPr>
        <w:t xml:space="preserve"> Задания. </w:t>
      </w:r>
      <w:proofErr w:type="gramStart"/>
      <w:r>
        <w:rPr>
          <w:rFonts w:cs="Times New Roman"/>
          <w:sz w:val="28"/>
          <w:szCs w:val="28"/>
        </w:rPr>
        <w:t>Тесты.)</w:t>
      </w:r>
      <w:proofErr w:type="gramEnd"/>
      <w:r>
        <w:rPr>
          <w:rFonts w:cs="Times New Roman"/>
          <w:sz w:val="28"/>
          <w:szCs w:val="28"/>
        </w:rPr>
        <w:t xml:space="preserve"> В.Ю. Степанов. Изд-во Феникс, 2012г.</w:t>
      </w:r>
    </w:p>
    <w:p w:rsidR="006951AD" w:rsidRDefault="006951AD" w:rsidP="006951AD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Занимательный английский для детей. М.И. Федоров. Изд-во Руссобит, 2005 г.</w:t>
      </w:r>
    </w:p>
    <w:p w:rsidR="006951AD" w:rsidRDefault="006951AD" w:rsidP="006951AD">
      <w:pPr>
        <w:rPr>
          <w:rFonts w:cs="Times New Roman"/>
          <w:sz w:val="28"/>
          <w:szCs w:val="28"/>
        </w:rPr>
      </w:pPr>
    </w:p>
    <w:p w:rsidR="006951AD" w:rsidRDefault="006951AD" w:rsidP="006951AD">
      <w:pPr>
        <w:pStyle w:val="a4"/>
        <w:rPr>
          <w:bCs/>
        </w:rPr>
      </w:pPr>
      <w:bookmarkStart w:id="0" w:name="_GoBack"/>
      <w:bookmarkEnd w:id="0"/>
    </w:p>
    <w:p w:rsidR="006951AD" w:rsidRDefault="006951AD" w:rsidP="006951AD">
      <w:pPr>
        <w:pStyle w:val="a4"/>
        <w:jc w:val="center"/>
      </w:pPr>
    </w:p>
    <w:p w:rsidR="006951AD" w:rsidRDefault="006951AD"/>
    <w:sectPr w:rsidR="0069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07F"/>
    <w:multiLevelType w:val="hybridMultilevel"/>
    <w:tmpl w:val="C04A5DB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2C5463D"/>
    <w:multiLevelType w:val="hybridMultilevel"/>
    <w:tmpl w:val="9D20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B"/>
    <w:rsid w:val="0057383B"/>
    <w:rsid w:val="006951AD"/>
    <w:rsid w:val="00B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951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6951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51AD"/>
    <w:pPr>
      <w:ind w:left="720"/>
      <w:contextualSpacing/>
    </w:pPr>
    <w:rPr>
      <w:szCs w:val="21"/>
    </w:rPr>
  </w:style>
  <w:style w:type="paragraph" w:styleId="a4">
    <w:name w:val="Body Text"/>
    <w:basedOn w:val="a"/>
    <w:link w:val="a5"/>
    <w:unhideWhenUsed/>
    <w:rsid w:val="006951AD"/>
    <w:pPr>
      <w:spacing w:after="120"/>
    </w:pPr>
  </w:style>
  <w:style w:type="character" w:customStyle="1" w:styleId="a5">
    <w:name w:val="Основной текст Знак"/>
    <w:basedOn w:val="a0"/>
    <w:link w:val="a4"/>
    <w:rsid w:val="006951A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"/>
    <w:basedOn w:val="a4"/>
    <w:semiHidden/>
    <w:unhideWhenUsed/>
    <w:rsid w:val="006951AD"/>
  </w:style>
  <w:style w:type="paragraph" w:customStyle="1" w:styleId="a7">
    <w:name w:val="Заголовок"/>
    <w:basedOn w:val="a"/>
    <w:next w:val="a4"/>
    <w:rsid w:val="006951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">
    <w:name w:val="Название2"/>
    <w:basedOn w:val="a"/>
    <w:rsid w:val="006951A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6951AD"/>
    <w:pPr>
      <w:suppressLineNumbers/>
    </w:pPr>
    <w:rPr>
      <w:rFonts w:cs="Tahoma"/>
    </w:rPr>
  </w:style>
  <w:style w:type="paragraph" w:customStyle="1" w:styleId="1">
    <w:name w:val="Название1"/>
    <w:basedOn w:val="a"/>
    <w:rsid w:val="006951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6951AD"/>
    <w:pPr>
      <w:suppressLineNumbers/>
    </w:pPr>
  </w:style>
  <w:style w:type="paragraph" w:customStyle="1" w:styleId="a8">
    <w:name w:val="Содержимое таблицы"/>
    <w:basedOn w:val="a"/>
    <w:rsid w:val="006951AD"/>
    <w:pPr>
      <w:suppressLineNumbers/>
    </w:pPr>
  </w:style>
  <w:style w:type="paragraph" w:customStyle="1" w:styleId="Style9">
    <w:name w:val="Style9"/>
    <w:basedOn w:val="a"/>
    <w:rsid w:val="006951AD"/>
  </w:style>
  <w:style w:type="paragraph" w:customStyle="1" w:styleId="a9">
    <w:name w:val="Заголовок таблицы"/>
    <w:basedOn w:val="a8"/>
    <w:rsid w:val="006951AD"/>
    <w:pPr>
      <w:jc w:val="center"/>
    </w:pPr>
    <w:rPr>
      <w:b/>
      <w:bCs/>
    </w:rPr>
  </w:style>
  <w:style w:type="paragraph" w:customStyle="1" w:styleId="aa">
    <w:name w:val="Таблица"/>
    <w:basedOn w:val="1"/>
    <w:rsid w:val="006951AD"/>
  </w:style>
  <w:style w:type="character" w:customStyle="1" w:styleId="Absatz-Standardschriftart">
    <w:name w:val="Absatz-Standardschriftart"/>
    <w:rsid w:val="006951AD"/>
  </w:style>
  <w:style w:type="character" w:customStyle="1" w:styleId="WW-Absatz-Standardschriftart">
    <w:name w:val="WW-Absatz-Standardschriftart"/>
    <w:rsid w:val="006951AD"/>
  </w:style>
  <w:style w:type="character" w:customStyle="1" w:styleId="WW-Absatz-Standardschriftart1">
    <w:name w:val="WW-Absatz-Standardschriftart1"/>
    <w:rsid w:val="006951AD"/>
  </w:style>
  <w:style w:type="character" w:customStyle="1" w:styleId="WW-Absatz-Standardschriftart11">
    <w:name w:val="WW-Absatz-Standardschriftart11"/>
    <w:rsid w:val="006951AD"/>
  </w:style>
  <w:style w:type="character" w:customStyle="1" w:styleId="11">
    <w:name w:val="Основной шрифт абзаца1"/>
    <w:rsid w:val="006951AD"/>
  </w:style>
  <w:style w:type="character" w:customStyle="1" w:styleId="WW-Absatz-Standardschriftart111">
    <w:name w:val="WW-Absatz-Standardschriftart111"/>
    <w:rsid w:val="006951AD"/>
  </w:style>
  <w:style w:type="character" w:customStyle="1" w:styleId="WW-Absatz-Standardschriftart1111">
    <w:name w:val="WW-Absatz-Standardschriftart1111"/>
    <w:rsid w:val="006951AD"/>
  </w:style>
  <w:style w:type="character" w:customStyle="1" w:styleId="WW-Absatz-Standardschriftart11111">
    <w:name w:val="WW-Absatz-Standardschriftart11111"/>
    <w:rsid w:val="006951AD"/>
  </w:style>
  <w:style w:type="character" w:customStyle="1" w:styleId="WW-Absatz-Standardschriftart111111">
    <w:name w:val="WW-Absatz-Standardschriftart111111"/>
    <w:rsid w:val="006951AD"/>
  </w:style>
  <w:style w:type="character" w:customStyle="1" w:styleId="DefaultParagraphFont">
    <w:name w:val="Default Paragraph Font"/>
    <w:rsid w:val="006951AD"/>
  </w:style>
  <w:style w:type="character" w:customStyle="1" w:styleId="FontStyle44">
    <w:name w:val="Font Style44"/>
    <w:basedOn w:val="DefaultParagraphFont"/>
    <w:rsid w:val="006951AD"/>
  </w:style>
  <w:style w:type="character" w:customStyle="1" w:styleId="FontStyle43">
    <w:name w:val="Font Style43"/>
    <w:basedOn w:val="DefaultParagraphFont"/>
    <w:rsid w:val="006951AD"/>
  </w:style>
  <w:style w:type="table" w:styleId="ab">
    <w:name w:val="Table Grid"/>
    <w:basedOn w:val="a1"/>
    <w:uiPriority w:val="59"/>
    <w:rsid w:val="0069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951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6951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51AD"/>
    <w:pPr>
      <w:ind w:left="720"/>
      <w:contextualSpacing/>
    </w:pPr>
    <w:rPr>
      <w:szCs w:val="21"/>
    </w:rPr>
  </w:style>
  <w:style w:type="paragraph" w:styleId="a4">
    <w:name w:val="Body Text"/>
    <w:basedOn w:val="a"/>
    <w:link w:val="a5"/>
    <w:unhideWhenUsed/>
    <w:rsid w:val="006951AD"/>
    <w:pPr>
      <w:spacing w:after="120"/>
    </w:pPr>
  </w:style>
  <w:style w:type="character" w:customStyle="1" w:styleId="a5">
    <w:name w:val="Основной текст Знак"/>
    <w:basedOn w:val="a0"/>
    <w:link w:val="a4"/>
    <w:rsid w:val="006951A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"/>
    <w:basedOn w:val="a4"/>
    <w:semiHidden/>
    <w:unhideWhenUsed/>
    <w:rsid w:val="006951AD"/>
  </w:style>
  <w:style w:type="paragraph" w:customStyle="1" w:styleId="a7">
    <w:name w:val="Заголовок"/>
    <w:basedOn w:val="a"/>
    <w:next w:val="a4"/>
    <w:rsid w:val="006951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">
    <w:name w:val="Название2"/>
    <w:basedOn w:val="a"/>
    <w:rsid w:val="006951AD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6951AD"/>
    <w:pPr>
      <w:suppressLineNumbers/>
    </w:pPr>
    <w:rPr>
      <w:rFonts w:cs="Tahoma"/>
    </w:rPr>
  </w:style>
  <w:style w:type="paragraph" w:customStyle="1" w:styleId="1">
    <w:name w:val="Название1"/>
    <w:basedOn w:val="a"/>
    <w:rsid w:val="006951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6951AD"/>
    <w:pPr>
      <w:suppressLineNumbers/>
    </w:pPr>
  </w:style>
  <w:style w:type="paragraph" w:customStyle="1" w:styleId="a8">
    <w:name w:val="Содержимое таблицы"/>
    <w:basedOn w:val="a"/>
    <w:rsid w:val="006951AD"/>
    <w:pPr>
      <w:suppressLineNumbers/>
    </w:pPr>
  </w:style>
  <w:style w:type="paragraph" w:customStyle="1" w:styleId="Style9">
    <w:name w:val="Style9"/>
    <w:basedOn w:val="a"/>
    <w:rsid w:val="006951AD"/>
  </w:style>
  <w:style w:type="paragraph" w:customStyle="1" w:styleId="a9">
    <w:name w:val="Заголовок таблицы"/>
    <w:basedOn w:val="a8"/>
    <w:rsid w:val="006951AD"/>
    <w:pPr>
      <w:jc w:val="center"/>
    </w:pPr>
    <w:rPr>
      <w:b/>
      <w:bCs/>
    </w:rPr>
  </w:style>
  <w:style w:type="paragraph" w:customStyle="1" w:styleId="aa">
    <w:name w:val="Таблица"/>
    <w:basedOn w:val="1"/>
    <w:rsid w:val="006951AD"/>
  </w:style>
  <w:style w:type="character" w:customStyle="1" w:styleId="Absatz-Standardschriftart">
    <w:name w:val="Absatz-Standardschriftart"/>
    <w:rsid w:val="006951AD"/>
  </w:style>
  <w:style w:type="character" w:customStyle="1" w:styleId="WW-Absatz-Standardschriftart">
    <w:name w:val="WW-Absatz-Standardschriftart"/>
    <w:rsid w:val="006951AD"/>
  </w:style>
  <w:style w:type="character" w:customStyle="1" w:styleId="WW-Absatz-Standardschriftart1">
    <w:name w:val="WW-Absatz-Standardschriftart1"/>
    <w:rsid w:val="006951AD"/>
  </w:style>
  <w:style w:type="character" w:customStyle="1" w:styleId="WW-Absatz-Standardschriftart11">
    <w:name w:val="WW-Absatz-Standardschriftart11"/>
    <w:rsid w:val="006951AD"/>
  </w:style>
  <w:style w:type="character" w:customStyle="1" w:styleId="11">
    <w:name w:val="Основной шрифт абзаца1"/>
    <w:rsid w:val="006951AD"/>
  </w:style>
  <w:style w:type="character" w:customStyle="1" w:styleId="WW-Absatz-Standardschriftart111">
    <w:name w:val="WW-Absatz-Standardschriftart111"/>
    <w:rsid w:val="006951AD"/>
  </w:style>
  <w:style w:type="character" w:customStyle="1" w:styleId="WW-Absatz-Standardschriftart1111">
    <w:name w:val="WW-Absatz-Standardschriftart1111"/>
    <w:rsid w:val="006951AD"/>
  </w:style>
  <w:style w:type="character" w:customStyle="1" w:styleId="WW-Absatz-Standardschriftart11111">
    <w:name w:val="WW-Absatz-Standardschriftart11111"/>
    <w:rsid w:val="006951AD"/>
  </w:style>
  <w:style w:type="character" w:customStyle="1" w:styleId="WW-Absatz-Standardschriftart111111">
    <w:name w:val="WW-Absatz-Standardschriftart111111"/>
    <w:rsid w:val="006951AD"/>
  </w:style>
  <w:style w:type="character" w:customStyle="1" w:styleId="DefaultParagraphFont">
    <w:name w:val="Default Paragraph Font"/>
    <w:rsid w:val="006951AD"/>
  </w:style>
  <w:style w:type="character" w:customStyle="1" w:styleId="FontStyle44">
    <w:name w:val="Font Style44"/>
    <w:basedOn w:val="DefaultParagraphFont"/>
    <w:rsid w:val="006951AD"/>
  </w:style>
  <w:style w:type="character" w:customStyle="1" w:styleId="FontStyle43">
    <w:name w:val="Font Style43"/>
    <w:basedOn w:val="DefaultParagraphFont"/>
    <w:rsid w:val="006951AD"/>
  </w:style>
  <w:style w:type="table" w:styleId="ab">
    <w:name w:val="Table Grid"/>
    <w:basedOn w:val="a1"/>
    <w:uiPriority w:val="59"/>
    <w:rsid w:val="0069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7555</Words>
  <Characters>43066</Characters>
  <Application>Microsoft Office Word</Application>
  <DocSecurity>0</DocSecurity>
  <Lines>358</Lines>
  <Paragraphs>101</Paragraphs>
  <ScaleCrop>false</ScaleCrop>
  <Company>BlackShine TEAM</Company>
  <LinksUpToDate>false</LinksUpToDate>
  <CharactersWithSpaces>50520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2013-10-05T09:49:00Z</dcterms:created>
  <dcterms:modified xsi:type="dcterms:W3CDTF">2013-10-05T09:53:00Z</dcterms:modified>
</cp:coreProperties>
</file>