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E9" w:rsidRDefault="006939E9" w:rsidP="00AD0D2E">
      <w:pPr>
        <w:pStyle w:val="Title"/>
      </w:pPr>
    </w:p>
    <w:p w:rsidR="006939E9" w:rsidRPr="00ED1035" w:rsidRDefault="006939E9" w:rsidP="00AD0D2E">
      <w:pPr>
        <w:pStyle w:val="Title"/>
      </w:pPr>
      <w:r w:rsidRPr="00ED1035">
        <w:t>Муниципальное</w:t>
      </w:r>
      <w:r>
        <w:t xml:space="preserve"> бюджетное</w:t>
      </w:r>
      <w:r w:rsidRPr="00ED1035">
        <w:t xml:space="preserve"> общеобразовательное учреждение</w:t>
      </w:r>
    </w:p>
    <w:p w:rsidR="006939E9" w:rsidRPr="00ED1035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Самсоновская</w:t>
      </w:r>
      <w:r w:rsidRPr="00ED1035">
        <w:rPr>
          <w:rFonts w:ascii="Times New Roman" w:hAnsi="Times New Roman"/>
          <w:sz w:val="28"/>
        </w:rPr>
        <w:t xml:space="preserve"> средняя общеобразовательная школа </w:t>
      </w:r>
    </w:p>
    <w:p w:rsidR="006939E9" w:rsidRDefault="006939E9" w:rsidP="00AD0D2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D1035">
        <w:rPr>
          <w:rFonts w:ascii="Times New Roman" w:hAnsi="Times New Roman"/>
          <w:sz w:val="28"/>
        </w:rPr>
        <w:t>Шипуновского района Алтайского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6939E9" w:rsidRDefault="006939E9" w:rsidP="00AD0D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39E9" w:rsidRPr="00ED1035" w:rsidRDefault="006939E9" w:rsidP="002F711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Согласовано»                                                                                                                                            «УТВЕРЖДАЮ»</w:t>
      </w:r>
    </w:p>
    <w:p w:rsidR="006939E9" w:rsidRPr="002F711B" w:rsidRDefault="006939E9" w:rsidP="002F711B">
      <w:pPr>
        <w:pStyle w:val="Heading1"/>
        <w:rPr>
          <w:szCs w:val="28"/>
        </w:rPr>
      </w:pPr>
      <w:r>
        <w:t xml:space="preserve">Зам. директора по УВР                                                                                                                       </w:t>
      </w:r>
      <w:r w:rsidRPr="00990A78">
        <w:rPr>
          <w:szCs w:val="28"/>
        </w:rPr>
        <w:t>Директор школы</w:t>
      </w:r>
      <w:r>
        <w:rPr>
          <w:szCs w:val="28"/>
        </w:rPr>
        <w:t xml:space="preserve">     ____________ Т В Глушкова                                                                                                            ___________В.Н</w:t>
      </w:r>
      <w:r w:rsidRPr="00990A78">
        <w:rPr>
          <w:szCs w:val="28"/>
        </w:rPr>
        <w:t>.</w:t>
      </w:r>
      <w:r>
        <w:rPr>
          <w:szCs w:val="28"/>
        </w:rPr>
        <w:t xml:space="preserve"> </w:t>
      </w:r>
      <w:r w:rsidRPr="00990A78">
        <w:rPr>
          <w:szCs w:val="28"/>
        </w:rPr>
        <w:t>Маскалёв</w:t>
      </w:r>
    </w:p>
    <w:p w:rsidR="006939E9" w:rsidRPr="00AD0D2E" w:rsidRDefault="006939E9" w:rsidP="00AD0D2E">
      <w:pPr>
        <w:pStyle w:val="Heading3"/>
        <w:rPr>
          <w:b/>
          <w:szCs w:val="32"/>
        </w:rPr>
      </w:pPr>
      <w:r w:rsidRPr="00AD0D2E">
        <w:rPr>
          <w:b/>
          <w:szCs w:val="32"/>
        </w:rPr>
        <w:t>Рабочая программа</w:t>
      </w:r>
    </w:p>
    <w:p w:rsidR="006939E9" w:rsidRPr="00AD0D2E" w:rsidRDefault="006939E9" w:rsidP="00AD0D2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D0D2E">
        <w:rPr>
          <w:rFonts w:ascii="Times New Roman" w:hAnsi="Times New Roman"/>
          <w:b/>
          <w:sz w:val="28"/>
          <w:szCs w:val="32"/>
        </w:rPr>
        <w:t xml:space="preserve"> по предмету «Информатика и  ИКТ» - 2 класс</w:t>
      </w:r>
    </w:p>
    <w:p w:rsidR="006939E9" w:rsidRPr="00AD0D2E" w:rsidRDefault="006939E9" w:rsidP="00AD0D2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на 2014 – 2015 </w:t>
      </w:r>
      <w:r w:rsidRPr="00AD0D2E">
        <w:rPr>
          <w:rFonts w:ascii="Times New Roman" w:hAnsi="Times New Roman"/>
          <w:b/>
          <w:sz w:val="28"/>
          <w:szCs w:val="32"/>
        </w:rPr>
        <w:t>учебный год</w:t>
      </w:r>
    </w:p>
    <w:p w:rsidR="006939E9" w:rsidRPr="00AD0D2E" w:rsidRDefault="006939E9" w:rsidP="00AD0D2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D0D2E">
        <w:rPr>
          <w:rFonts w:ascii="Times New Roman" w:hAnsi="Times New Roman"/>
          <w:b/>
          <w:sz w:val="28"/>
          <w:szCs w:val="32"/>
          <w:lang w:val="en-US"/>
        </w:rPr>
        <w:t>I</w:t>
      </w:r>
      <w:r w:rsidRPr="00AD0D2E">
        <w:rPr>
          <w:rFonts w:ascii="Times New Roman" w:hAnsi="Times New Roman"/>
          <w:b/>
          <w:sz w:val="28"/>
          <w:szCs w:val="32"/>
        </w:rPr>
        <w:t xml:space="preserve"> ступень обучения</w:t>
      </w:r>
    </w:p>
    <w:p w:rsidR="006939E9" w:rsidRDefault="006939E9" w:rsidP="002B26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2658">
        <w:rPr>
          <w:rFonts w:ascii="Times New Roman" w:hAnsi="Times New Roman"/>
          <w:sz w:val="24"/>
          <w:szCs w:val="24"/>
        </w:rPr>
        <w:t>Рабочая программа составлена на основе программы</w:t>
      </w:r>
      <w:r w:rsidRPr="002B2658">
        <w:rPr>
          <w:rFonts w:ascii="Times New Roman" w:hAnsi="Times New Roman"/>
          <w:color w:val="000000"/>
          <w:sz w:val="24"/>
          <w:szCs w:val="24"/>
        </w:rPr>
        <w:t xml:space="preserve"> курса информатики для 2-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2B2658"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2658">
        <w:rPr>
          <w:rFonts w:ascii="Times New Roman" w:hAnsi="Times New Roman"/>
          <w:color w:val="000000"/>
          <w:sz w:val="24"/>
          <w:szCs w:val="24"/>
        </w:rPr>
        <w:t xml:space="preserve">начальной общеобразовательной школы </w:t>
      </w:r>
    </w:p>
    <w:p w:rsidR="006939E9" w:rsidRPr="009A34D9" w:rsidRDefault="006939E9" w:rsidP="002B2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34D9">
        <w:rPr>
          <w:rFonts w:ascii="Times New Roman" w:hAnsi="Times New Roman"/>
          <w:color w:val="000000"/>
          <w:sz w:val="24"/>
          <w:szCs w:val="24"/>
        </w:rPr>
        <w:t>Программы для общеобразовательных учреждений: Информатика 2-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9A34D9">
        <w:rPr>
          <w:rFonts w:ascii="Times New Roman" w:hAnsi="Times New Roman"/>
          <w:color w:val="000000"/>
          <w:sz w:val="24"/>
          <w:szCs w:val="24"/>
        </w:rPr>
        <w:t xml:space="preserve"> классы. – М.: БИНОМ. Лаборатория знаний, 20</w:t>
      </w:r>
      <w:r>
        <w:rPr>
          <w:rFonts w:ascii="Times New Roman" w:hAnsi="Times New Roman"/>
          <w:color w:val="000000"/>
          <w:sz w:val="24"/>
          <w:szCs w:val="24"/>
        </w:rPr>
        <w:t>10г</w:t>
      </w:r>
    </w:p>
    <w:p w:rsidR="006939E9" w:rsidRPr="002B2658" w:rsidRDefault="006939E9" w:rsidP="00347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Авторы:</w:t>
      </w:r>
      <w:r w:rsidRPr="002B2658">
        <w:rPr>
          <w:rFonts w:ascii="Times New Roman" w:hAnsi="Times New Roman"/>
          <w:color w:val="000000"/>
          <w:sz w:val="24"/>
          <w:szCs w:val="24"/>
        </w:rPr>
        <w:t xml:space="preserve">Н. В. Матвеева, Е. Н, Челак, </w:t>
      </w:r>
      <w:r w:rsidRPr="002B2658">
        <w:rPr>
          <w:rFonts w:ascii="Times New Roman" w:hAnsi="Times New Roman"/>
          <w:sz w:val="24"/>
          <w:szCs w:val="24"/>
        </w:rPr>
        <w:t xml:space="preserve"> </w:t>
      </w:r>
      <w:r w:rsidRPr="002B2658">
        <w:rPr>
          <w:rFonts w:ascii="Times New Roman" w:hAnsi="Times New Roman"/>
          <w:color w:val="000000"/>
          <w:sz w:val="24"/>
          <w:szCs w:val="24"/>
        </w:rPr>
        <w:t>Н. К. Конопатова, Л. П. Панкратова</w:t>
      </w:r>
    </w:p>
    <w:p w:rsidR="006939E9" w:rsidRDefault="006939E9" w:rsidP="002B265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39E9" w:rsidRDefault="006939E9" w:rsidP="00AD0D2E">
      <w:pPr>
        <w:spacing w:after="0"/>
        <w:jc w:val="center"/>
        <w:rPr>
          <w:rFonts w:ascii="Times New Roman" w:hAnsi="Times New Roman"/>
          <w:sz w:val="28"/>
        </w:rPr>
      </w:pPr>
    </w:p>
    <w:p w:rsidR="006939E9" w:rsidRDefault="006939E9" w:rsidP="00AD0D2E">
      <w:pPr>
        <w:spacing w:after="0"/>
        <w:jc w:val="center"/>
        <w:rPr>
          <w:rFonts w:ascii="Times New Roman" w:hAnsi="Times New Roman"/>
          <w:sz w:val="28"/>
        </w:rPr>
      </w:pPr>
    </w:p>
    <w:p w:rsidR="006939E9" w:rsidRPr="00AD0D2E" w:rsidRDefault="006939E9" w:rsidP="00AD0D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Составитель</w:t>
      </w:r>
      <w:r w:rsidRPr="00ED103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Т. Г. Панфилова,</w:t>
      </w:r>
    </w:p>
    <w:p w:rsidR="006939E9" w:rsidRDefault="006939E9" w:rsidP="00AD0D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учитель</w:t>
      </w:r>
      <w:r w:rsidRPr="00ED1035">
        <w:rPr>
          <w:rFonts w:ascii="Times New Roman" w:hAnsi="Times New Roman"/>
          <w:sz w:val="28"/>
        </w:rPr>
        <w:t xml:space="preserve"> начальных классов</w:t>
      </w:r>
      <w:r>
        <w:rPr>
          <w:rFonts w:ascii="Times New Roman" w:hAnsi="Times New Roman"/>
          <w:sz w:val="28"/>
        </w:rPr>
        <w:t>,</w:t>
      </w:r>
    </w:p>
    <w:p w:rsidR="006939E9" w:rsidRPr="00ED1035" w:rsidRDefault="006939E9" w:rsidP="00AD0D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первая квалификационная категория</w:t>
      </w:r>
    </w:p>
    <w:p w:rsidR="006939E9" w:rsidRDefault="006939E9" w:rsidP="00AD0D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AD0D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39E9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39E9" w:rsidRPr="00015B49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39E9" w:rsidRPr="00015B49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5B49">
        <w:rPr>
          <w:rFonts w:ascii="Times New Roman" w:hAnsi="Times New Roman"/>
          <w:sz w:val="28"/>
          <w:szCs w:val="28"/>
          <w:lang w:eastAsia="ru-RU"/>
        </w:rPr>
        <w:t>с.Самсоново</w:t>
      </w:r>
    </w:p>
    <w:p w:rsidR="006939E9" w:rsidRPr="00015B49" w:rsidRDefault="006939E9" w:rsidP="00F767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5B49">
        <w:rPr>
          <w:rFonts w:ascii="Times New Roman" w:hAnsi="Times New Roman"/>
          <w:sz w:val="28"/>
          <w:szCs w:val="28"/>
          <w:lang w:eastAsia="ru-RU"/>
        </w:rPr>
        <w:t>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5B49">
        <w:rPr>
          <w:rFonts w:ascii="Times New Roman" w:hAnsi="Times New Roman"/>
          <w:sz w:val="28"/>
          <w:szCs w:val="28"/>
          <w:lang w:eastAsia="ru-RU"/>
        </w:rPr>
        <w:t>год</w:t>
      </w:r>
    </w:p>
    <w:p w:rsidR="006939E9" w:rsidRDefault="006939E9" w:rsidP="007472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Default="006939E9" w:rsidP="007472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Default="006939E9" w:rsidP="00661714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ab/>
        <w:t xml:space="preserve">        Аннотация.</w:t>
      </w: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Pr="00661714" w:rsidRDefault="006939E9" w:rsidP="00661714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1714">
        <w:rPr>
          <w:rFonts w:ascii="Times New Roman" w:hAnsi="Times New Roman"/>
          <w:b/>
          <w:color w:val="000000"/>
          <w:sz w:val="24"/>
          <w:szCs w:val="24"/>
        </w:rPr>
        <w:tab/>
      </w:r>
      <w:r w:rsidRPr="00661714">
        <w:rPr>
          <w:rFonts w:ascii="Times New Roman" w:hAnsi="Times New Roman"/>
          <w:sz w:val="24"/>
          <w:szCs w:val="24"/>
        </w:rPr>
        <w:t xml:space="preserve">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частности, приобретение учащимися </w:t>
      </w:r>
      <w:r w:rsidRPr="00661714">
        <w:rPr>
          <w:rStyle w:val="Emphasis"/>
          <w:rFonts w:ascii="Times New Roman" w:hAnsi="Times New Roman"/>
          <w:sz w:val="24"/>
          <w:szCs w:val="24"/>
        </w:rPr>
        <w:t>информационной и коммуникационной компетентности</w:t>
      </w:r>
      <w:r w:rsidRPr="00661714">
        <w:rPr>
          <w:rFonts w:ascii="Times New Roman" w:hAnsi="Times New Roman"/>
          <w:sz w:val="24"/>
          <w:szCs w:val="24"/>
        </w:rPr>
        <w:t xml:space="preserve"> </w:t>
      </w: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9565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6939E9" w:rsidRDefault="006939E9" w:rsidP="00253C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939E9" w:rsidRPr="003E11E4" w:rsidRDefault="006939E9" w:rsidP="00253C9C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E11E4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6939E9" w:rsidRPr="00514AFE" w:rsidRDefault="006939E9" w:rsidP="00253C9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14AFE">
        <w:rPr>
          <w:rFonts w:ascii="Times New Roman" w:hAnsi="Times New Roman"/>
          <w:b/>
          <w:sz w:val="24"/>
          <w:szCs w:val="24"/>
        </w:rPr>
        <w:t>Виды ин</w:t>
      </w:r>
      <w:r>
        <w:rPr>
          <w:rFonts w:ascii="Times New Roman" w:hAnsi="Times New Roman"/>
          <w:b/>
          <w:sz w:val="24"/>
          <w:szCs w:val="24"/>
        </w:rPr>
        <w:t>формации. Человек и компьютер (7</w:t>
      </w:r>
      <w:r w:rsidRPr="00514AFE">
        <w:rPr>
          <w:rFonts w:ascii="Times New Roman" w:hAnsi="Times New Roman"/>
          <w:b/>
          <w:sz w:val="24"/>
          <w:szCs w:val="24"/>
        </w:rPr>
        <w:t>часов)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Человек и информация:</w:t>
      </w:r>
      <w:r w:rsidRPr="00514AFE">
        <w:t xml:space="preserve"> мы живем в мире информации; информацию человек воспринимает с помощью органов чувств (глаза, уши, нос, язык, кожа).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В мире звуков:</w:t>
      </w:r>
      <w:r w:rsidRPr="00514AFE">
        <w:t xml:space="preserve"> мы живем в мире звуков; звуки несут человеку информацию; пример звуковой информации.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Какая бывает информация:</w:t>
      </w:r>
      <w:r w:rsidRPr="00514AFE">
        <w:t xml:space="preserve"> звуковая, зрительная, вкусовая, тактильная (осязательная), обонятельная; примеры.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 xml:space="preserve">Источники информации: </w:t>
      </w:r>
      <w:r w:rsidRPr="00514AFE">
        <w:t>природные источники информации (солнце, человек, петух, хлеб и т. д.) и искусственные источники информации (колотушка сторожка и пр.)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Приёмники информации:</w:t>
      </w:r>
      <w:r w:rsidRPr="00514AFE">
        <w:t xml:space="preserve"> люди и животные – приемники различных видов информации (на примерах).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Радио и телефон:</w:t>
      </w:r>
      <w:r w:rsidRPr="00514AFE">
        <w:t xml:space="preserve"> радио и телефон как устройство для передачи информации; телефон – средство связи и общения.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 xml:space="preserve">Человек и компьютер: </w:t>
      </w:r>
      <w:r w:rsidRPr="00514AFE">
        <w:t>человек создал для себя разные инструменты: орудия труда, музыкальные инструменты, а также компьютер как помощник при работе информацией, например, с текстовой и графической.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Тестирование по теме «Виды информации. Человек и компьютер».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>Учащиеся должны понимать: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информацию можно хранить, обрабатывать и  передавать на большие расстояния в закодированном виде;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человек, природа, книги могут быть источниками информации;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человек может быть и источником информации, и приёмником информации;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 xml:space="preserve">знать: 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правила работы с компьютером и технику безопасности;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>уметь: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пользоваться средствами информационных технологий: радио, телефоном, магнитофоном, компьютером.</w:t>
      </w:r>
    </w:p>
    <w:p w:rsidR="006939E9" w:rsidRPr="00514AFE" w:rsidRDefault="006939E9" w:rsidP="00253C9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Кодирование информации (8</w:t>
      </w:r>
      <w:r w:rsidRPr="00514AF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Носители информации</w:t>
      </w:r>
      <w:r w:rsidRPr="00514AFE">
        <w:t>: звук, бумага, береста, камень, снег и следы на снегу, электронные носители, любые предметы (на примерах).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Кодирование информации</w:t>
      </w:r>
      <w:r w:rsidRPr="00514AFE">
        <w:t>: звуковое кодирование; рисуночное письмо, буквенное кодирование и иероглифы.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Алфавит и кодирование информации</w:t>
      </w:r>
      <w:r w:rsidRPr="00514AFE">
        <w:t>: греческий и латинский алфавиты как основа алфавитного письма.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Английский алфавит и славянская азбука</w:t>
      </w:r>
      <w:r w:rsidRPr="00514AFE">
        <w:t>: происхождение и использование.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Письменные источники информации</w:t>
      </w:r>
      <w:r w:rsidRPr="00514AFE">
        <w:t>: папирусы, свитки, книги, архивы.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 xml:space="preserve">Разговорный и компьютерный языки: </w:t>
      </w:r>
      <w:r w:rsidRPr="00514AFE">
        <w:t>люди разговаривают на естественном языке; современный человек создал искусственные (формальные) языки, построенные на строгих правилах; компьютерный алфавит.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Текстовая информация</w:t>
      </w:r>
      <w:r w:rsidRPr="00514AFE">
        <w:t>: древние тексты, современные тексты (на примерах).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t>Тестирование по теме «</w:t>
      </w:r>
      <w:r w:rsidRPr="00514AFE">
        <w:rPr>
          <w:b/>
        </w:rPr>
        <w:t>Кодирование информации».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b/>
        </w:rPr>
        <w:t>Учащиеся будут понимать</w:t>
      </w:r>
      <w:r w:rsidRPr="00514AFE">
        <w:t>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 xml:space="preserve">знать: 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данные – это закодированная информация;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одну и ту же информацию можно представить различными способами: текстом, рисунком, таблицей, числами;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>уметь: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кодировать информацию различными способами и декодировать её, пользуясь кодовой таблицей соответствия.</w:t>
      </w:r>
    </w:p>
    <w:p w:rsidR="006939E9" w:rsidRPr="00514AFE" w:rsidRDefault="006939E9" w:rsidP="00253C9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14AFE">
        <w:rPr>
          <w:rFonts w:ascii="Times New Roman" w:hAnsi="Times New Roman"/>
          <w:b/>
          <w:sz w:val="24"/>
          <w:szCs w:val="24"/>
        </w:rPr>
        <w:t>Числовая информация (</w:t>
      </w:r>
      <w:r>
        <w:rPr>
          <w:rFonts w:ascii="Times New Roman" w:hAnsi="Times New Roman"/>
          <w:b/>
          <w:sz w:val="24"/>
          <w:szCs w:val="24"/>
        </w:rPr>
        <w:t>7</w:t>
      </w:r>
      <w:r w:rsidRPr="00514AFE">
        <w:rPr>
          <w:rFonts w:ascii="Times New Roman" w:hAnsi="Times New Roman"/>
          <w:b/>
          <w:sz w:val="24"/>
          <w:szCs w:val="24"/>
        </w:rPr>
        <w:t>часов)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Числовая информация</w:t>
      </w:r>
      <w:r w:rsidRPr="00514AFE">
        <w:t>: способы счета предметов и древности, человек и информация -  это форма представления информации и способ кодирования информации.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Время и числовая информация</w:t>
      </w:r>
      <w:r w:rsidRPr="00514AFE">
        <w:t>: число как способ представления информации о времени, даты, календарь, текущая дата.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Число и кодирование информации</w:t>
      </w:r>
      <w:r w:rsidRPr="00514AFE">
        <w:t>: число несет в себе информацию о размере предметов, о расстоянии, о времени; с помощью чисел можно закодировать текстовую информацию.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Код из двух знаков</w:t>
      </w:r>
      <w:r w:rsidRPr="00514AFE">
        <w:t>: звуковое двоичное кодирование информации; письменное двоичное кодирование.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Помощники человека при счете</w:t>
      </w:r>
      <w:r w:rsidRPr="00514AFE">
        <w:t>: абак, счеты, арифмометр, калькулятор, компьютер.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Память компьютера: электронная лампа, ламповая память.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t>Контрольная работа по теме «</w:t>
      </w:r>
      <w:r w:rsidRPr="00514AFE">
        <w:rPr>
          <w:b/>
        </w:rPr>
        <w:t>Числовая информация и компьютер».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 xml:space="preserve">Учащиеся будут знать: 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данные – это закодированная информация;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 информацию можно представить  числами;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как описывать объекты реальной действительности, т.е. как представлять информацию о них в виде чисел;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>уметь: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представлять в тетради и на экране компьютера  информацию об объекте  числами;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кодировать информацию числами и декодировать её, пользуясь кодовой таблицей соответствия;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6939E9" w:rsidRPr="00514AFE" w:rsidRDefault="006939E9" w:rsidP="00253C9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и компьютер (9</w:t>
      </w:r>
      <w:r w:rsidRPr="00514AFE">
        <w:rPr>
          <w:rFonts w:ascii="Times New Roman" w:hAnsi="Times New Roman"/>
          <w:b/>
          <w:sz w:val="24"/>
          <w:szCs w:val="24"/>
        </w:rPr>
        <w:t>часов)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Текст и текстовая информация</w:t>
      </w:r>
      <w:r w:rsidRPr="00514AFE">
        <w:t>: воспринимать информацию из текста могут только люди и животные, текст имеет смысл.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Текст и его смысл</w:t>
      </w:r>
      <w:r w:rsidRPr="00514AFE">
        <w:t>: слово – это цепочка букв, имеющая смысл; влияние знаков препинания на смысл текста; замена буквы в слове и смысл слова; шрифт.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Передача текстовой информации</w:t>
      </w:r>
      <w:r w:rsidRPr="00514AFE">
        <w:t>: почта, средства доставки писем, электронная почта.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i/>
        </w:rPr>
        <w:t>Обработка текстовой информации</w:t>
      </w:r>
      <w:r w:rsidRPr="00514AFE">
        <w:t>:  текст как цепочка компьютерных символов текст в памяти компьютера, компьютерный (электронный) текст.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Контрольная работа по теме «Текстовая информация».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rPr>
          <w:b/>
        </w:rPr>
        <w:t>Учащиеся будут понимать</w:t>
      </w:r>
      <w:r w:rsidRPr="00514AFE">
        <w:t>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информацию можно хранить, обрабатывать и  передавать на большие расстояния в закодированном виде;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 xml:space="preserve">знать: 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данные – это закодированная информация;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что  информацию можно представить  текстом;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как описывать объекты реальной действительности, т.е. как представлять информацию о них в виде  текста;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  <w:rPr>
          <w:b/>
        </w:rPr>
      </w:pPr>
      <w:r w:rsidRPr="00514AFE">
        <w:rPr>
          <w:b/>
        </w:rPr>
        <w:t>уметь: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представлять в тетради и на экране компьютера  информацию об объекте  в виде текста;</w:t>
      </w:r>
    </w:p>
    <w:p w:rsidR="006939E9" w:rsidRPr="00514AFE" w:rsidRDefault="006939E9" w:rsidP="00253C9C">
      <w:pPr>
        <w:pStyle w:val="BodyText"/>
        <w:spacing w:after="0"/>
        <w:ind w:firstLine="360"/>
        <w:jc w:val="both"/>
      </w:pPr>
      <w:r w:rsidRPr="00514AFE">
        <w:t>- работать с текстами  на экране компьютера.</w:t>
      </w: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39E9" w:rsidRPr="00253C9C" w:rsidRDefault="006939E9" w:rsidP="00093F4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410FF7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информатики и ИКТ - 2 класс.</w:t>
      </w:r>
    </w:p>
    <w:p w:rsidR="006939E9" w:rsidRPr="00410FF7" w:rsidRDefault="006939E9" w:rsidP="00D60A11">
      <w:pPr>
        <w:rPr>
          <w:rFonts w:ascii="Times New Roman" w:hAnsi="Times New Roman"/>
          <w:sz w:val="24"/>
          <w:szCs w:val="24"/>
        </w:rPr>
      </w:pPr>
    </w:p>
    <w:tbl>
      <w:tblPr>
        <w:tblW w:w="15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9"/>
        <w:gridCol w:w="1077"/>
        <w:gridCol w:w="50"/>
        <w:gridCol w:w="1134"/>
        <w:gridCol w:w="26"/>
        <w:gridCol w:w="2197"/>
        <w:gridCol w:w="36"/>
        <w:gridCol w:w="1978"/>
        <w:gridCol w:w="76"/>
        <w:gridCol w:w="1981"/>
        <w:gridCol w:w="61"/>
        <w:gridCol w:w="1921"/>
        <w:gridCol w:w="57"/>
        <w:gridCol w:w="2262"/>
        <w:gridCol w:w="96"/>
        <w:gridCol w:w="7"/>
        <w:gridCol w:w="1430"/>
        <w:gridCol w:w="47"/>
      </w:tblGrid>
      <w:tr w:rsidR="006939E9" w:rsidRPr="00410FF7" w:rsidTr="00CB321B">
        <w:trPr>
          <w:trHeight w:val="589"/>
        </w:trPr>
        <w:tc>
          <w:tcPr>
            <w:tcW w:w="679" w:type="dxa"/>
            <w:gridSpan w:val="2"/>
            <w:vMerge w:val="restart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№ уро-ка</w:t>
            </w:r>
          </w:p>
        </w:tc>
        <w:tc>
          <w:tcPr>
            <w:tcW w:w="1127" w:type="dxa"/>
            <w:gridSpan w:val="2"/>
            <w:vMerge w:val="restart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59" w:type="dxa"/>
            <w:gridSpan w:val="3"/>
            <w:vMerge w:val="restart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 xml:space="preserve">    Тема урока</w:t>
            </w:r>
          </w:p>
        </w:tc>
        <w:tc>
          <w:tcPr>
            <w:tcW w:w="1978" w:type="dxa"/>
            <w:vMerge w:val="restart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358" w:type="dxa"/>
            <w:gridSpan w:val="6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580" w:type="dxa"/>
            <w:gridSpan w:val="4"/>
            <w:vMerge w:val="restart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Ведущие формы, методы и средства обучения</w:t>
            </w:r>
          </w:p>
        </w:tc>
      </w:tr>
      <w:tr w:rsidR="006939E9" w:rsidRPr="00410FF7" w:rsidTr="00CB321B">
        <w:trPr>
          <w:trHeight w:val="589"/>
        </w:trPr>
        <w:tc>
          <w:tcPr>
            <w:tcW w:w="679" w:type="dxa"/>
            <w:gridSpan w:val="2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 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262" w:type="dxa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</w:t>
            </w:r>
          </w:p>
        </w:tc>
        <w:tc>
          <w:tcPr>
            <w:tcW w:w="1580" w:type="dxa"/>
            <w:gridSpan w:val="4"/>
            <w:vMerge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9E9" w:rsidRPr="00410FF7" w:rsidTr="00CB321B">
        <w:trPr>
          <w:trHeight w:val="602"/>
        </w:trPr>
        <w:tc>
          <w:tcPr>
            <w:tcW w:w="15115" w:type="dxa"/>
            <w:gridSpan w:val="19"/>
          </w:tcPr>
          <w:p w:rsidR="006939E9" w:rsidRPr="00CB321B" w:rsidRDefault="006939E9" w:rsidP="00CB321B">
            <w:pPr>
              <w:tabs>
                <w:tab w:val="left" w:pos="4350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70C0"/>
                <w:sz w:val="24"/>
                <w:szCs w:val="24"/>
              </w:rPr>
              <w:tab/>
            </w:r>
          </w:p>
          <w:p w:rsidR="006939E9" w:rsidRPr="00CB321B" w:rsidRDefault="006939E9" w:rsidP="00CB321B">
            <w:pPr>
              <w:tabs>
                <w:tab w:val="left" w:pos="4350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Тема №1 Виды информации. Человек и компьютер.</w:t>
            </w:r>
            <w:r w:rsidRPr="00CB32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B321B">
              <w:rPr>
                <w:rFonts w:ascii="Times New Roman" w:hAnsi="Times New Roman"/>
                <w:sz w:val="24"/>
                <w:szCs w:val="24"/>
              </w:rPr>
              <w:t>ч.)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информаци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78" w:type="dxa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8" w:type="dxa"/>
            <w:gridSpan w:val="3"/>
          </w:tcPr>
          <w:p w:rsidR="006939E9" w:rsidRPr="00CB321B" w:rsidRDefault="006939E9" w:rsidP="004C7ED2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компьютером. Правила работы с компьютером, комментарии начала работы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978" w:type="dxa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контроль.</w:t>
            </w:r>
          </w:p>
        </w:tc>
        <w:tc>
          <w:tcPr>
            <w:tcW w:w="2118" w:type="dxa"/>
            <w:gridSpan w:val="3"/>
          </w:tcPr>
          <w:p w:rsidR="006939E9" w:rsidRPr="00CB321B" w:rsidRDefault="006939E9" w:rsidP="004C7ED2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Включение и выключение компьютера. Меню пуск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FB56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информации</w:t>
            </w:r>
          </w:p>
        </w:tc>
        <w:tc>
          <w:tcPr>
            <w:tcW w:w="1978" w:type="dxa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;Компьютерный практикум;;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Текущий контроль.</w:t>
            </w:r>
          </w:p>
        </w:tc>
        <w:tc>
          <w:tcPr>
            <w:tcW w:w="2118" w:type="dxa"/>
            <w:gridSpan w:val="3"/>
          </w:tcPr>
          <w:p w:rsidR="006939E9" w:rsidRPr="00CB321B" w:rsidRDefault="006939E9" w:rsidP="004C7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Приемники информации</w:t>
            </w:r>
          </w:p>
        </w:tc>
        <w:tc>
          <w:tcPr>
            <w:tcW w:w="1978" w:type="dxa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</w:t>
            </w:r>
          </w:p>
        </w:tc>
        <w:tc>
          <w:tcPr>
            <w:tcW w:w="2118" w:type="dxa"/>
            <w:gridSpan w:val="3"/>
          </w:tcPr>
          <w:p w:rsidR="006939E9" w:rsidRPr="00CB321B" w:rsidRDefault="006939E9" w:rsidP="004C7ED2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FB56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Компьютер как инструмент</w:t>
            </w:r>
          </w:p>
        </w:tc>
        <w:tc>
          <w:tcPr>
            <w:tcW w:w="1978" w:type="dxa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Компьютерный практикум;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3"/>
          </w:tcPr>
          <w:p w:rsidR="006939E9" w:rsidRPr="00CB321B" w:rsidRDefault="006939E9" w:rsidP="004C7ED2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Структурирование знаний;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наглядно-словесный.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работа со словарем и тестирование.</w:t>
            </w:r>
          </w:p>
        </w:tc>
        <w:tc>
          <w:tcPr>
            <w:tcW w:w="1978" w:type="dxa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Компьютерный практикум;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3"/>
          </w:tcPr>
          <w:p w:rsidR="006939E9" w:rsidRPr="00CB321B" w:rsidRDefault="006939E9" w:rsidP="00CB3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информации: текстом, таблицей, знаком</w:t>
            </w:r>
            <w:r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.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trHeight w:val="1583"/>
        </w:trPr>
        <w:tc>
          <w:tcPr>
            <w:tcW w:w="679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2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9E9" w:rsidRPr="00CB321B" w:rsidRDefault="006939E9" w:rsidP="004D6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Контрольная работа по теме: « Виды информации. Человек и компьютер»</w:t>
            </w:r>
          </w:p>
        </w:tc>
        <w:tc>
          <w:tcPr>
            <w:tcW w:w="1978" w:type="dxa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18" w:type="dxa"/>
            <w:gridSpan w:val="3"/>
          </w:tcPr>
          <w:p w:rsidR="006939E9" w:rsidRPr="00CB321B" w:rsidRDefault="006939E9" w:rsidP="00CB3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информации: текстом, таблицей, знаком</w:t>
            </w:r>
          </w:p>
        </w:tc>
        <w:tc>
          <w:tcPr>
            <w:tcW w:w="1978" w:type="dxa"/>
            <w:gridSpan w:val="2"/>
          </w:tcPr>
          <w:p w:rsidR="006939E9" w:rsidRPr="00CB321B" w:rsidRDefault="006939E9" w:rsidP="00FB56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Метод-практи-ческий, самостоя-тельная работа</w:t>
            </w:r>
          </w:p>
        </w:tc>
      </w:tr>
      <w:tr w:rsidR="006939E9" w:rsidRPr="00410FF7" w:rsidTr="00CB321B">
        <w:trPr>
          <w:gridAfter w:val="1"/>
          <w:wAfter w:w="47" w:type="dxa"/>
          <w:trHeight w:val="3041"/>
        </w:trPr>
        <w:tc>
          <w:tcPr>
            <w:tcW w:w="15068" w:type="dxa"/>
            <w:gridSpan w:val="18"/>
          </w:tcPr>
          <w:p w:rsidR="006939E9" w:rsidRPr="00CB321B" w:rsidRDefault="006939E9" w:rsidP="00CB3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39E9" w:rsidRPr="00CB321B" w:rsidRDefault="006939E9" w:rsidP="00CB321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39E9" w:rsidRPr="00CB321B" w:rsidRDefault="006939E9" w:rsidP="00CB321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ab/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Кодирование информации( 8 </w:t>
            </w: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6939E9" w:rsidRPr="00CB321B" w:rsidRDefault="006939E9" w:rsidP="00CB321B">
            <w:pPr>
              <w:tabs>
                <w:tab w:val="left" w:pos="45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Носители информации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Компьютерный практикум; 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Алфавит и кодирование информа</w:t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практикум;.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алфавит и славянская азбука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источники информа</w:t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Компьютерный практикум;</w:t>
            </w:r>
          </w:p>
          <w:p w:rsidR="006939E9" w:rsidRPr="00CB321B" w:rsidRDefault="006939E9" w:rsidP="00BE65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Языки людей и компьютеров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;Компьютерный практикум; 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Текстовая и графическая  информация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Компьютерный практикум;;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и описательном  тексте.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словарем (как повторение) и </w:t>
            </w:r>
          </w:p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321B">
              <w:rPr>
                <w:rFonts w:ascii="Times New Roman" w:hAnsi="Times New Roman"/>
                <w:sz w:val="24"/>
                <w:szCs w:val="24"/>
              </w:rPr>
              <w:t>онтрольная работа по теме: «Кодирование информации»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.</w:t>
            </w:r>
          </w:p>
          <w:p w:rsidR="006939E9" w:rsidRPr="00CB321B" w:rsidRDefault="006939E9" w:rsidP="00CB321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CB321B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Цель, понять, знать, уметь — структура пара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графа нацелена на деятельностное обучение.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>Практические задания после параграфа наце</w:t>
            </w:r>
            <w:r w:rsidRPr="00CB321B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лены на работу в рабочей тетради и на ком</w:t>
            </w:r>
            <w:r w:rsidRPr="00CB321B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пьютере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Метод-практи-ческий, самостоя-тельная работа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15068" w:type="dxa"/>
            <w:gridSpan w:val="18"/>
          </w:tcPr>
          <w:p w:rsidR="006939E9" w:rsidRPr="00CB321B" w:rsidRDefault="006939E9" w:rsidP="00CB3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939E9" w:rsidRPr="00CB321B" w:rsidRDefault="006939E9" w:rsidP="00CB3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№3 </w:t>
            </w: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Числовая информация и компьютер. (7ч.)</w:t>
            </w:r>
          </w:p>
          <w:p w:rsidR="006939E9" w:rsidRPr="00CB321B" w:rsidRDefault="006939E9" w:rsidP="00CB321B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Числовая информация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и  числовая информация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 и кодирование информации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 из двух знаков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B62B5D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наглядно-словесный.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Помощники человека при счете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Развитие читательских умений, умения поиска нужной информации в повествовательном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 описательном текстах, умения адекватно, 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t>подробно, сжато, выборочно передавать содер</w:t>
            </w:r>
            <w:r w:rsidRPr="00CB321B">
              <w:rPr>
                <w:rFonts w:ascii="Times New Roman" w:hAnsi="Times New Roman"/>
                <w:color w:val="000000"/>
                <w:spacing w:val="-6"/>
                <w:w w:val="104"/>
                <w:sz w:val="24"/>
                <w:szCs w:val="24"/>
              </w:rPr>
              <w:softHyphen/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жание текста.</w:t>
            </w:r>
          </w:p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</w:t>
            </w:r>
          </w:p>
          <w:p w:rsidR="006939E9" w:rsidRPr="00CB321B" w:rsidRDefault="006939E9" w:rsidP="00644F8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работа со словарем.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CB321B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 xml:space="preserve">информации: текстом, таблицей, знаком </w:t>
            </w:r>
            <w:r w:rsidRPr="00CB321B">
              <w:rPr>
                <w:rFonts w:ascii="Times New Roman" w:hAnsi="Times New Roman"/>
                <w:color w:val="000000"/>
                <w:spacing w:val="-3"/>
                <w:w w:val="104"/>
                <w:sz w:val="24"/>
                <w:szCs w:val="24"/>
              </w:rPr>
              <w:t xml:space="preserve">(в том числе буквами греческого и латинского </w:t>
            </w:r>
            <w:r w:rsidRPr="00CB321B">
              <w:rPr>
                <w:rFonts w:ascii="Times New Roman" w:hAnsi="Times New Roman"/>
                <w:color w:val="000000"/>
                <w:spacing w:val="-4"/>
                <w:w w:val="104"/>
                <w:sz w:val="24"/>
                <w:szCs w:val="24"/>
              </w:rPr>
              <w:t>алфавитов)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 Умение осознанно и произвольно строить речевое высказывание;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16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«</w:t>
            </w:r>
            <w:r w:rsidRPr="00CB321B">
              <w:rPr>
                <w:rFonts w:ascii="Times New Roman" w:hAnsi="Times New Roman"/>
                <w:sz w:val="24"/>
                <w:szCs w:val="24"/>
              </w:rPr>
              <w:t>Числовая информация и компьютер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981" w:type="dxa"/>
          </w:tcPr>
          <w:p w:rsidR="006939E9" w:rsidRPr="00CB321B" w:rsidRDefault="006939E9" w:rsidP="00CB321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Метод-практи-ческий, самостоя-тельная работа</w:t>
            </w: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15068" w:type="dxa"/>
            <w:gridSpan w:val="18"/>
          </w:tcPr>
          <w:p w:rsidR="006939E9" w:rsidRPr="00CB321B" w:rsidRDefault="006939E9" w:rsidP="00CB3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ab/>
            </w: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№4 </w:t>
            </w:r>
            <w:r w:rsidRPr="00CB32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Данные и компьютер</w:t>
            </w: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CB321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6939E9" w:rsidRPr="00CB321B" w:rsidRDefault="006939E9" w:rsidP="00CB321B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Данные 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AE1BE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данные.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 текстовых данных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AE1BE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данные; иметь представление о том, что компьютер помогает человеку обрабатывать эти данные, уметь различать внешнюю и внутреннюю память компьютера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опыта: примеры с буквами греческого и латинского алфавитов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Память компьютера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AE1BE9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данные.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CB321B">
            <w:pPr>
              <w:tabs>
                <w:tab w:val="left" w:pos="5400"/>
                <w:tab w:val="left" w:pos="11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 обработка данных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данные; иметь представление о том, что компьютер помогает человеку обрабатывать эти данные, уметь различать внешнюю и внутреннюю память компьютера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за год. Работа со словарем (как повторение).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;Выполнение заданий в рабочей тетради традиционными способами;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Уметь различать текстовые, графические, числовые и звуковые данные; иметь представление о том, что компьютер помогает человеку обрабатывать эти данные, уметь различать внешнюю и внутреннюю память компьютера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«Данные и компьютер»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Метод-практи-ческий, самостоя-тельная работа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E9" w:rsidRPr="00410FF7" w:rsidTr="00CB321B">
        <w:trPr>
          <w:gridAfter w:val="1"/>
          <w:wAfter w:w="47" w:type="dxa"/>
        </w:trPr>
        <w:tc>
          <w:tcPr>
            <w:tcW w:w="66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096" w:type="dxa"/>
            <w:gridSpan w:val="2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39E9" w:rsidRPr="00CB321B" w:rsidRDefault="006939E9" w:rsidP="00CB3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090" w:type="dxa"/>
            <w:gridSpan w:val="3"/>
          </w:tcPr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работа с текстом учебника, иллюстрациями;</w:t>
            </w:r>
          </w:p>
          <w:p w:rsidR="006939E9" w:rsidRPr="00CB321B" w:rsidRDefault="006939E9" w:rsidP="00CB3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в рабочей тетради традиционными способами;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практикум</w:t>
            </w:r>
          </w:p>
        </w:tc>
        <w:tc>
          <w:tcPr>
            <w:tcW w:w="1981" w:type="dxa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 xml:space="preserve">Уметь различать текстовые, графические, числовые и звуковые </w:t>
            </w:r>
            <w:r w:rsidRPr="00CB321B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Развитие умений работы с разными видами </w:t>
            </w:r>
            <w:r w:rsidRPr="00CB321B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информации</w:t>
            </w:r>
            <w:r w:rsidRPr="00CB3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gridSpan w:val="2"/>
          </w:tcPr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и произвольно строить речевое высказывание;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Анализ описательных  примеров;</w:t>
            </w:r>
          </w:p>
          <w:p w:rsidR="006939E9" w:rsidRPr="00CB321B" w:rsidRDefault="006939E9" w:rsidP="00B270EC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2422" w:type="dxa"/>
            <w:gridSpan w:val="4"/>
          </w:tcPr>
          <w:p w:rsidR="006939E9" w:rsidRPr="00CB321B" w:rsidRDefault="006939E9" w:rsidP="00826EEA">
            <w:pPr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>Актуализация сведений из личного жизненного опыта.</w:t>
            </w:r>
          </w:p>
        </w:tc>
        <w:tc>
          <w:tcPr>
            <w:tcW w:w="1430" w:type="dxa"/>
          </w:tcPr>
          <w:p w:rsidR="006939E9" w:rsidRPr="00CB321B" w:rsidRDefault="006939E9" w:rsidP="00CB3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Метод- наглядно-словесный, работа с учебником.</w:t>
            </w:r>
          </w:p>
          <w:p w:rsidR="006939E9" w:rsidRPr="00CB321B" w:rsidRDefault="006939E9" w:rsidP="00397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9E9" w:rsidRPr="00410FF7" w:rsidRDefault="006939E9" w:rsidP="00826EEA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rPr>
          <w:rFonts w:ascii="Times New Roman" w:hAnsi="Times New Roman"/>
          <w:sz w:val="24"/>
          <w:szCs w:val="24"/>
        </w:rPr>
      </w:pPr>
    </w:p>
    <w:p w:rsidR="006939E9" w:rsidRDefault="006939E9" w:rsidP="00253C9C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  <w:r w:rsidRPr="00410FF7">
        <w:rPr>
          <w:rFonts w:ascii="Times New Roman" w:hAnsi="Times New Roman"/>
          <w:sz w:val="24"/>
          <w:szCs w:val="24"/>
        </w:rPr>
        <w:tab/>
      </w:r>
    </w:p>
    <w:p w:rsidR="006939E9" w:rsidRDefault="006939E9" w:rsidP="00253C9C">
      <w:pPr>
        <w:tabs>
          <w:tab w:val="left" w:pos="135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Default="006939E9" w:rsidP="00253C9C">
      <w:pPr>
        <w:tabs>
          <w:tab w:val="left" w:pos="135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Default="006939E9" w:rsidP="00253C9C">
      <w:pPr>
        <w:tabs>
          <w:tab w:val="left" w:pos="135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Default="006939E9" w:rsidP="00093F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Pr="00514AFE" w:rsidRDefault="006939E9" w:rsidP="00093F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9E9" w:rsidRPr="00514AFE" w:rsidRDefault="006939E9" w:rsidP="00093F44">
      <w:pPr>
        <w:pStyle w:val="Heading3"/>
        <w:spacing w:line="276" w:lineRule="auto"/>
        <w:rPr>
          <w:sz w:val="24"/>
        </w:rPr>
      </w:pPr>
      <w:r w:rsidRPr="00514AFE">
        <w:rPr>
          <w:sz w:val="24"/>
        </w:rPr>
        <w:t>Материально-техническое обеспечение</w:t>
      </w:r>
    </w:p>
    <w:p w:rsidR="006939E9" w:rsidRPr="00514AFE" w:rsidRDefault="006939E9" w:rsidP="00093F44">
      <w:pPr>
        <w:pStyle w:val="Heading3"/>
        <w:spacing w:line="276" w:lineRule="auto"/>
        <w:rPr>
          <w:sz w:val="24"/>
        </w:rPr>
      </w:pPr>
      <w:r w:rsidRPr="00514AFE">
        <w:rPr>
          <w:sz w:val="24"/>
        </w:rPr>
        <w:t>образовательного процесса по предмету « Информатика и ИКТ»</w:t>
      </w:r>
      <w:r>
        <w:rPr>
          <w:sz w:val="24"/>
        </w:rPr>
        <w:t>.</w:t>
      </w:r>
    </w:p>
    <w:p w:rsidR="006939E9" w:rsidRPr="00514AFE" w:rsidRDefault="006939E9" w:rsidP="00093F44">
      <w:pPr>
        <w:pStyle w:val="a"/>
        <w:widowControl/>
        <w:suppressAutoHyphens w:val="0"/>
        <w:spacing w:line="276" w:lineRule="auto"/>
        <w:ind w:left="0"/>
        <w:jc w:val="both"/>
        <w:rPr>
          <w:rFonts w:cs="Times New Roman"/>
          <w:color w:val="000000"/>
          <w:szCs w:val="24"/>
        </w:rPr>
      </w:pPr>
      <w:r w:rsidRPr="00514AFE">
        <w:rPr>
          <w:rFonts w:cs="Times New Roman"/>
          <w:b/>
          <w:i/>
          <w:szCs w:val="24"/>
        </w:rPr>
        <w:t>1.Печатные средства обучения:</w:t>
      </w:r>
    </w:p>
    <w:p w:rsidR="006939E9" w:rsidRPr="003E11E4" w:rsidRDefault="006939E9" w:rsidP="00093F44">
      <w:pPr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1E4">
        <w:rPr>
          <w:rFonts w:ascii="Times New Roman" w:hAnsi="Times New Roman"/>
          <w:color w:val="000000"/>
          <w:sz w:val="24"/>
          <w:szCs w:val="24"/>
        </w:rPr>
        <w:t xml:space="preserve">Н. В. Матвеева, Е. Н. Челак, Н. К. Конопатова и др. </w:t>
      </w:r>
      <w:r w:rsidRPr="003E11E4">
        <w:rPr>
          <w:rFonts w:ascii="Times New Roman" w:hAnsi="Times New Roman"/>
          <w:sz w:val="24"/>
          <w:szCs w:val="24"/>
        </w:rPr>
        <w:t>Информатика: учебник для 2 класса: в 2 ч. / Н.В. Матвеева, Е.Н Челак, Н. К. Конопатова и др. – М.: БИНОМ. Лаборатория знаний, 2012.</w:t>
      </w:r>
    </w:p>
    <w:p w:rsidR="006939E9" w:rsidRPr="003E11E4" w:rsidRDefault="006939E9" w:rsidP="00093F44">
      <w:pPr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1E4">
        <w:rPr>
          <w:rFonts w:ascii="Times New Roman" w:hAnsi="Times New Roman"/>
          <w:color w:val="000000"/>
          <w:sz w:val="24"/>
          <w:szCs w:val="24"/>
        </w:rPr>
        <w:t>Н. В. Матвеева, Е. Н. Челак, Н. К. Конопатова и др.</w:t>
      </w:r>
      <w:r w:rsidRPr="003E11E4">
        <w:rPr>
          <w:rFonts w:ascii="Times New Roman" w:hAnsi="Times New Roman"/>
          <w:sz w:val="24"/>
          <w:szCs w:val="24"/>
        </w:rPr>
        <w:t>Информатика: рабочая тетрадь для 2 класса: в 2 ч. / Н.В. Матвеева, Е.Н Челак, Н. К. Конопатова и др. – М.: БИНОМ. Лаборатория знаний, 201</w:t>
      </w:r>
      <w:r>
        <w:rPr>
          <w:rFonts w:ascii="Times New Roman" w:hAnsi="Times New Roman"/>
          <w:sz w:val="24"/>
          <w:szCs w:val="24"/>
        </w:rPr>
        <w:t>3</w:t>
      </w:r>
      <w:r w:rsidRPr="003E11E4">
        <w:rPr>
          <w:rFonts w:ascii="Times New Roman" w:hAnsi="Times New Roman"/>
          <w:sz w:val="24"/>
          <w:szCs w:val="24"/>
        </w:rPr>
        <w:t xml:space="preserve">. </w:t>
      </w:r>
    </w:p>
    <w:p w:rsidR="006939E9" w:rsidRDefault="006939E9" w:rsidP="00253C9C">
      <w:pPr>
        <w:tabs>
          <w:tab w:val="left" w:pos="135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6939E9" w:rsidRPr="00410FF7" w:rsidRDefault="006939E9" w:rsidP="00253C9C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  <w:r w:rsidRPr="00410FF7">
        <w:rPr>
          <w:rFonts w:ascii="Times New Roman" w:hAnsi="Times New Roman"/>
          <w:b/>
          <w:color w:val="000000"/>
          <w:sz w:val="24"/>
          <w:szCs w:val="24"/>
        </w:rPr>
        <w:t>УМК</w:t>
      </w:r>
      <w:r w:rsidRPr="00410FF7">
        <w:rPr>
          <w:rFonts w:ascii="Times New Roman" w:hAnsi="Times New Roman"/>
          <w:color w:val="000000"/>
          <w:sz w:val="24"/>
          <w:szCs w:val="24"/>
        </w:rPr>
        <w:t>: Программа для общеобразовательных учреждений: Информатика 2-11 классы. – М.: БИНОМ. Лаборатория знаний, 2010г</w:t>
      </w:r>
    </w:p>
    <w:p w:rsidR="006939E9" w:rsidRPr="00410FF7" w:rsidRDefault="006939E9" w:rsidP="00015B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 xml:space="preserve">Авторы: Н. В. Матвеева, Е. Н, Челак, </w:t>
      </w:r>
      <w:r w:rsidRPr="00410FF7">
        <w:rPr>
          <w:rFonts w:ascii="Times New Roman" w:hAnsi="Times New Roman"/>
          <w:sz w:val="24"/>
          <w:szCs w:val="24"/>
        </w:rPr>
        <w:t xml:space="preserve"> </w:t>
      </w:r>
      <w:r w:rsidRPr="00410FF7">
        <w:rPr>
          <w:rFonts w:ascii="Times New Roman" w:hAnsi="Times New Roman"/>
          <w:color w:val="000000"/>
          <w:sz w:val="24"/>
          <w:szCs w:val="24"/>
        </w:rPr>
        <w:t xml:space="preserve">Н. К. Конопатова, Л. П. Панкратова, учебник « Информатика и ИКТ» 2 класс. Москва БИНОМ. Лаборатория знаний, 2010г, Авторы: Н. В. Матвеева, Е. Н, Челак, </w:t>
      </w:r>
      <w:r w:rsidRPr="00410FF7">
        <w:rPr>
          <w:rFonts w:ascii="Times New Roman" w:hAnsi="Times New Roman"/>
          <w:sz w:val="24"/>
          <w:szCs w:val="24"/>
        </w:rPr>
        <w:t xml:space="preserve"> </w:t>
      </w:r>
      <w:r w:rsidRPr="00410FF7">
        <w:rPr>
          <w:rFonts w:ascii="Times New Roman" w:hAnsi="Times New Roman"/>
          <w:color w:val="000000"/>
          <w:sz w:val="24"/>
          <w:szCs w:val="24"/>
        </w:rPr>
        <w:t xml:space="preserve">Н. К. Конопатова, Л. П. Панкратова, рабочая тетрадь 2 части. Москва БИНОМ. Лаборатория знаний, 2010г Авторы: Н. В. Матвеева, Е. Н, Челак, </w:t>
      </w:r>
      <w:r w:rsidRPr="00410FF7">
        <w:rPr>
          <w:rFonts w:ascii="Times New Roman" w:hAnsi="Times New Roman"/>
          <w:sz w:val="24"/>
          <w:szCs w:val="24"/>
        </w:rPr>
        <w:t xml:space="preserve"> </w:t>
      </w:r>
      <w:r w:rsidRPr="00410FF7">
        <w:rPr>
          <w:rFonts w:ascii="Times New Roman" w:hAnsi="Times New Roman"/>
          <w:color w:val="000000"/>
          <w:sz w:val="24"/>
          <w:szCs w:val="24"/>
        </w:rPr>
        <w:t>Н. К. Конопатова, Л. П. Панкратова</w:t>
      </w:r>
    </w:p>
    <w:p w:rsidR="006939E9" w:rsidRPr="00410FF7" w:rsidRDefault="006939E9" w:rsidP="00015B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 </w:t>
      </w:r>
      <w:r w:rsidRPr="00410FF7">
        <w:rPr>
          <w:rStyle w:val="Strong"/>
          <w:rFonts w:ascii="Times New Roman" w:hAnsi="Times New Roman"/>
          <w:color w:val="000000"/>
          <w:sz w:val="24"/>
          <w:szCs w:val="24"/>
        </w:rPr>
        <w:t>В состав УМК входят:</w:t>
      </w:r>
    </w:p>
    <w:p w:rsidR="006939E9" w:rsidRPr="00410FF7" w:rsidRDefault="006939E9" w:rsidP="00015B49">
      <w:pPr>
        <w:numPr>
          <w:ilvl w:val="0"/>
          <w:numId w:val="12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Учебник «Информатика», 2 класс</w:t>
      </w:r>
    </w:p>
    <w:p w:rsidR="006939E9" w:rsidRPr="00410FF7" w:rsidRDefault="006939E9" w:rsidP="00015B49">
      <w:pPr>
        <w:numPr>
          <w:ilvl w:val="0"/>
          <w:numId w:val="12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Рабочая тетрадь (ч. 1, ч. 2), 2 класс</w:t>
      </w:r>
    </w:p>
    <w:p w:rsidR="006939E9" w:rsidRPr="00410FF7" w:rsidRDefault="006939E9" w:rsidP="00015B49">
      <w:pPr>
        <w:numPr>
          <w:ilvl w:val="0"/>
          <w:numId w:val="12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Методическое пособие для учителя, 2 класс</w:t>
      </w:r>
    </w:p>
    <w:p w:rsidR="006939E9" w:rsidRPr="00410FF7" w:rsidRDefault="006939E9" w:rsidP="00015B4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Style w:val="Strong"/>
          <w:rFonts w:ascii="Times New Roman" w:hAnsi="Times New Roman"/>
          <w:color w:val="000000"/>
          <w:sz w:val="24"/>
          <w:szCs w:val="24"/>
        </w:rPr>
        <w:t>Электронное сопровождение УМК: </w:t>
      </w:r>
    </w:p>
    <w:p w:rsidR="006939E9" w:rsidRPr="00410FF7" w:rsidRDefault="006939E9" w:rsidP="00015B49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ЭОР Единой коллекции к учебнику Н.В. Матвеева и др. «Информатика», 2 класс(</w:t>
      </w:r>
      <w:hyperlink r:id="rId7" w:history="1">
        <w:r w:rsidRPr="00410FF7">
          <w:rPr>
            <w:rStyle w:val="Hyperlink"/>
            <w:rFonts w:ascii="Times New Roman" w:hAnsi="Times New Roman"/>
            <w:b/>
            <w:bCs/>
            <w:color w:val="4B6B94"/>
            <w:sz w:val="24"/>
            <w:szCs w:val="24"/>
          </w:rPr>
          <w:t>http://school-collection.edu.ru/</w:t>
        </w:r>
      </w:hyperlink>
      <w:r w:rsidRPr="00410FF7">
        <w:rPr>
          <w:rFonts w:ascii="Times New Roman" w:hAnsi="Times New Roman"/>
          <w:color w:val="000000"/>
          <w:sz w:val="24"/>
          <w:szCs w:val="24"/>
        </w:rPr>
        <w:t>)</w:t>
      </w:r>
    </w:p>
    <w:p w:rsidR="006939E9" w:rsidRPr="00410FF7" w:rsidRDefault="006939E9" w:rsidP="00015B49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ЭОР Единой коллекции «Виртуальные лаборатории»(</w:t>
      </w:r>
      <w:hyperlink r:id="rId8" w:history="1">
        <w:r w:rsidRPr="00410FF7">
          <w:rPr>
            <w:rStyle w:val="Hyperlink"/>
            <w:rFonts w:ascii="Times New Roman" w:hAnsi="Times New Roman"/>
            <w:b/>
            <w:bCs/>
            <w:color w:val="4B6B94"/>
            <w:sz w:val="24"/>
            <w:szCs w:val="24"/>
          </w:rPr>
          <w:t>http://school-collection.edu.ru/catalog/rubr/473cf27f-18e7-469d-a53e-08d72f0ec961/?interface=pupil&amp;class[]=45&amp;subject[]=19</w:t>
        </w:r>
      </w:hyperlink>
      <w:r w:rsidRPr="00410FF7">
        <w:rPr>
          <w:rFonts w:ascii="Times New Roman" w:hAnsi="Times New Roman"/>
          <w:color w:val="000000"/>
          <w:sz w:val="24"/>
          <w:szCs w:val="24"/>
        </w:rPr>
        <w:t>)</w:t>
      </w:r>
    </w:p>
    <w:p w:rsidR="006939E9" w:rsidRPr="00410FF7" w:rsidRDefault="006939E9" w:rsidP="00015B49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Авторская мастерская Н.В. Матвеевой(</w:t>
      </w:r>
      <w:hyperlink r:id="rId9" w:history="1">
        <w:r w:rsidRPr="00410FF7">
          <w:rPr>
            <w:rStyle w:val="Hyperlink"/>
            <w:rFonts w:ascii="Times New Roman" w:hAnsi="Times New Roman"/>
            <w:b/>
            <w:bCs/>
            <w:color w:val="4B6B94"/>
            <w:sz w:val="24"/>
            <w:szCs w:val="24"/>
          </w:rPr>
          <w:t>http://metodist.lbz.ru/authors/informatika/4/</w:t>
        </w:r>
      </w:hyperlink>
      <w:r w:rsidRPr="00410FF7">
        <w:rPr>
          <w:rFonts w:ascii="Times New Roman" w:hAnsi="Times New Roman"/>
          <w:color w:val="000000"/>
          <w:sz w:val="24"/>
          <w:szCs w:val="24"/>
        </w:rPr>
        <w:t>)</w:t>
      </w:r>
    </w:p>
    <w:p w:rsidR="006939E9" w:rsidRPr="00410FF7" w:rsidRDefault="006939E9" w:rsidP="00015B49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Лекторий «ИКТ в начальной школе» (</w:t>
      </w:r>
      <w:r w:rsidRPr="00410FF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 w:rsidRPr="00410FF7">
          <w:rPr>
            <w:rStyle w:val="Hyperlink"/>
            <w:rFonts w:ascii="Times New Roman" w:hAnsi="Times New Roman"/>
            <w:b/>
            <w:bCs/>
            <w:color w:val="4B6B94"/>
            <w:sz w:val="24"/>
            <w:szCs w:val="24"/>
          </w:rPr>
          <w:t>http://metodist.lbz.ru/lections/8/</w:t>
        </w:r>
      </w:hyperlink>
      <w:r w:rsidRPr="00410FF7">
        <w:rPr>
          <w:rFonts w:ascii="Times New Roman" w:hAnsi="Times New Roman"/>
          <w:color w:val="000000"/>
          <w:sz w:val="24"/>
          <w:szCs w:val="24"/>
        </w:rPr>
        <w:t>)</w:t>
      </w:r>
    </w:p>
    <w:p w:rsidR="006939E9" w:rsidRPr="00410FF7" w:rsidRDefault="006939E9" w:rsidP="00015B49">
      <w:pPr>
        <w:numPr>
          <w:ilvl w:val="0"/>
          <w:numId w:val="13"/>
        </w:numPr>
        <w:shd w:val="clear" w:color="auto" w:fill="FFFFFF"/>
        <w:spacing w:before="150" w:after="150" w:line="225" w:lineRule="atLeast"/>
        <w:ind w:left="30" w:righ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410FF7">
        <w:rPr>
          <w:rFonts w:ascii="Times New Roman" w:hAnsi="Times New Roman"/>
          <w:color w:val="000000"/>
          <w:sz w:val="24"/>
          <w:szCs w:val="24"/>
        </w:rPr>
        <w:t>ЭОР на CD-диске к методическому пособию для учителя, 2 класс, Н.В. Матвеева и др.</w:t>
      </w:r>
    </w:p>
    <w:p w:rsidR="006939E9" w:rsidRPr="00410FF7" w:rsidRDefault="006939E9" w:rsidP="00015B49">
      <w:pPr>
        <w:spacing w:after="0"/>
        <w:rPr>
          <w:rFonts w:ascii="Times New Roman" w:hAnsi="Times New Roman"/>
          <w:sz w:val="24"/>
          <w:szCs w:val="24"/>
        </w:rPr>
      </w:pPr>
    </w:p>
    <w:p w:rsidR="006939E9" w:rsidRPr="00410FF7" w:rsidRDefault="006939E9" w:rsidP="00015B49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</w:p>
    <w:sectPr w:rsidR="006939E9" w:rsidRPr="00410FF7" w:rsidSect="009E76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E9" w:rsidRDefault="006939E9" w:rsidP="00F767FF">
      <w:pPr>
        <w:spacing w:after="0" w:line="240" w:lineRule="auto"/>
      </w:pPr>
      <w:r>
        <w:separator/>
      </w:r>
    </w:p>
  </w:endnote>
  <w:endnote w:type="continuationSeparator" w:id="0">
    <w:p w:rsidR="006939E9" w:rsidRDefault="006939E9" w:rsidP="00F7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E9" w:rsidRDefault="006939E9" w:rsidP="00F767FF">
      <w:pPr>
        <w:spacing w:after="0" w:line="240" w:lineRule="auto"/>
      </w:pPr>
      <w:r>
        <w:separator/>
      </w:r>
    </w:p>
  </w:footnote>
  <w:footnote w:type="continuationSeparator" w:id="0">
    <w:p w:rsidR="006939E9" w:rsidRDefault="006939E9" w:rsidP="00F7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240"/>
    <w:multiLevelType w:val="hybridMultilevel"/>
    <w:tmpl w:val="1A9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3C75"/>
    <w:multiLevelType w:val="multilevel"/>
    <w:tmpl w:val="0D7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106A6"/>
    <w:multiLevelType w:val="hybridMultilevel"/>
    <w:tmpl w:val="C99E49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051DE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FC4CFD"/>
    <w:multiLevelType w:val="hybridMultilevel"/>
    <w:tmpl w:val="8696B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5E62C7"/>
    <w:multiLevelType w:val="hybridMultilevel"/>
    <w:tmpl w:val="56101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400AA"/>
    <w:multiLevelType w:val="multilevel"/>
    <w:tmpl w:val="3F8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E641B"/>
    <w:multiLevelType w:val="multilevel"/>
    <w:tmpl w:val="6380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14D3E"/>
    <w:multiLevelType w:val="hybridMultilevel"/>
    <w:tmpl w:val="150CF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768E9"/>
    <w:multiLevelType w:val="multilevel"/>
    <w:tmpl w:val="FD8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C7941"/>
    <w:multiLevelType w:val="hybridMultilevel"/>
    <w:tmpl w:val="13D666F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8F6306"/>
    <w:multiLevelType w:val="multilevel"/>
    <w:tmpl w:val="6F5C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1F21F7"/>
    <w:multiLevelType w:val="hybridMultilevel"/>
    <w:tmpl w:val="72CEC2B6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332EE1"/>
    <w:multiLevelType w:val="hybridMultilevel"/>
    <w:tmpl w:val="6BF4F6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D01062"/>
    <w:multiLevelType w:val="hybridMultilevel"/>
    <w:tmpl w:val="5F2ECF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DC4DF5"/>
    <w:multiLevelType w:val="hybridMultilevel"/>
    <w:tmpl w:val="F5B4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F6A32"/>
    <w:multiLevelType w:val="hybridMultilevel"/>
    <w:tmpl w:val="1EF8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7FF"/>
    <w:rsid w:val="00015B49"/>
    <w:rsid w:val="0002638E"/>
    <w:rsid w:val="000271F8"/>
    <w:rsid w:val="000541D9"/>
    <w:rsid w:val="00087E3E"/>
    <w:rsid w:val="00093F44"/>
    <w:rsid w:val="000A19E6"/>
    <w:rsid w:val="000A1DD7"/>
    <w:rsid w:val="000F08D3"/>
    <w:rsid w:val="000F3C79"/>
    <w:rsid w:val="00103AC3"/>
    <w:rsid w:val="0012524A"/>
    <w:rsid w:val="00132AAA"/>
    <w:rsid w:val="00142A24"/>
    <w:rsid w:val="00143AA0"/>
    <w:rsid w:val="00144B23"/>
    <w:rsid w:val="00145795"/>
    <w:rsid w:val="0016395E"/>
    <w:rsid w:val="00176B26"/>
    <w:rsid w:val="001B1AC0"/>
    <w:rsid w:val="001B2750"/>
    <w:rsid w:val="002014D1"/>
    <w:rsid w:val="00207721"/>
    <w:rsid w:val="00211651"/>
    <w:rsid w:val="0021256E"/>
    <w:rsid w:val="00253C9C"/>
    <w:rsid w:val="00267C92"/>
    <w:rsid w:val="0027764D"/>
    <w:rsid w:val="002B2658"/>
    <w:rsid w:val="002D5561"/>
    <w:rsid w:val="002F1351"/>
    <w:rsid w:val="002F3BAD"/>
    <w:rsid w:val="002F711B"/>
    <w:rsid w:val="00300028"/>
    <w:rsid w:val="00303064"/>
    <w:rsid w:val="00316DB6"/>
    <w:rsid w:val="00337522"/>
    <w:rsid w:val="0034737D"/>
    <w:rsid w:val="0036205A"/>
    <w:rsid w:val="00371905"/>
    <w:rsid w:val="00373237"/>
    <w:rsid w:val="0038598D"/>
    <w:rsid w:val="003975F6"/>
    <w:rsid w:val="003C5E5A"/>
    <w:rsid w:val="003E11E4"/>
    <w:rsid w:val="00403CF4"/>
    <w:rsid w:val="00410FF7"/>
    <w:rsid w:val="0041223C"/>
    <w:rsid w:val="00426633"/>
    <w:rsid w:val="00433856"/>
    <w:rsid w:val="00443670"/>
    <w:rsid w:val="0046004A"/>
    <w:rsid w:val="004744D8"/>
    <w:rsid w:val="004775A7"/>
    <w:rsid w:val="004831CF"/>
    <w:rsid w:val="004A4D74"/>
    <w:rsid w:val="004C322F"/>
    <w:rsid w:val="004C39F4"/>
    <w:rsid w:val="004C7ED2"/>
    <w:rsid w:val="004D475F"/>
    <w:rsid w:val="004D6266"/>
    <w:rsid w:val="00504061"/>
    <w:rsid w:val="00514AFE"/>
    <w:rsid w:val="005227CB"/>
    <w:rsid w:val="00524699"/>
    <w:rsid w:val="0052496A"/>
    <w:rsid w:val="00542679"/>
    <w:rsid w:val="005459C7"/>
    <w:rsid w:val="00551B9A"/>
    <w:rsid w:val="00552771"/>
    <w:rsid w:val="00564E45"/>
    <w:rsid w:val="005757EA"/>
    <w:rsid w:val="005845F6"/>
    <w:rsid w:val="00597D32"/>
    <w:rsid w:val="005A4C84"/>
    <w:rsid w:val="005A4DD4"/>
    <w:rsid w:val="005B77B1"/>
    <w:rsid w:val="005D0FA7"/>
    <w:rsid w:val="005D7C66"/>
    <w:rsid w:val="00606ED6"/>
    <w:rsid w:val="0062315D"/>
    <w:rsid w:val="00644F89"/>
    <w:rsid w:val="00650F54"/>
    <w:rsid w:val="00661714"/>
    <w:rsid w:val="006726AA"/>
    <w:rsid w:val="00676731"/>
    <w:rsid w:val="00682825"/>
    <w:rsid w:val="00690449"/>
    <w:rsid w:val="006939E9"/>
    <w:rsid w:val="006B380D"/>
    <w:rsid w:val="006B6FDF"/>
    <w:rsid w:val="006C07FF"/>
    <w:rsid w:val="006C385E"/>
    <w:rsid w:val="006C3AC7"/>
    <w:rsid w:val="006D08CD"/>
    <w:rsid w:val="006E74EE"/>
    <w:rsid w:val="007140AB"/>
    <w:rsid w:val="00724A31"/>
    <w:rsid w:val="0074021A"/>
    <w:rsid w:val="00741096"/>
    <w:rsid w:val="007472AA"/>
    <w:rsid w:val="00752C3B"/>
    <w:rsid w:val="00762D0C"/>
    <w:rsid w:val="007735A1"/>
    <w:rsid w:val="00774654"/>
    <w:rsid w:val="00785984"/>
    <w:rsid w:val="00787A3B"/>
    <w:rsid w:val="00791FA9"/>
    <w:rsid w:val="007D7310"/>
    <w:rsid w:val="007F7727"/>
    <w:rsid w:val="00802A29"/>
    <w:rsid w:val="00826EEA"/>
    <w:rsid w:val="008345A2"/>
    <w:rsid w:val="008665B5"/>
    <w:rsid w:val="00886B94"/>
    <w:rsid w:val="008B758B"/>
    <w:rsid w:val="008C3507"/>
    <w:rsid w:val="00942987"/>
    <w:rsid w:val="00944ECA"/>
    <w:rsid w:val="009565BD"/>
    <w:rsid w:val="009646D5"/>
    <w:rsid w:val="00965986"/>
    <w:rsid w:val="00970E53"/>
    <w:rsid w:val="00990A78"/>
    <w:rsid w:val="009A34D9"/>
    <w:rsid w:val="009E76C2"/>
    <w:rsid w:val="009F20D7"/>
    <w:rsid w:val="00A234D7"/>
    <w:rsid w:val="00A66449"/>
    <w:rsid w:val="00A86A97"/>
    <w:rsid w:val="00A87C04"/>
    <w:rsid w:val="00A901E6"/>
    <w:rsid w:val="00AA5544"/>
    <w:rsid w:val="00AC580B"/>
    <w:rsid w:val="00AC6933"/>
    <w:rsid w:val="00AD0D2E"/>
    <w:rsid w:val="00AE02B4"/>
    <w:rsid w:val="00AE1BE9"/>
    <w:rsid w:val="00AF4E63"/>
    <w:rsid w:val="00B041AA"/>
    <w:rsid w:val="00B26F0C"/>
    <w:rsid w:val="00B270EC"/>
    <w:rsid w:val="00B30019"/>
    <w:rsid w:val="00B43270"/>
    <w:rsid w:val="00B62B5D"/>
    <w:rsid w:val="00B67FE8"/>
    <w:rsid w:val="00B72CC7"/>
    <w:rsid w:val="00B87752"/>
    <w:rsid w:val="00B90585"/>
    <w:rsid w:val="00B90AA4"/>
    <w:rsid w:val="00B96D3E"/>
    <w:rsid w:val="00BA6608"/>
    <w:rsid w:val="00BA73A0"/>
    <w:rsid w:val="00BE65D4"/>
    <w:rsid w:val="00C10EFD"/>
    <w:rsid w:val="00C2248B"/>
    <w:rsid w:val="00C23936"/>
    <w:rsid w:val="00C276EE"/>
    <w:rsid w:val="00C36116"/>
    <w:rsid w:val="00C4188F"/>
    <w:rsid w:val="00C43F45"/>
    <w:rsid w:val="00C51A07"/>
    <w:rsid w:val="00C56FAE"/>
    <w:rsid w:val="00C64445"/>
    <w:rsid w:val="00CB321B"/>
    <w:rsid w:val="00CD55B8"/>
    <w:rsid w:val="00CE2876"/>
    <w:rsid w:val="00CE3090"/>
    <w:rsid w:val="00CF1990"/>
    <w:rsid w:val="00D03F4B"/>
    <w:rsid w:val="00D170FA"/>
    <w:rsid w:val="00D50288"/>
    <w:rsid w:val="00D51229"/>
    <w:rsid w:val="00D57695"/>
    <w:rsid w:val="00D60A11"/>
    <w:rsid w:val="00D65B5C"/>
    <w:rsid w:val="00D750B2"/>
    <w:rsid w:val="00D8229C"/>
    <w:rsid w:val="00D85C22"/>
    <w:rsid w:val="00D871F5"/>
    <w:rsid w:val="00DC0E8D"/>
    <w:rsid w:val="00DF45C1"/>
    <w:rsid w:val="00E123E3"/>
    <w:rsid w:val="00E80686"/>
    <w:rsid w:val="00E90017"/>
    <w:rsid w:val="00EA458B"/>
    <w:rsid w:val="00EA67E9"/>
    <w:rsid w:val="00EB0694"/>
    <w:rsid w:val="00ED1035"/>
    <w:rsid w:val="00ED512D"/>
    <w:rsid w:val="00EE0DE9"/>
    <w:rsid w:val="00EE2029"/>
    <w:rsid w:val="00F04ED0"/>
    <w:rsid w:val="00F22336"/>
    <w:rsid w:val="00F24E0E"/>
    <w:rsid w:val="00F36E93"/>
    <w:rsid w:val="00F44AA7"/>
    <w:rsid w:val="00F56B36"/>
    <w:rsid w:val="00F62B67"/>
    <w:rsid w:val="00F7183F"/>
    <w:rsid w:val="00F767FF"/>
    <w:rsid w:val="00F91E9A"/>
    <w:rsid w:val="00F9266E"/>
    <w:rsid w:val="00FA7F16"/>
    <w:rsid w:val="00FB568F"/>
    <w:rsid w:val="00FC6CAE"/>
    <w:rsid w:val="00FD4298"/>
    <w:rsid w:val="00FE088F"/>
    <w:rsid w:val="00FE3787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F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7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67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15B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7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67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4ECA"/>
    <w:rPr>
      <w:rFonts w:ascii="Calibri" w:hAnsi="Calibri" w:cs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F767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767FF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767F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67FF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767F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F767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7FF"/>
    <w:rPr>
      <w:rFonts w:ascii="Calibri" w:hAnsi="Calibri" w:cs="Times New Roman"/>
    </w:rPr>
  </w:style>
  <w:style w:type="paragraph" w:customStyle="1" w:styleId="Style20">
    <w:name w:val="Style20"/>
    <w:basedOn w:val="Normal"/>
    <w:uiPriority w:val="99"/>
    <w:rsid w:val="00F767FF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767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565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565BD"/>
    <w:rPr>
      <w:rFonts w:cs="Times New Roman"/>
      <w:b/>
      <w:bCs/>
    </w:rPr>
  </w:style>
  <w:style w:type="paragraph" w:styleId="FootnoteText">
    <w:name w:val="footnote text"/>
    <w:basedOn w:val="Normal"/>
    <w:link w:val="FootnoteTextChar1"/>
    <w:uiPriority w:val="99"/>
    <w:semiHidden/>
    <w:rsid w:val="00826E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56E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826EEA"/>
    <w:rPr>
      <w:rFonts w:cs="Times New Roman"/>
      <w:lang w:val="ru-RU" w:eastAsia="ru-RU" w:bidi="ar-SA"/>
    </w:rPr>
  </w:style>
  <w:style w:type="paragraph" w:styleId="BodyText2">
    <w:name w:val="Body Text 2"/>
    <w:basedOn w:val="Normal"/>
    <w:link w:val="BodyText2Char1"/>
    <w:uiPriority w:val="99"/>
    <w:semiHidden/>
    <w:rsid w:val="00826EE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256E"/>
    <w:rPr>
      <w:rFonts w:cs="Times New Roman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826EEA"/>
    <w:rPr>
      <w:rFonts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015B4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15B4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015B4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253C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1B9A"/>
    <w:rPr>
      <w:rFonts w:cs="Times New Roman"/>
      <w:lang w:eastAsia="en-US"/>
    </w:rPr>
  </w:style>
  <w:style w:type="paragraph" w:customStyle="1" w:styleId="a">
    <w:name w:val="Абзац списка"/>
    <w:basedOn w:val="Normal"/>
    <w:uiPriority w:val="99"/>
    <w:rsid w:val="00253C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etodist.lbz.ru/lections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23</Pages>
  <Words>3928</Words>
  <Characters>22392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mvideo</cp:lastModifiedBy>
  <cp:revision>37</cp:revision>
  <cp:lastPrinted>2012-06-21T10:11:00Z</cp:lastPrinted>
  <dcterms:created xsi:type="dcterms:W3CDTF">2011-02-09T07:22:00Z</dcterms:created>
  <dcterms:modified xsi:type="dcterms:W3CDTF">2014-07-30T06:47:00Z</dcterms:modified>
</cp:coreProperties>
</file>