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ED" w:rsidRDefault="001853ED" w:rsidP="001853ED">
      <w:pPr>
        <w:pStyle w:val="a4"/>
        <w:jc w:val="center"/>
      </w:pPr>
    </w:p>
    <w:p w:rsidR="000A6857" w:rsidRPr="009E1650" w:rsidRDefault="000A6857" w:rsidP="000A6857">
      <w:pPr>
        <w:pStyle w:val="ab"/>
        <w:ind w:right="-1"/>
        <w:rPr>
          <w:noProof/>
          <w:color w:val="000000" w:themeColor="text1"/>
          <w:sz w:val="24"/>
          <w:szCs w:val="24"/>
        </w:rPr>
      </w:pPr>
      <w:r w:rsidRPr="009E1650">
        <w:rPr>
          <w:noProof/>
          <w:color w:val="000000" w:themeColor="text1"/>
          <w:sz w:val="24"/>
          <w:szCs w:val="24"/>
        </w:rPr>
        <w:drawing>
          <wp:inline distT="0" distB="0" distL="0" distR="0" wp14:anchorId="1F07D776" wp14:editId="0AE17D7F">
            <wp:extent cx="381000" cy="457200"/>
            <wp:effectExtent l="0" t="0" r="0" b="0"/>
            <wp:docPr id="1" name="Рисунок 1" descr="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857" w:rsidRPr="009E1650" w:rsidRDefault="000A6857" w:rsidP="000A6857">
      <w:pPr>
        <w:pStyle w:val="ab"/>
        <w:ind w:right="-1"/>
        <w:rPr>
          <w:color w:val="000000" w:themeColor="text1"/>
          <w:sz w:val="24"/>
          <w:szCs w:val="24"/>
        </w:rPr>
      </w:pPr>
      <w:r w:rsidRPr="009E1650">
        <w:rPr>
          <w:color w:val="000000" w:themeColor="text1"/>
          <w:sz w:val="24"/>
          <w:szCs w:val="24"/>
        </w:rPr>
        <w:t>ПРАВИТЕЛЬСТВО МОСКВЫ</w:t>
      </w:r>
    </w:p>
    <w:p w:rsidR="000A6857" w:rsidRPr="009E1650" w:rsidRDefault="000A6857" w:rsidP="000A6857">
      <w:pPr>
        <w:pStyle w:val="ab"/>
        <w:ind w:right="-1"/>
        <w:rPr>
          <w:color w:val="000000" w:themeColor="text1"/>
          <w:sz w:val="24"/>
          <w:szCs w:val="24"/>
        </w:rPr>
      </w:pPr>
      <w:r w:rsidRPr="009E1650">
        <w:rPr>
          <w:color w:val="000000" w:themeColor="text1"/>
          <w:sz w:val="24"/>
          <w:szCs w:val="24"/>
        </w:rPr>
        <w:t>ДЕПАРТАМЕНТ ОБРАЗОВАНИЯ ГОРОДА МОСКВЫ</w:t>
      </w:r>
    </w:p>
    <w:p w:rsidR="000A6857" w:rsidRPr="009E1650" w:rsidRDefault="000A6857" w:rsidP="000A6857">
      <w:pPr>
        <w:pStyle w:val="a9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650">
        <w:rPr>
          <w:rFonts w:ascii="Times New Roman" w:hAnsi="Times New Roman" w:cs="Times New Roman"/>
          <w:color w:val="000000" w:themeColor="text1"/>
          <w:sz w:val="24"/>
          <w:szCs w:val="24"/>
        </w:rPr>
        <w:t>СЕВЕРО-ВОСТОЧНОЕ ОКРУЖНОЕ УПРАВЛЕНИЕ ОБРАЗОВАНИЯ</w:t>
      </w:r>
    </w:p>
    <w:p w:rsidR="000A6857" w:rsidRPr="000A6857" w:rsidRDefault="000A6857" w:rsidP="000A6857">
      <w:pPr>
        <w:pStyle w:val="1"/>
        <w:spacing w:before="0"/>
        <w:ind w:right="-1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A6857">
        <w:rPr>
          <w:rFonts w:ascii="Times New Roman" w:hAnsi="Times New Roman"/>
          <w:color w:val="000000" w:themeColor="text1"/>
          <w:sz w:val="24"/>
          <w:szCs w:val="24"/>
          <w:lang w:val="ru-RU"/>
        </w:rPr>
        <w:t>ГОСУДАРСТВЕННОЕ БЮДЖЕТНОЕ ОБРАЗОВАТЕЛЬНОЕ УЧРЕЖДЕНИЕ</w:t>
      </w:r>
    </w:p>
    <w:p w:rsidR="000A6857" w:rsidRPr="000A6857" w:rsidRDefault="000A6857" w:rsidP="000A6857">
      <w:pPr>
        <w:pStyle w:val="1"/>
        <w:pBdr>
          <w:bottom w:val="single" w:sz="12" w:space="1" w:color="auto"/>
        </w:pBdr>
        <w:spacing w:before="0"/>
        <w:ind w:right="-1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A6857">
        <w:rPr>
          <w:rFonts w:ascii="Times New Roman" w:hAnsi="Times New Roman"/>
          <w:color w:val="000000" w:themeColor="text1"/>
          <w:sz w:val="24"/>
          <w:szCs w:val="24"/>
          <w:lang w:val="ru-RU"/>
        </w:rPr>
        <w:t>ГОРОДА МОСКВЫ СРЕДНЯЯ ОБЩЕОБРАЗОВАТЕЛЬНАЯ ШКОЛА № 951</w:t>
      </w:r>
    </w:p>
    <w:p w:rsidR="000A6857" w:rsidRPr="000A6857" w:rsidRDefault="000A6857" w:rsidP="000A6857">
      <w:pPr>
        <w:pStyle w:val="1"/>
        <w:pBdr>
          <w:bottom w:val="single" w:sz="12" w:space="1" w:color="auto"/>
        </w:pBdr>
        <w:spacing w:before="0"/>
        <w:ind w:right="-1"/>
        <w:jc w:val="center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0A6857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ул. </w:t>
      </w:r>
      <w:proofErr w:type="spellStart"/>
      <w:r w:rsidRPr="000A6857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Осташковская</w:t>
      </w:r>
      <w:proofErr w:type="spellEnd"/>
      <w:r w:rsidRPr="000A6857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, дом 30, корпус  2, Москва, 127224</w:t>
      </w:r>
    </w:p>
    <w:p w:rsidR="000A6857" w:rsidRPr="000A6857" w:rsidRDefault="000A6857" w:rsidP="000A6857">
      <w:pPr>
        <w:pStyle w:val="1"/>
        <w:pBdr>
          <w:bottom w:val="single" w:sz="12" w:space="1" w:color="auto"/>
        </w:pBdr>
        <w:spacing w:before="0"/>
        <w:ind w:right="-1"/>
        <w:jc w:val="center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0A6857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Телефон/Факс  8-495-475-09-00     </w:t>
      </w:r>
      <w:r w:rsidRPr="009E1650">
        <w:rPr>
          <w:rFonts w:ascii="Times New Roman" w:hAnsi="Times New Roman"/>
          <w:b w:val="0"/>
          <w:color w:val="000000" w:themeColor="text1"/>
          <w:sz w:val="24"/>
          <w:szCs w:val="24"/>
        </w:rPr>
        <w:t>E</w:t>
      </w:r>
      <w:r w:rsidRPr="000A6857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9E1650">
        <w:rPr>
          <w:rFonts w:ascii="Times New Roman" w:hAnsi="Times New Roman"/>
          <w:b w:val="0"/>
          <w:color w:val="000000" w:themeColor="text1"/>
          <w:sz w:val="24"/>
          <w:szCs w:val="24"/>
        </w:rPr>
        <w:t>mail</w:t>
      </w:r>
      <w:r w:rsidRPr="000A6857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: </w:t>
      </w:r>
      <w:r w:rsidRPr="000A6857">
        <w:rPr>
          <w:rFonts w:ascii="Times New Roman" w:hAnsi="Times New Roman"/>
          <w:b w:val="0"/>
          <w:sz w:val="24"/>
          <w:szCs w:val="24"/>
          <w:lang w:val="ru-RU"/>
        </w:rPr>
        <w:t>951@</w:t>
      </w:r>
      <w:proofErr w:type="spellStart"/>
      <w:r>
        <w:rPr>
          <w:rFonts w:ascii="Times New Roman" w:hAnsi="Times New Roman"/>
          <w:b w:val="0"/>
          <w:sz w:val="24"/>
          <w:szCs w:val="24"/>
        </w:rPr>
        <w:t>edu</w:t>
      </w:r>
      <w:proofErr w:type="spellEnd"/>
      <w:r w:rsidRPr="000A6857">
        <w:rPr>
          <w:rFonts w:ascii="Times New Roman" w:hAnsi="Times New Roman"/>
          <w:b w:val="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mos</w:t>
      </w:r>
      <w:proofErr w:type="spellEnd"/>
      <w:r w:rsidRPr="000A6857">
        <w:rPr>
          <w:rFonts w:ascii="Times New Roman" w:hAnsi="Times New Roman"/>
          <w:b w:val="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ru</w:t>
      </w:r>
      <w:proofErr w:type="spellEnd"/>
      <w:r w:rsidRPr="000A6857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</w:t>
      </w:r>
      <w:hyperlink r:id="rId8" w:history="1">
        <w:r w:rsidRPr="00647AC5">
          <w:rPr>
            <w:rStyle w:val="a7"/>
            <w:rFonts w:eastAsia="Batang"/>
            <w:b w:val="0"/>
          </w:rPr>
          <w:t>http</w:t>
        </w:r>
        <w:r w:rsidRPr="000A6857">
          <w:rPr>
            <w:rStyle w:val="a7"/>
            <w:rFonts w:eastAsia="Batang"/>
            <w:b w:val="0"/>
            <w:lang w:val="ru-RU"/>
          </w:rPr>
          <w:t>://</w:t>
        </w:r>
        <w:proofErr w:type="spellStart"/>
        <w:r w:rsidRPr="00647AC5">
          <w:rPr>
            <w:rStyle w:val="a7"/>
            <w:rFonts w:eastAsia="Batang"/>
            <w:b w:val="0"/>
          </w:rPr>
          <w:t>sch</w:t>
        </w:r>
        <w:proofErr w:type="spellEnd"/>
        <w:r w:rsidRPr="000A6857">
          <w:rPr>
            <w:rStyle w:val="a7"/>
            <w:rFonts w:eastAsia="Batang"/>
            <w:b w:val="0"/>
            <w:lang w:val="ru-RU"/>
          </w:rPr>
          <w:t>951</w:t>
        </w:r>
        <w:proofErr w:type="spellStart"/>
        <w:r w:rsidRPr="00647AC5">
          <w:rPr>
            <w:rStyle w:val="a7"/>
            <w:rFonts w:eastAsia="Batang"/>
            <w:b w:val="0"/>
          </w:rPr>
          <w:t>sv</w:t>
        </w:r>
        <w:proofErr w:type="spellEnd"/>
        <w:r w:rsidRPr="000A6857">
          <w:rPr>
            <w:rStyle w:val="a7"/>
            <w:rFonts w:eastAsia="Batang"/>
            <w:b w:val="0"/>
            <w:lang w:val="ru-RU"/>
          </w:rPr>
          <w:t>.</w:t>
        </w:r>
        <w:proofErr w:type="spellStart"/>
        <w:r w:rsidRPr="00647AC5">
          <w:rPr>
            <w:rStyle w:val="a7"/>
            <w:rFonts w:eastAsia="Batang"/>
            <w:b w:val="0"/>
          </w:rPr>
          <w:t>mskobr</w:t>
        </w:r>
        <w:proofErr w:type="spellEnd"/>
        <w:r w:rsidRPr="000A6857">
          <w:rPr>
            <w:rStyle w:val="a7"/>
            <w:rFonts w:eastAsia="Batang"/>
            <w:b w:val="0"/>
            <w:lang w:val="ru-RU"/>
          </w:rPr>
          <w:t>.</w:t>
        </w:r>
        <w:proofErr w:type="spellStart"/>
        <w:r w:rsidRPr="00647AC5">
          <w:rPr>
            <w:rStyle w:val="a7"/>
            <w:rFonts w:eastAsia="Batang"/>
            <w:b w:val="0"/>
          </w:rPr>
          <w:t>ru</w:t>
        </w:r>
        <w:proofErr w:type="spellEnd"/>
        <w:r w:rsidRPr="000A6857">
          <w:rPr>
            <w:rStyle w:val="a7"/>
            <w:rFonts w:eastAsia="Batang"/>
            <w:b w:val="0"/>
            <w:lang w:val="ru-RU"/>
          </w:rPr>
          <w:t>/</w:t>
        </w:r>
      </w:hyperlink>
    </w:p>
    <w:p w:rsidR="000A6857" w:rsidRPr="00887721" w:rsidRDefault="000A6857" w:rsidP="000A6857">
      <w:pPr>
        <w:rPr>
          <w:sz w:val="20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5"/>
        <w:gridCol w:w="5186"/>
        <w:gridCol w:w="5186"/>
      </w:tblGrid>
      <w:tr w:rsidR="000A6857" w:rsidRPr="00887721" w:rsidTr="000A6857">
        <w:trPr>
          <w:trHeight w:val="1835"/>
        </w:trPr>
        <w:tc>
          <w:tcPr>
            <w:tcW w:w="5185" w:type="dxa"/>
          </w:tcPr>
          <w:p w:rsidR="000A6857" w:rsidRPr="00887721" w:rsidRDefault="000A6857" w:rsidP="00D9637E">
            <w:pPr>
              <w:rPr>
                <w:sz w:val="18"/>
                <w:szCs w:val="18"/>
              </w:rPr>
            </w:pPr>
            <w:r w:rsidRPr="00887721">
              <w:rPr>
                <w:sz w:val="18"/>
                <w:szCs w:val="18"/>
              </w:rPr>
              <w:t xml:space="preserve">«Рассмотрено» </w:t>
            </w:r>
          </w:p>
          <w:p w:rsidR="000A6857" w:rsidRPr="00887721" w:rsidRDefault="000A6857" w:rsidP="00D9637E">
            <w:pPr>
              <w:rPr>
                <w:sz w:val="18"/>
                <w:szCs w:val="18"/>
              </w:rPr>
            </w:pPr>
            <w:r w:rsidRPr="00887721">
              <w:rPr>
                <w:sz w:val="18"/>
                <w:szCs w:val="18"/>
              </w:rPr>
              <w:t>на заседании методического объединения учителей естественнонаучного цикла</w:t>
            </w:r>
          </w:p>
          <w:p w:rsidR="000A6857" w:rsidRPr="00887721" w:rsidRDefault="000A6857" w:rsidP="00D96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№  </w:t>
            </w:r>
            <w:r w:rsidRPr="0088772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  <w:u w:val="single"/>
              </w:rPr>
              <w:t>«   » августа 2014</w:t>
            </w:r>
            <w:r w:rsidRPr="00887721">
              <w:rPr>
                <w:sz w:val="18"/>
                <w:szCs w:val="18"/>
                <w:u w:val="single"/>
              </w:rPr>
              <w:t xml:space="preserve"> г.</w:t>
            </w:r>
          </w:p>
          <w:p w:rsidR="000A6857" w:rsidRPr="00887721" w:rsidRDefault="000A6857" w:rsidP="00D9637E">
            <w:pPr>
              <w:rPr>
                <w:sz w:val="18"/>
                <w:szCs w:val="18"/>
                <w:u w:val="single"/>
              </w:rPr>
            </w:pPr>
            <w:r w:rsidRPr="00887721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__________ </w:t>
            </w:r>
            <w:proofErr w:type="spellStart"/>
            <w:r>
              <w:rPr>
                <w:sz w:val="18"/>
                <w:szCs w:val="18"/>
              </w:rPr>
              <w:t>Сивирчукова</w:t>
            </w:r>
            <w:proofErr w:type="spellEnd"/>
            <w:r>
              <w:rPr>
                <w:sz w:val="18"/>
                <w:szCs w:val="18"/>
              </w:rPr>
              <w:t xml:space="preserve"> И.М.</w:t>
            </w:r>
          </w:p>
          <w:p w:rsidR="000A6857" w:rsidRPr="00887721" w:rsidRDefault="000A6857" w:rsidP="00D9637E"/>
        </w:tc>
        <w:tc>
          <w:tcPr>
            <w:tcW w:w="5186" w:type="dxa"/>
          </w:tcPr>
          <w:p w:rsidR="000A6857" w:rsidRPr="00887721" w:rsidRDefault="000A6857" w:rsidP="00D9637E">
            <w:pPr>
              <w:rPr>
                <w:sz w:val="18"/>
                <w:szCs w:val="18"/>
              </w:rPr>
            </w:pPr>
            <w:r w:rsidRPr="00887721">
              <w:rPr>
                <w:sz w:val="18"/>
                <w:szCs w:val="18"/>
              </w:rPr>
              <w:t xml:space="preserve">«Согласовано» </w:t>
            </w:r>
          </w:p>
          <w:p w:rsidR="000A6857" w:rsidRPr="00887721" w:rsidRDefault="000A6857" w:rsidP="00D9637E">
            <w:pPr>
              <w:rPr>
                <w:sz w:val="18"/>
                <w:szCs w:val="18"/>
              </w:rPr>
            </w:pPr>
            <w:r w:rsidRPr="00887721">
              <w:rPr>
                <w:sz w:val="18"/>
                <w:szCs w:val="18"/>
              </w:rPr>
              <w:t xml:space="preserve">Зам. директора по УВР  </w:t>
            </w:r>
          </w:p>
          <w:p w:rsidR="000A6857" w:rsidRPr="00887721" w:rsidRDefault="000A6857" w:rsidP="00D9637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_____________Булкина Е.А.</w:t>
            </w:r>
          </w:p>
          <w:p w:rsidR="000A6857" w:rsidRPr="00887721" w:rsidRDefault="000A6857" w:rsidP="00D9637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«    » августа 2014</w:t>
            </w:r>
            <w:r w:rsidRPr="00887721">
              <w:rPr>
                <w:sz w:val="18"/>
                <w:szCs w:val="18"/>
                <w:u w:val="single"/>
              </w:rPr>
              <w:t xml:space="preserve"> г.</w:t>
            </w:r>
          </w:p>
        </w:tc>
        <w:tc>
          <w:tcPr>
            <w:tcW w:w="5186" w:type="dxa"/>
          </w:tcPr>
          <w:p w:rsidR="000A6857" w:rsidRPr="00887721" w:rsidRDefault="000A6857" w:rsidP="00D9637E">
            <w:pPr>
              <w:rPr>
                <w:sz w:val="18"/>
                <w:szCs w:val="18"/>
              </w:rPr>
            </w:pPr>
            <w:r w:rsidRPr="00887721">
              <w:rPr>
                <w:sz w:val="18"/>
                <w:szCs w:val="18"/>
              </w:rPr>
              <w:t xml:space="preserve"> «Утверждаю»</w:t>
            </w:r>
          </w:p>
          <w:p w:rsidR="000A6857" w:rsidRPr="00887721" w:rsidRDefault="000A6857" w:rsidP="00D9637E">
            <w:pPr>
              <w:rPr>
                <w:sz w:val="18"/>
                <w:szCs w:val="18"/>
                <w:u w:val="single"/>
              </w:rPr>
            </w:pPr>
            <w:r w:rsidRPr="00887721">
              <w:rPr>
                <w:sz w:val="18"/>
                <w:szCs w:val="18"/>
              </w:rPr>
              <w:t xml:space="preserve">Директор </w:t>
            </w:r>
            <w:r>
              <w:rPr>
                <w:sz w:val="18"/>
                <w:szCs w:val="18"/>
              </w:rPr>
              <w:t xml:space="preserve">ГБОУ СОШ №951 ___________________ </w:t>
            </w:r>
            <w:proofErr w:type="spellStart"/>
            <w:r>
              <w:rPr>
                <w:sz w:val="18"/>
                <w:szCs w:val="18"/>
              </w:rPr>
              <w:t>Шпакова</w:t>
            </w:r>
            <w:proofErr w:type="spellEnd"/>
            <w:r>
              <w:rPr>
                <w:sz w:val="18"/>
                <w:szCs w:val="18"/>
              </w:rPr>
              <w:t xml:space="preserve"> В.Ю.</w:t>
            </w:r>
          </w:p>
          <w:p w:rsidR="000A6857" w:rsidRPr="00887721" w:rsidRDefault="000A6857" w:rsidP="00D9637E">
            <w:pPr>
              <w:rPr>
                <w:sz w:val="18"/>
                <w:szCs w:val="18"/>
                <w:u w:val="single"/>
              </w:rPr>
            </w:pPr>
          </w:p>
          <w:p w:rsidR="000A6857" w:rsidRPr="00887721" w:rsidRDefault="000A6857" w:rsidP="00D9637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«       » августа 2014</w:t>
            </w:r>
            <w:r w:rsidRPr="00887721">
              <w:rPr>
                <w:sz w:val="18"/>
                <w:szCs w:val="18"/>
                <w:u w:val="single"/>
              </w:rPr>
              <w:t xml:space="preserve"> г.</w:t>
            </w:r>
          </w:p>
        </w:tc>
      </w:tr>
    </w:tbl>
    <w:p w:rsidR="000A6857" w:rsidRPr="00887721" w:rsidRDefault="000A6857" w:rsidP="000A6857">
      <w:pPr>
        <w:rPr>
          <w:szCs w:val="36"/>
        </w:rPr>
      </w:pPr>
    </w:p>
    <w:p w:rsidR="001853ED" w:rsidRPr="001853ED" w:rsidRDefault="001853ED" w:rsidP="000A6857">
      <w:pPr>
        <w:pStyle w:val="1"/>
        <w:jc w:val="center"/>
        <w:rPr>
          <w:sz w:val="44"/>
          <w:szCs w:val="44"/>
          <w:lang w:val="ru-RU"/>
        </w:rPr>
      </w:pPr>
      <w:r w:rsidRPr="001853ED">
        <w:rPr>
          <w:sz w:val="44"/>
          <w:szCs w:val="44"/>
          <w:lang w:val="ru-RU"/>
        </w:rPr>
        <w:t>РАБОЧАЯ ПРОГРАММА</w:t>
      </w:r>
    </w:p>
    <w:p w:rsidR="001853ED" w:rsidRPr="00A94F54" w:rsidRDefault="001853ED" w:rsidP="000A6857">
      <w:pPr>
        <w:jc w:val="center"/>
      </w:pPr>
    </w:p>
    <w:p w:rsidR="001853ED" w:rsidRPr="001853ED" w:rsidRDefault="001853ED" w:rsidP="000A6857">
      <w:pPr>
        <w:pStyle w:val="a4"/>
        <w:ind w:firstLine="3969"/>
        <w:rPr>
          <w:sz w:val="28"/>
          <w:szCs w:val="28"/>
        </w:rPr>
      </w:pPr>
      <w:r w:rsidRPr="001853ED">
        <w:rPr>
          <w:b/>
          <w:sz w:val="28"/>
          <w:szCs w:val="28"/>
        </w:rPr>
        <w:t>Предмет</w:t>
      </w:r>
      <w:r w:rsidRPr="001853ED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        </w:t>
      </w:r>
      <w:r w:rsidR="00857B31">
        <w:rPr>
          <w:sz w:val="28"/>
          <w:szCs w:val="28"/>
        </w:rPr>
        <w:t xml:space="preserve">  информатика в играх и задачах</w:t>
      </w:r>
    </w:p>
    <w:p w:rsidR="001853ED" w:rsidRPr="001853ED" w:rsidRDefault="001853ED" w:rsidP="000A6857">
      <w:pPr>
        <w:pStyle w:val="a4"/>
        <w:ind w:firstLine="3969"/>
        <w:rPr>
          <w:sz w:val="28"/>
          <w:szCs w:val="28"/>
        </w:rPr>
      </w:pPr>
      <w:r w:rsidRPr="001853ED">
        <w:rPr>
          <w:b/>
          <w:sz w:val="28"/>
          <w:szCs w:val="28"/>
        </w:rPr>
        <w:t>Класс</w:t>
      </w:r>
      <w:r w:rsidRPr="001853ED">
        <w:rPr>
          <w:sz w:val="28"/>
          <w:szCs w:val="28"/>
        </w:rPr>
        <w:tab/>
        <w:t xml:space="preserve">                                                              2</w:t>
      </w:r>
    </w:p>
    <w:p w:rsidR="001853ED" w:rsidRPr="001853ED" w:rsidRDefault="001853ED" w:rsidP="000A6857">
      <w:pPr>
        <w:pStyle w:val="a4"/>
        <w:ind w:firstLine="3969"/>
        <w:rPr>
          <w:sz w:val="28"/>
          <w:szCs w:val="28"/>
        </w:rPr>
      </w:pPr>
      <w:r w:rsidRPr="001853ED">
        <w:rPr>
          <w:b/>
          <w:sz w:val="28"/>
          <w:szCs w:val="28"/>
        </w:rPr>
        <w:t>Образовательная область</w:t>
      </w:r>
      <w:r w:rsidRPr="001853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853ED">
        <w:rPr>
          <w:sz w:val="28"/>
          <w:szCs w:val="28"/>
        </w:rPr>
        <w:t xml:space="preserve">  математика и информатика</w:t>
      </w:r>
    </w:p>
    <w:p w:rsidR="001853ED" w:rsidRPr="001853ED" w:rsidRDefault="001853ED" w:rsidP="000A6857">
      <w:pPr>
        <w:pStyle w:val="a4"/>
        <w:ind w:firstLine="3969"/>
        <w:rPr>
          <w:sz w:val="28"/>
          <w:szCs w:val="28"/>
        </w:rPr>
      </w:pPr>
      <w:r w:rsidRPr="001853ED">
        <w:rPr>
          <w:b/>
          <w:sz w:val="28"/>
          <w:szCs w:val="28"/>
        </w:rPr>
        <w:t xml:space="preserve">МО </w:t>
      </w:r>
      <w:r w:rsidRPr="001853ED">
        <w:rPr>
          <w:sz w:val="28"/>
          <w:szCs w:val="28"/>
        </w:rPr>
        <w:tab/>
        <w:t xml:space="preserve">                                                              учителей начальных классов</w:t>
      </w:r>
    </w:p>
    <w:p w:rsidR="001853ED" w:rsidRPr="001853ED" w:rsidRDefault="001853ED" w:rsidP="000A6857">
      <w:pPr>
        <w:pStyle w:val="a4"/>
        <w:ind w:firstLine="3969"/>
        <w:rPr>
          <w:sz w:val="28"/>
          <w:szCs w:val="28"/>
        </w:rPr>
      </w:pPr>
      <w:r w:rsidRPr="001853ED">
        <w:rPr>
          <w:b/>
          <w:sz w:val="28"/>
          <w:szCs w:val="28"/>
        </w:rPr>
        <w:t xml:space="preserve">Учитель </w:t>
      </w:r>
      <w:r w:rsidRPr="001853E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</w:t>
      </w:r>
      <w:r w:rsidR="002939D1">
        <w:rPr>
          <w:sz w:val="28"/>
          <w:szCs w:val="28"/>
        </w:rPr>
        <w:t xml:space="preserve">       </w:t>
      </w:r>
      <w:proofErr w:type="spellStart"/>
      <w:r w:rsidR="002939D1">
        <w:rPr>
          <w:sz w:val="28"/>
          <w:szCs w:val="28"/>
        </w:rPr>
        <w:t>Сивирчукова</w:t>
      </w:r>
      <w:proofErr w:type="spellEnd"/>
      <w:r w:rsidR="002939D1">
        <w:rPr>
          <w:sz w:val="28"/>
          <w:szCs w:val="28"/>
        </w:rPr>
        <w:t xml:space="preserve"> И.М.</w:t>
      </w:r>
    </w:p>
    <w:p w:rsidR="001853ED" w:rsidRPr="001853ED" w:rsidRDefault="001853ED" w:rsidP="000A6857">
      <w:pPr>
        <w:pStyle w:val="a4"/>
        <w:ind w:firstLine="3969"/>
        <w:rPr>
          <w:sz w:val="28"/>
          <w:szCs w:val="28"/>
        </w:rPr>
      </w:pPr>
      <w:r w:rsidRPr="001853ED">
        <w:rPr>
          <w:b/>
          <w:sz w:val="28"/>
          <w:szCs w:val="28"/>
        </w:rPr>
        <w:t>Срок реализации</w:t>
      </w:r>
      <w:r w:rsidRPr="001853ED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</w:t>
      </w:r>
      <w:r w:rsidR="002939D1">
        <w:rPr>
          <w:sz w:val="28"/>
          <w:szCs w:val="28"/>
        </w:rPr>
        <w:t>2014-2015</w:t>
      </w:r>
      <w:r w:rsidRPr="001853ED">
        <w:rPr>
          <w:sz w:val="28"/>
          <w:szCs w:val="28"/>
        </w:rPr>
        <w:t xml:space="preserve"> г.</w:t>
      </w:r>
    </w:p>
    <w:p w:rsidR="001853ED" w:rsidRPr="001853ED" w:rsidRDefault="001853ED" w:rsidP="000A6857">
      <w:pPr>
        <w:pStyle w:val="a4"/>
        <w:ind w:firstLine="3969"/>
        <w:rPr>
          <w:sz w:val="28"/>
          <w:szCs w:val="28"/>
        </w:rPr>
      </w:pPr>
    </w:p>
    <w:p w:rsidR="001853ED" w:rsidRPr="00F30A35" w:rsidRDefault="001853ED" w:rsidP="000A6857">
      <w:pPr>
        <w:pStyle w:val="a4"/>
        <w:ind w:firstLine="3969"/>
      </w:pPr>
    </w:p>
    <w:p w:rsidR="001853ED" w:rsidRDefault="001853ED" w:rsidP="000A6857">
      <w:pPr>
        <w:pStyle w:val="a4"/>
        <w:ind w:firstLine="3969"/>
      </w:pPr>
    </w:p>
    <w:p w:rsidR="001853ED" w:rsidRPr="00F30A35" w:rsidRDefault="001853ED" w:rsidP="000A6857">
      <w:pPr>
        <w:pStyle w:val="a4"/>
        <w:ind w:firstLine="3969"/>
        <w:jc w:val="center"/>
      </w:pPr>
    </w:p>
    <w:p w:rsidR="001853ED" w:rsidRPr="001853ED" w:rsidRDefault="001853ED" w:rsidP="000A6857">
      <w:pPr>
        <w:pStyle w:val="a4"/>
        <w:ind w:firstLine="3969"/>
        <w:jc w:val="center"/>
        <w:rPr>
          <w:sz w:val="32"/>
          <w:szCs w:val="32"/>
        </w:rPr>
      </w:pPr>
    </w:p>
    <w:p w:rsidR="00DF49EE" w:rsidRPr="009C230A" w:rsidRDefault="00DF49EE" w:rsidP="009C230A">
      <w:pPr>
        <w:rPr>
          <w:b/>
        </w:rPr>
      </w:pPr>
    </w:p>
    <w:p w:rsidR="00DF49EE" w:rsidRPr="009C230A" w:rsidRDefault="00DF49EE" w:rsidP="003168BF">
      <w:pPr>
        <w:jc w:val="center"/>
        <w:rPr>
          <w:b/>
        </w:rPr>
      </w:pPr>
    </w:p>
    <w:p w:rsidR="00927A51" w:rsidRPr="009C230A" w:rsidRDefault="00927A51" w:rsidP="003168BF">
      <w:pPr>
        <w:jc w:val="center"/>
        <w:rPr>
          <w:b/>
        </w:rPr>
      </w:pPr>
    </w:p>
    <w:p w:rsidR="003168BF" w:rsidRPr="001853ED" w:rsidRDefault="003168BF" w:rsidP="001853ED">
      <w:pPr>
        <w:pStyle w:val="a6"/>
        <w:numPr>
          <w:ilvl w:val="0"/>
          <w:numId w:val="10"/>
        </w:numPr>
        <w:jc w:val="center"/>
        <w:rPr>
          <w:b/>
        </w:rPr>
      </w:pPr>
      <w:r w:rsidRPr="001853ED">
        <w:rPr>
          <w:b/>
        </w:rPr>
        <w:t>ПОЯСНИТЕЛЬНАЯ ЗАПИСКА</w:t>
      </w:r>
    </w:p>
    <w:p w:rsidR="00B62F85" w:rsidRDefault="00B62F85" w:rsidP="00B62F85">
      <w:pPr>
        <w:spacing w:line="276" w:lineRule="auto"/>
        <w:jc w:val="both"/>
        <w:rPr>
          <w:color w:val="000000"/>
        </w:rPr>
      </w:pPr>
    </w:p>
    <w:p w:rsidR="003168BF" w:rsidRPr="00B62F85" w:rsidRDefault="00B62F85" w:rsidP="00B62F85">
      <w:pPr>
        <w:ind w:firstLine="708"/>
        <w:jc w:val="both"/>
        <w:rPr>
          <w:bCs/>
        </w:rPr>
      </w:pPr>
      <w:proofErr w:type="gramStart"/>
      <w:r w:rsidRPr="00FA516D">
        <w:rPr>
          <w:color w:val="000000"/>
        </w:rPr>
        <w:t xml:space="preserve">Рабочая программа составлена </w:t>
      </w:r>
      <w:r w:rsidRPr="00FA516D">
        <w:rPr>
          <w:rFonts w:eastAsia="SchoolBookC"/>
        </w:rPr>
        <w:t>в соответствии с требованиями Федерального государственного образовательного стандарта начального общего образования</w:t>
      </w:r>
      <w:r w:rsidRPr="00FA516D">
        <w:rPr>
          <w:color w:val="000000"/>
        </w:rPr>
        <w:t xml:space="preserve">, примерной программы начального общего образования и авторской программы </w:t>
      </w:r>
      <w:r w:rsidRPr="00B62F85">
        <w:rPr>
          <w:bCs/>
        </w:rPr>
        <w:t>«Информатика и ИКТ (информационные и коммуникационные технологии)»</w:t>
      </w:r>
      <w:r>
        <w:rPr>
          <w:bCs/>
        </w:rPr>
        <w:t xml:space="preserve"> А.В. Горячева</w:t>
      </w:r>
      <w:r w:rsidRPr="00FA516D">
        <w:rPr>
          <w:color w:val="000000"/>
        </w:rPr>
        <w:t xml:space="preserve"> (Сборник программ «Образовательная система «Школа 2100»/ Под науч. ред. </w:t>
      </w:r>
      <w:proofErr w:type="spellStart"/>
      <w:r w:rsidRPr="00FA516D">
        <w:rPr>
          <w:color w:val="000000"/>
        </w:rPr>
        <w:t>Д.И.Фельдштейна</w:t>
      </w:r>
      <w:proofErr w:type="spellEnd"/>
      <w:r w:rsidRPr="00FA516D">
        <w:rPr>
          <w:color w:val="000000"/>
        </w:rPr>
        <w:t>.</w:t>
      </w:r>
      <w:proofErr w:type="gramEnd"/>
      <w:r w:rsidRPr="00FA516D">
        <w:rPr>
          <w:color w:val="000000"/>
        </w:rPr>
        <w:t xml:space="preserve"> </w:t>
      </w:r>
      <w:proofErr w:type="gramStart"/>
      <w:r w:rsidRPr="00FA516D">
        <w:rPr>
          <w:color w:val="000000"/>
        </w:rPr>
        <w:t>Из</w:t>
      </w:r>
      <w:r w:rsidR="00D0683A">
        <w:rPr>
          <w:color w:val="000000"/>
        </w:rPr>
        <w:t xml:space="preserve">д. 2-е, доп. -  М.: </w:t>
      </w:r>
      <w:proofErr w:type="spellStart"/>
      <w:r w:rsidR="00D0683A">
        <w:rPr>
          <w:color w:val="000000"/>
        </w:rPr>
        <w:t>Баласс</w:t>
      </w:r>
      <w:proofErr w:type="spellEnd"/>
      <w:r w:rsidR="00D0683A">
        <w:rPr>
          <w:color w:val="000000"/>
        </w:rPr>
        <w:t>, 2012</w:t>
      </w:r>
      <w:r w:rsidRPr="00FA516D">
        <w:rPr>
          <w:color w:val="000000"/>
        </w:rPr>
        <w:t xml:space="preserve">)., </w:t>
      </w:r>
      <w:r w:rsidRPr="00FA516D">
        <w:t>требований Примерной основной образовательной программы ОУ и ориентирована на работу по учебно-методическому комплекту ОС «Школа 2100»</w:t>
      </w:r>
      <w:proofErr w:type="gramEnd"/>
    </w:p>
    <w:p w:rsidR="00184CB1" w:rsidRPr="00184CB1" w:rsidRDefault="00184CB1" w:rsidP="00184CB1">
      <w:pPr>
        <w:pStyle w:val="a6"/>
        <w:numPr>
          <w:ilvl w:val="0"/>
          <w:numId w:val="10"/>
        </w:num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184CB1">
        <w:rPr>
          <w:b/>
          <w:bCs/>
          <w:sz w:val="27"/>
          <w:szCs w:val="27"/>
        </w:rPr>
        <w:t>Общая характеристика учебного предмета</w:t>
      </w:r>
    </w:p>
    <w:p w:rsidR="00030669" w:rsidRPr="00D25F39" w:rsidRDefault="00030669" w:rsidP="00030669">
      <w:pPr>
        <w:spacing w:before="100" w:beforeAutospacing="1" w:after="100" w:afterAutospacing="1"/>
      </w:pPr>
      <w:r w:rsidRPr="00D25F39">
        <w:rPr>
          <w:i/>
          <w:iCs/>
        </w:rPr>
        <w:t>Уроки, нацеленные на развитие логического и алгоритмического мышления школьников:</w:t>
      </w:r>
    </w:p>
    <w:p w:rsidR="00030669" w:rsidRPr="00D25F39" w:rsidRDefault="00030669" w:rsidP="00030669">
      <w:pPr>
        <w:numPr>
          <w:ilvl w:val="0"/>
          <w:numId w:val="13"/>
        </w:numPr>
        <w:spacing w:before="100" w:beforeAutospacing="1" w:after="100" w:afterAutospacing="1"/>
      </w:pPr>
      <w:r w:rsidRPr="00D25F39">
        <w:t>не требуют обязательного наличия компьютеров;</w:t>
      </w:r>
    </w:p>
    <w:p w:rsidR="00030669" w:rsidRPr="00D25F39" w:rsidRDefault="00030669" w:rsidP="00030669">
      <w:pPr>
        <w:numPr>
          <w:ilvl w:val="0"/>
          <w:numId w:val="13"/>
        </w:numPr>
        <w:spacing w:before="100" w:beforeAutospacing="1" w:after="100" w:afterAutospacing="1"/>
      </w:pPr>
      <w:r w:rsidRPr="00D25F39">
        <w:t>проводятся преимущественно учителем начальной школы, что создаёт предпосылки для переноса освоенных умственных действий на изучение других предметов.</w:t>
      </w:r>
    </w:p>
    <w:p w:rsidR="00030669" w:rsidRPr="00D25F39" w:rsidRDefault="00030669" w:rsidP="00030669">
      <w:pPr>
        <w:spacing w:before="100" w:beforeAutospacing="1" w:after="100" w:afterAutospacing="1"/>
      </w:pPr>
      <w:r w:rsidRPr="00D25F39">
        <w:rPr>
          <w:b/>
          <w:bCs/>
        </w:rPr>
        <w:t>Цели</w:t>
      </w:r>
      <w:r w:rsidRPr="00D25F39">
        <w:t xml:space="preserve"> изучения логико-алгоритмических основ информатики в начальной школе:</w:t>
      </w:r>
    </w:p>
    <w:p w:rsidR="00030669" w:rsidRPr="00D25F39" w:rsidRDefault="00030669" w:rsidP="00030669">
      <w:pPr>
        <w:numPr>
          <w:ilvl w:val="0"/>
          <w:numId w:val="14"/>
        </w:numPr>
        <w:spacing w:before="100" w:beforeAutospacing="1" w:after="100" w:afterAutospacing="1"/>
      </w:pPr>
      <w:r w:rsidRPr="00D25F39">
        <w:t xml:space="preserve"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 </w:t>
      </w:r>
    </w:p>
    <w:p w:rsidR="00030669" w:rsidRPr="00D25F39" w:rsidRDefault="00030669" w:rsidP="00030669">
      <w:pPr>
        <w:numPr>
          <w:ilvl w:val="1"/>
          <w:numId w:val="14"/>
        </w:numPr>
        <w:spacing w:before="100" w:beforeAutospacing="1" w:after="100" w:afterAutospacing="1"/>
      </w:pPr>
      <w:r w:rsidRPr="00D25F39">
        <w:t>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… и …, то …»;</w:t>
      </w:r>
    </w:p>
    <w:p w:rsidR="00030669" w:rsidRPr="00D25F39" w:rsidRDefault="00030669" w:rsidP="00030669">
      <w:pPr>
        <w:numPr>
          <w:ilvl w:val="1"/>
          <w:numId w:val="14"/>
        </w:numPr>
        <w:spacing w:before="100" w:beforeAutospacing="1" w:after="100" w:afterAutospacing="1"/>
      </w:pPr>
      <w:r w:rsidRPr="00D25F39">
        <w:t>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030669" w:rsidRPr="00D25F39" w:rsidRDefault="00030669" w:rsidP="00030669">
      <w:pPr>
        <w:numPr>
          <w:ilvl w:val="1"/>
          <w:numId w:val="14"/>
        </w:numPr>
        <w:spacing w:before="100" w:beforeAutospacing="1" w:after="100" w:afterAutospacing="1"/>
      </w:pPr>
      <w:r w:rsidRPr="00D25F39"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030669" w:rsidRPr="00D25F39" w:rsidRDefault="00030669" w:rsidP="00030669">
      <w:pPr>
        <w:numPr>
          <w:ilvl w:val="1"/>
          <w:numId w:val="14"/>
        </w:numPr>
        <w:spacing w:before="100" w:beforeAutospacing="1" w:after="100" w:afterAutospacing="1"/>
      </w:pPr>
      <w:r w:rsidRPr="00D25F39">
        <w:t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030669" w:rsidRPr="00D25F39" w:rsidRDefault="00030669" w:rsidP="00030669">
      <w:pPr>
        <w:numPr>
          <w:ilvl w:val="0"/>
          <w:numId w:val="14"/>
        </w:numPr>
        <w:spacing w:before="100" w:beforeAutospacing="1" w:after="100" w:afterAutospacing="1"/>
      </w:pPr>
      <w:r w:rsidRPr="00D25F39">
        <w:t xml:space="preserve"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</w:t>
      </w:r>
      <w:r w:rsidRPr="00D25F39">
        <w:lastRenderedPageBreak/>
        <w:t xml:space="preserve">понятиям и методам, по отношению к каждому из них предполагается обучение решению простейших типовых задач, включаемых в контрольный материал, т. е. </w:t>
      </w:r>
      <w:proofErr w:type="gramStart"/>
      <w:r w:rsidRPr="00D25F39">
        <w:t>акцент</w:t>
      </w:r>
      <w:proofErr w:type="gramEnd"/>
      <w:r w:rsidRPr="00D25F39">
        <w:t xml:space="preserve"> делается на развитии умения приложения даже самых скромных знаний;</w:t>
      </w:r>
    </w:p>
    <w:p w:rsidR="00030669" w:rsidRPr="00D25F39" w:rsidRDefault="00030669" w:rsidP="00030669">
      <w:pPr>
        <w:numPr>
          <w:ilvl w:val="0"/>
          <w:numId w:val="14"/>
        </w:numPr>
        <w:spacing w:before="100" w:beforeAutospacing="1" w:after="100" w:afterAutospacing="1"/>
      </w:pPr>
      <w:r w:rsidRPr="00D25F39">
        <w:t>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030669" w:rsidRPr="00D25F39" w:rsidRDefault="00030669" w:rsidP="00030669">
      <w:pPr>
        <w:spacing w:before="100" w:beforeAutospacing="1" w:after="100" w:afterAutospacing="1"/>
      </w:pPr>
      <w:r w:rsidRPr="00D25F39">
        <w:t>В курсе выделяются следующие разделы:</w:t>
      </w:r>
    </w:p>
    <w:p w:rsidR="00030669" w:rsidRPr="00D25F39" w:rsidRDefault="00030669" w:rsidP="00030669">
      <w:pPr>
        <w:numPr>
          <w:ilvl w:val="0"/>
          <w:numId w:val="15"/>
        </w:numPr>
        <w:spacing w:before="100" w:beforeAutospacing="1" w:after="100" w:afterAutospacing="1"/>
      </w:pPr>
      <w:r w:rsidRPr="00D25F39">
        <w:t>описание объектов – атрибуты, структуры, классы;</w:t>
      </w:r>
    </w:p>
    <w:p w:rsidR="00030669" w:rsidRPr="00D25F39" w:rsidRDefault="00030669" w:rsidP="00030669">
      <w:pPr>
        <w:numPr>
          <w:ilvl w:val="0"/>
          <w:numId w:val="15"/>
        </w:numPr>
        <w:spacing w:before="100" w:beforeAutospacing="1" w:after="100" w:afterAutospacing="1"/>
      </w:pPr>
      <w:r w:rsidRPr="00D25F39">
        <w:t>описание поведения объектов – процессы и алгоритмы;</w:t>
      </w:r>
    </w:p>
    <w:p w:rsidR="00030669" w:rsidRPr="00D25F39" w:rsidRDefault="00030669" w:rsidP="00030669">
      <w:pPr>
        <w:numPr>
          <w:ilvl w:val="0"/>
          <w:numId w:val="15"/>
        </w:numPr>
        <w:spacing w:before="100" w:beforeAutospacing="1" w:after="100" w:afterAutospacing="1"/>
      </w:pPr>
      <w:r w:rsidRPr="00D25F39">
        <w:t xml:space="preserve">описание </w:t>
      </w:r>
      <w:proofErr w:type="gramStart"/>
      <w:r w:rsidRPr="00D25F39">
        <w:t>логических рассуждений</w:t>
      </w:r>
      <w:proofErr w:type="gramEnd"/>
      <w:r w:rsidRPr="00D25F39">
        <w:t xml:space="preserve"> – высказывания и схемы логического вывода;</w:t>
      </w:r>
    </w:p>
    <w:p w:rsidR="00030669" w:rsidRPr="00D25F39" w:rsidRDefault="00030669" w:rsidP="00030669">
      <w:pPr>
        <w:numPr>
          <w:ilvl w:val="0"/>
          <w:numId w:val="15"/>
        </w:numPr>
        <w:spacing w:before="100" w:beforeAutospacing="1" w:after="100" w:afterAutospacing="1"/>
      </w:pPr>
      <w:r w:rsidRPr="00D25F39">
        <w:t>применение моделей (структурных и функциональных схем) для решения разного рода задач.</w:t>
      </w:r>
    </w:p>
    <w:p w:rsidR="00184CB1" w:rsidRPr="00184CB1" w:rsidRDefault="00184CB1" w:rsidP="00184CB1">
      <w:pPr>
        <w:pStyle w:val="a6"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84CB1" w:rsidRDefault="00184CB1" w:rsidP="00184CB1">
      <w:pPr>
        <w:spacing w:before="100" w:beforeAutospacing="1" w:after="100" w:afterAutospacing="1"/>
        <w:ind w:left="720"/>
        <w:outlineLvl w:val="2"/>
        <w:rPr>
          <w:b/>
          <w:bCs/>
          <w:sz w:val="27"/>
          <w:szCs w:val="27"/>
        </w:rPr>
      </w:pPr>
      <w:r w:rsidRPr="00D25F39">
        <w:rPr>
          <w:b/>
          <w:bCs/>
          <w:sz w:val="27"/>
          <w:szCs w:val="27"/>
        </w:rPr>
        <w:t>III. Описание места учебного предмета в учебном плане</w:t>
      </w:r>
    </w:p>
    <w:p w:rsidR="00D0683A" w:rsidRDefault="00184CB1" w:rsidP="00D0683A">
      <w:pPr>
        <w:jc w:val="both"/>
      </w:pPr>
      <w:r w:rsidRPr="009C230A">
        <w:rPr>
          <w:i/>
        </w:rPr>
        <w:t xml:space="preserve">  </w:t>
      </w:r>
      <w:r>
        <w:rPr>
          <w:i/>
        </w:rPr>
        <w:t xml:space="preserve"> </w:t>
      </w:r>
      <w:r w:rsidR="00D0683A" w:rsidRPr="00A94F54">
        <w:t xml:space="preserve">В соответствии с федеральным базисным учебным планом курс </w:t>
      </w:r>
      <w:r w:rsidR="00D0683A">
        <w:t>информатики и ИКТ</w:t>
      </w:r>
      <w:r w:rsidR="00D0683A" w:rsidRPr="00A94F54">
        <w:t xml:space="preserve">  изучается </w:t>
      </w:r>
      <w:r w:rsidR="00D0683A">
        <w:t xml:space="preserve">во 2 классе 1 час в неделю, </w:t>
      </w:r>
      <w:r w:rsidR="00D0683A" w:rsidRPr="00A94F54">
        <w:t>общее количе</w:t>
      </w:r>
      <w:r w:rsidR="00D0683A">
        <w:t xml:space="preserve">ство за год 34 </w:t>
      </w:r>
      <w:r w:rsidR="00D0683A" w:rsidRPr="00A94F54">
        <w:t>ча</w:t>
      </w:r>
      <w:r w:rsidR="00D0683A">
        <w:t>са</w:t>
      </w:r>
      <w:r w:rsidR="00D0683A" w:rsidRPr="00A94F54">
        <w:t>.</w:t>
      </w:r>
    </w:p>
    <w:p w:rsidR="00184CB1" w:rsidRPr="00D25F39" w:rsidRDefault="00184CB1" w:rsidP="00184CB1">
      <w:pPr>
        <w:spacing w:before="100" w:beforeAutospacing="1" w:after="100" w:afterAutospacing="1"/>
        <w:ind w:left="720"/>
        <w:outlineLvl w:val="2"/>
        <w:rPr>
          <w:b/>
          <w:bCs/>
          <w:sz w:val="27"/>
          <w:szCs w:val="27"/>
        </w:rPr>
      </w:pPr>
      <w:r w:rsidRPr="00D25F39">
        <w:rPr>
          <w:b/>
          <w:bCs/>
          <w:sz w:val="27"/>
          <w:szCs w:val="27"/>
        </w:rPr>
        <w:t>IV. Описание ценностных ориентиров содержания учебного предмета</w:t>
      </w:r>
    </w:p>
    <w:p w:rsidR="00184CB1" w:rsidRPr="00D25F39" w:rsidRDefault="00184CB1" w:rsidP="00184CB1">
      <w:pPr>
        <w:ind w:left="720"/>
      </w:pPr>
      <w:r w:rsidRPr="00D25F39">
        <w:t xml:space="preserve"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 Ориентация курса на осознание множественности моделей окружающей действительности позволяет </w:t>
      </w:r>
      <w:proofErr w:type="gramStart"/>
      <w:r w:rsidRPr="00D25F39">
        <w:t>формировать не только готовность открыто</w:t>
      </w:r>
      <w:proofErr w:type="gramEnd"/>
      <w:r w:rsidRPr="00D25F39">
        <w:t xml:space="preserve"> выражать и отстаивать свою позицию, но и уважение к окружающим, умение слушать и слышать партнёра, признавать право каждого на собственное мнение. </w:t>
      </w:r>
    </w:p>
    <w:p w:rsidR="00184CB1" w:rsidRPr="00D25F39" w:rsidRDefault="00184CB1" w:rsidP="00184CB1">
      <w:pPr>
        <w:spacing w:before="100" w:beforeAutospacing="1" w:after="100" w:afterAutospacing="1"/>
        <w:ind w:left="720"/>
        <w:outlineLvl w:val="2"/>
        <w:rPr>
          <w:b/>
          <w:bCs/>
          <w:sz w:val="27"/>
          <w:szCs w:val="27"/>
        </w:rPr>
      </w:pPr>
      <w:r w:rsidRPr="00D25F39">
        <w:rPr>
          <w:b/>
          <w:bCs/>
          <w:sz w:val="27"/>
          <w:szCs w:val="27"/>
        </w:rPr>
        <w:t>V. Личностные, метапредметные и предметные результаты освоения учебного предмета</w:t>
      </w:r>
    </w:p>
    <w:p w:rsidR="00184CB1" w:rsidRPr="00A60356" w:rsidRDefault="00184CB1" w:rsidP="00184CB1">
      <w:pPr>
        <w:shd w:val="clear" w:color="auto" w:fill="FFFFFF"/>
        <w:spacing w:before="120" w:after="120" w:line="192" w:lineRule="auto"/>
        <w:outlineLvl w:val="1"/>
        <w:rPr>
          <w:b/>
          <w:bCs/>
        </w:rPr>
      </w:pPr>
      <w:r w:rsidRPr="00A60356">
        <w:rPr>
          <w:b/>
          <w:bCs/>
        </w:rPr>
        <w:t>Личностные результаты</w:t>
      </w:r>
    </w:p>
    <w:p w:rsidR="00184CB1" w:rsidRPr="009C230A" w:rsidRDefault="00184CB1" w:rsidP="00184CB1">
      <w:pPr>
        <w:shd w:val="clear" w:color="auto" w:fill="FFFFFF"/>
        <w:spacing w:before="90" w:after="90" w:line="192" w:lineRule="auto"/>
      </w:pPr>
      <w:r w:rsidRPr="009C230A"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 xml:space="preserve">1.критическое отношение к информации и избирательность её восприятия; 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lastRenderedPageBreak/>
        <w:t>2.уважение к информации о частной жизни и информационным результатам других людей;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3.осмысление мотивов своих действий при выполнении заданий с жизненными ситуациями;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4. 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184CB1" w:rsidRPr="00A60356" w:rsidRDefault="00184CB1" w:rsidP="00184CB1">
      <w:pPr>
        <w:shd w:val="clear" w:color="auto" w:fill="FFFFFF"/>
        <w:spacing w:before="100" w:beforeAutospacing="1" w:after="100" w:afterAutospacing="1" w:line="192" w:lineRule="auto"/>
        <w:ind w:left="480"/>
        <w:rPr>
          <w:b/>
          <w:i/>
        </w:rPr>
      </w:pPr>
      <w:r w:rsidRPr="00A60356">
        <w:rPr>
          <w:b/>
          <w:i/>
        </w:rPr>
        <w:t>Метапредметные</w:t>
      </w:r>
    </w:p>
    <w:p w:rsidR="00184CB1" w:rsidRPr="009C230A" w:rsidRDefault="00184CB1" w:rsidP="00184CB1">
      <w:pPr>
        <w:shd w:val="clear" w:color="auto" w:fill="FFFFFF"/>
        <w:spacing w:before="90" w:after="90" w:line="192" w:lineRule="auto"/>
      </w:pPr>
      <w:r w:rsidRPr="009C230A">
        <w:t xml:space="preserve">    </w:t>
      </w:r>
      <w:proofErr w:type="spellStart"/>
      <w:r w:rsidRPr="009C230A">
        <w:t>Метапредметными</w:t>
      </w:r>
      <w:proofErr w:type="spellEnd"/>
      <w:r w:rsidRPr="009C230A">
        <w:t xml:space="preserve"> результатами изучения курса «Информатика» во 2-м классе являются формирование следующих универсальных учебных действий. </w:t>
      </w:r>
    </w:p>
    <w:p w:rsidR="00184CB1" w:rsidRPr="00A60356" w:rsidRDefault="00184CB1" w:rsidP="00184CB1">
      <w:pPr>
        <w:shd w:val="clear" w:color="auto" w:fill="FFFFFF"/>
        <w:spacing w:before="90" w:after="90" w:line="192" w:lineRule="auto"/>
        <w:rPr>
          <w:b/>
        </w:rPr>
      </w:pPr>
      <w:r w:rsidRPr="009C230A">
        <w:t xml:space="preserve">            </w:t>
      </w:r>
      <w:r w:rsidRPr="00A60356">
        <w:rPr>
          <w:b/>
        </w:rPr>
        <w:t>Регулятивные УУД: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1.планирование последовательности шагов алгоритма для достижения цели;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2.поиск ошибок в плане действий и внесение в него изменений.</w:t>
      </w:r>
    </w:p>
    <w:p w:rsidR="00184CB1" w:rsidRPr="00A60356" w:rsidRDefault="00184CB1" w:rsidP="00184CB1">
      <w:pPr>
        <w:shd w:val="clear" w:color="auto" w:fill="FFFFFF"/>
        <w:spacing w:before="90" w:after="90" w:line="192" w:lineRule="auto"/>
        <w:rPr>
          <w:b/>
        </w:rPr>
      </w:pPr>
      <w:r w:rsidRPr="00A60356">
        <w:rPr>
          <w:b/>
        </w:rPr>
        <w:t>Познавательные УУД: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 xml:space="preserve">1.моделирование – преобразование объекта из чувствен ной формы в модель, где выделены существенные </w:t>
      </w:r>
      <w:proofErr w:type="spellStart"/>
      <w:proofErr w:type="gramStart"/>
      <w:r w:rsidRPr="009C230A">
        <w:t>характе</w:t>
      </w:r>
      <w:proofErr w:type="spellEnd"/>
      <w:r w:rsidRPr="009C230A">
        <w:t xml:space="preserve"> </w:t>
      </w:r>
      <w:proofErr w:type="spellStart"/>
      <w:r w:rsidRPr="009C230A">
        <w:t>ристики</w:t>
      </w:r>
      <w:proofErr w:type="spellEnd"/>
      <w:proofErr w:type="gramEnd"/>
      <w:r w:rsidRPr="009C230A">
        <w:t xml:space="preserve"> объекта (пространственно-графическая или знаково-символическая);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2.анализ объектов с целью выделения признаков (существенных, несущественных);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3.синтез – составление целого из частей, в том числе самостоятельное достраивание с восполнением недостающих компонентов;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 xml:space="preserve">4. выбор оснований и критериев для сравнения, </w:t>
      </w:r>
      <w:proofErr w:type="spellStart"/>
      <w:r w:rsidRPr="009C230A">
        <w:t>сериации</w:t>
      </w:r>
      <w:proofErr w:type="spellEnd"/>
      <w:r w:rsidRPr="009C230A">
        <w:t>, классификации объектов;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5.подведение под понятие;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6. установление причинно-следственных связей;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7. построение логической цепи рассуждений.</w:t>
      </w:r>
    </w:p>
    <w:p w:rsidR="00184CB1" w:rsidRPr="00A60356" w:rsidRDefault="00184CB1" w:rsidP="00184CB1">
      <w:pPr>
        <w:shd w:val="clear" w:color="auto" w:fill="FFFFFF"/>
        <w:spacing w:before="90" w:after="90" w:line="192" w:lineRule="auto"/>
        <w:rPr>
          <w:b/>
        </w:rPr>
      </w:pPr>
      <w:r w:rsidRPr="00A60356">
        <w:rPr>
          <w:b/>
        </w:rPr>
        <w:t>Коммуникативные УУД: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1.аргументирование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2. выслушивание собеседника и ведение диалога;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 xml:space="preserve">3.признавание возможности существования различных точек зрения и права каждого иметь </w:t>
      </w:r>
      <w:proofErr w:type="gramStart"/>
      <w:r w:rsidRPr="009C230A">
        <w:t>свою</w:t>
      </w:r>
      <w:proofErr w:type="gramEnd"/>
      <w:r w:rsidRPr="009C230A">
        <w:t>.</w:t>
      </w:r>
    </w:p>
    <w:p w:rsidR="00184CB1" w:rsidRPr="009C230A" w:rsidRDefault="00184CB1" w:rsidP="00184CB1">
      <w:pPr>
        <w:shd w:val="clear" w:color="auto" w:fill="FFFFFF"/>
        <w:spacing w:before="90" w:after="90" w:line="192" w:lineRule="auto"/>
      </w:pPr>
      <w:r w:rsidRPr="00A60356">
        <w:rPr>
          <w:b/>
          <w:i/>
        </w:rPr>
        <w:lastRenderedPageBreak/>
        <w:t xml:space="preserve">Предметными </w:t>
      </w:r>
      <w:r w:rsidRPr="00A60356">
        <w:rPr>
          <w:b/>
        </w:rPr>
        <w:t>результатами</w:t>
      </w:r>
      <w:r w:rsidRPr="009C230A">
        <w:t xml:space="preserve"> изучения курса «Информатика» во 2-м классе являются формирование следующих умений. </w:t>
      </w:r>
    </w:p>
    <w:p w:rsidR="00184CB1" w:rsidRPr="009C230A" w:rsidRDefault="00184CB1" w:rsidP="00184CB1">
      <w:pPr>
        <w:shd w:val="clear" w:color="auto" w:fill="FFFFFF"/>
        <w:spacing w:before="90" w:after="90" w:line="192" w:lineRule="auto"/>
      </w:pPr>
      <w:r w:rsidRPr="009C230A">
        <w:t>В результате изучения материала учащиеся должны уметь: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1.предлагать несколько вариантов лишнего предмета в группе однородных;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proofErr w:type="gramStart"/>
      <w:r w:rsidRPr="009C230A">
        <w:t>2.выделять группы однородных предметов среди разнородных и давать названия этим группам;</w:t>
      </w:r>
      <w:proofErr w:type="gramEnd"/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3. разбивать предложенное множество фигур (рисунков) на два подмножества по значениям разных признаков;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4.находить закономерности в расположении фигур по значению двух признаков;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5.приводить примеры последовательности действий в быту, в сказках;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6.точно выполнять действия под диктовку учителя;</w:t>
      </w:r>
    </w:p>
    <w:p w:rsidR="00184CB1" w:rsidRPr="009C230A" w:rsidRDefault="00184CB1" w:rsidP="00184CB1">
      <w:pPr>
        <w:shd w:val="clear" w:color="auto" w:fill="FFFFFF"/>
        <w:spacing w:before="100" w:beforeAutospacing="1" w:after="100" w:afterAutospacing="1" w:line="192" w:lineRule="auto"/>
        <w:ind w:left="360"/>
      </w:pPr>
      <w:r w:rsidRPr="009C230A">
        <w:t>7.отличать высказывания от других предложений, приводить примеры высказываний, определять истинные и ложные высказывания</w:t>
      </w:r>
    </w:p>
    <w:p w:rsidR="00184CB1" w:rsidRPr="00184CB1" w:rsidRDefault="00184CB1" w:rsidP="00184C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4CB1">
        <w:rPr>
          <w:b/>
        </w:rPr>
        <w:t xml:space="preserve">ТРЕБОВАНИЯ  К  УРОВНЮ  ПОДГОТОВКИ  </w:t>
      </w:r>
      <w:proofErr w:type="gramStart"/>
      <w:r w:rsidRPr="00184CB1">
        <w:rPr>
          <w:b/>
        </w:rPr>
        <w:t>ОБУЧАЮЩИХСЯ</w:t>
      </w:r>
      <w:proofErr w:type="gramEnd"/>
      <w:r w:rsidRPr="00184CB1">
        <w:rPr>
          <w:b/>
        </w:rPr>
        <w:t xml:space="preserve">  2  КЛАССА</w:t>
      </w:r>
    </w:p>
    <w:p w:rsidR="00184CB1" w:rsidRPr="00184CB1" w:rsidRDefault="00184CB1" w:rsidP="00184CB1">
      <w:pPr>
        <w:widowControl w:val="0"/>
        <w:autoSpaceDE w:val="0"/>
        <w:autoSpaceDN w:val="0"/>
        <w:adjustRightInd w:val="0"/>
        <w:rPr>
          <w:b/>
        </w:rPr>
      </w:pPr>
    </w:p>
    <w:p w:rsidR="00184CB1" w:rsidRPr="009C230A" w:rsidRDefault="00184CB1" w:rsidP="00184CB1">
      <w:pPr>
        <w:widowControl w:val="0"/>
        <w:autoSpaceDE w:val="0"/>
        <w:autoSpaceDN w:val="0"/>
        <w:adjustRightInd w:val="0"/>
      </w:pPr>
      <w:r w:rsidRPr="009C230A">
        <w:t>В результате обучения учащиеся должны знать: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C230A">
        <w:t>Признаки предметов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C230A">
        <w:t>Составные части предметов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C230A">
        <w:t>Понятия «вверх», «вниз», «вправо», «влево», «ось симметрии», «координатная сетка»</w:t>
      </w:r>
    </w:p>
    <w:p w:rsidR="00184CB1" w:rsidRPr="009C230A" w:rsidRDefault="00184CB1" w:rsidP="00184CB1">
      <w:pPr>
        <w:pStyle w:val="a6"/>
        <w:numPr>
          <w:ilvl w:val="0"/>
          <w:numId w:val="12"/>
        </w:numPr>
      </w:pPr>
      <w:r w:rsidRPr="009C230A">
        <w:t>Действия предметов и их результат</w:t>
      </w:r>
    </w:p>
    <w:p w:rsidR="00184CB1" w:rsidRPr="009C230A" w:rsidRDefault="00184CB1" w:rsidP="00184CB1">
      <w:pPr>
        <w:pStyle w:val="a6"/>
        <w:numPr>
          <w:ilvl w:val="0"/>
          <w:numId w:val="12"/>
        </w:numPr>
      </w:pPr>
      <w:proofErr w:type="gramStart"/>
      <w:r w:rsidRPr="009C230A">
        <w:t>Понятие «алгоритм», «ветвление в алгоритме», «множество», «элементы множества», «равенство множеств», «отображение множества», «кодирование», «подмножество», «пересечение множеств», «высказывание», «истина», «ложь», «отрицание», «дерево», «граф»</w:t>
      </w:r>
      <w:proofErr w:type="gramEnd"/>
    </w:p>
    <w:p w:rsidR="00184CB1" w:rsidRPr="009C230A" w:rsidRDefault="00184CB1" w:rsidP="00184CB1">
      <w:pPr>
        <w:pStyle w:val="a6"/>
        <w:numPr>
          <w:ilvl w:val="0"/>
          <w:numId w:val="12"/>
        </w:numPr>
      </w:pPr>
      <w:r w:rsidRPr="009C230A">
        <w:t>Операции над множествами</w:t>
      </w:r>
    </w:p>
    <w:p w:rsidR="00184CB1" w:rsidRPr="009C230A" w:rsidRDefault="00184CB1" w:rsidP="00184CB1">
      <w:pPr>
        <w:pStyle w:val="a6"/>
        <w:numPr>
          <w:ilvl w:val="0"/>
          <w:numId w:val="12"/>
        </w:numPr>
      </w:pPr>
      <w:r w:rsidRPr="009C230A">
        <w:t>Высказывания со связками «И», «ИЛИ»</w:t>
      </w:r>
    </w:p>
    <w:p w:rsidR="00184CB1" w:rsidRPr="009C230A" w:rsidRDefault="00184CB1" w:rsidP="00184CB1">
      <w:pPr>
        <w:widowControl w:val="0"/>
        <w:autoSpaceDE w:val="0"/>
        <w:autoSpaceDN w:val="0"/>
        <w:adjustRightInd w:val="0"/>
      </w:pPr>
    </w:p>
    <w:p w:rsidR="00184CB1" w:rsidRPr="009C230A" w:rsidRDefault="00184CB1" w:rsidP="00184CB1">
      <w:pPr>
        <w:widowControl w:val="0"/>
        <w:autoSpaceDE w:val="0"/>
        <w:autoSpaceDN w:val="0"/>
        <w:adjustRightInd w:val="0"/>
      </w:pPr>
      <w:r w:rsidRPr="009C230A">
        <w:t>В результате обучения учащиеся должны уметь</w:t>
      </w:r>
      <w:r w:rsidRPr="009C230A">
        <w:rPr>
          <w:b/>
        </w:rPr>
        <w:t>: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 xml:space="preserve">Обобщать и классифицировать </w:t>
      </w:r>
      <w:proofErr w:type="gramStart"/>
      <w:r w:rsidRPr="009C230A">
        <w:t>предметы</w:t>
      </w:r>
      <w:proofErr w:type="gramEnd"/>
      <w:r w:rsidRPr="009C230A">
        <w:t xml:space="preserve"> по какому – либо признаку и их действиям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Выявлять закономерности в чередовании признаков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Сравнивать предметы по их признакам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Описывать и определять предметы через их составные части, признаки и действия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Находить ось симметрии некоторых фигур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Ориентироваться на листе бумаги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Находить предмет на координатной сетке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Определять результат действия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lastRenderedPageBreak/>
        <w:t xml:space="preserve">Определять действие, обратное </w:t>
      </w:r>
      <w:proofErr w:type="gramStart"/>
      <w:r w:rsidRPr="009C230A">
        <w:t>данному</w:t>
      </w:r>
      <w:proofErr w:type="gramEnd"/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Составлять и выполнять алгоритм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Определять принадлежность элемента множеству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Сравнивать множества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Ставить в соответствие элементам одного множества элементы другого множества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Ставить в соответствие предметам или действиям другие предметы или действия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Определять элементы, принадлежащие пересечению, объединению множеств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Оценивать простейшие высказывания с точки зрения истинности или ложности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Строить высказывания по смыслу, отрицающие данные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Классифицировать предметы и объединять множества по двум (и более) свойствам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Решать задачи с помощью графов</w:t>
      </w:r>
    </w:p>
    <w:p w:rsidR="00184CB1" w:rsidRPr="009C230A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Решать задачи комбинированного типа</w:t>
      </w:r>
    </w:p>
    <w:p w:rsidR="00184CB1" w:rsidRPr="00184CB1" w:rsidRDefault="00184CB1" w:rsidP="00184CB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9C230A">
        <w:t>использовать приобретенные знания и умения в практической деятельности, повседневной жизни и на других уроках</w:t>
      </w:r>
    </w:p>
    <w:p w:rsidR="00184CB1" w:rsidRDefault="00184CB1" w:rsidP="00030669">
      <w:pPr>
        <w:spacing w:before="100" w:beforeAutospacing="1" w:after="100" w:afterAutospacing="1"/>
        <w:ind w:left="720"/>
        <w:jc w:val="center"/>
        <w:outlineLvl w:val="2"/>
        <w:rPr>
          <w:b/>
          <w:bCs/>
          <w:sz w:val="27"/>
          <w:szCs w:val="27"/>
        </w:rPr>
      </w:pPr>
      <w:r w:rsidRPr="00D25F39">
        <w:rPr>
          <w:b/>
          <w:bCs/>
          <w:sz w:val="27"/>
          <w:szCs w:val="27"/>
        </w:rPr>
        <w:t>VI. Содержание учебного предмета</w:t>
      </w:r>
    </w:p>
    <w:p w:rsidR="00235A28" w:rsidRPr="009C230A" w:rsidRDefault="00235A28" w:rsidP="00235A28">
      <w:r w:rsidRPr="009C230A">
        <w:t>РАЗДЕЛ 1. Предмет. Симметрия. Координатная сетка. – 8 часов</w:t>
      </w:r>
    </w:p>
    <w:p w:rsidR="00235A28" w:rsidRPr="009C230A" w:rsidRDefault="00235A28" w:rsidP="00235A28">
      <w:r w:rsidRPr="009C230A">
        <w:t xml:space="preserve">Признаки предметов. Описание предметов. Состав предметов. Действия предметов. Симметрия. Координатная сетка. </w:t>
      </w:r>
    </w:p>
    <w:p w:rsidR="00235A28" w:rsidRPr="009C230A" w:rsidRDefault="00235A28" w:rsidP="00235A28">
      <w:pPr>
        <w:jc w:val="center"/>
      </w:pPr>
    </w:p>
    <w:p w:rsidR="00235A28" w:rsidRPr="009C230A" w:rsidRDefault="00235A28" w:rsidP="00235A28">
      <w:r w:rsidRPr="009C230A">
        <w:t>РАЗДЕЛ 2. Действия предметов Алгоритм. – 7 часов</w:t>
      </w:r>
    </w:p>
    <w:p w:rsidR="00235A28" w:rsidRPr="009C230A" w:rsidRDefault="00235A28" w:rsidP="00235A28">
      <w:r w:rsidRPr="009C230A">
        <w:t xml:space="preserve">Действия предметов. Обратные действия. Последовательность событий. Алгоритм. Ветвление. </w:t>
      </w:r>
    </w:p>
    <w:p w:rsidR="00235A28" w:rsidRPr="009C230A" w:rsidRDefault="00235A28" w:rsidP="00235A28"/>
    <w:p w:rsidR="00235A28" w:rsidRPr="009C230A" w:rsidRDefault="00235A28" w:rsidP="00235A28">
      <w:r w:rsidRPr="009C230A">
        <w:t>РАЗДЕЛ 3. Множество. Кодирование. – 10 часов</w:t>
      </w:r>
    </w:p>
    <w:p w:rsidR="00235A28" w:rsidRPr="009C230A" w:rsidRDefault="00235A28" w:rsidP="00235A28">
      <w:r w:rsidRPr="009C230A">
        <w:t>Множество. Элементы множества. Способы задания множества. Сравнение множеств. Отображение множеств. Кодирование. Вложенность множеств. Пересечение множеств. Объединение множеств.</w:t>
      </w:r>
    </w:p>
    <w:p w:rsidR="00235A28" w:rsidRPr="009C230A" w:rsidRDefault="00235A28" w:rsidP="00235A28">
      <w:pPr>
        <w:widowControl w:val="0"/>
        <w:autoSpaceDE w:val="0"/>
        <w:autoSpaceDN w:val="0"/>
        <w:adjustRightInd w:val="0"/>
      </w:pPr>
    </w:p>
    <w:p w:rsidR="00235A28" w:rsidRPr="009C230A" w:rsidRDefault="00235A28" w:rsidP="00235A28">
      <w:r w:rsidRPr="009C230A">
        <w:t>РАЗДЕЛ 4. Высказывание. Графы. – 7 часов</w:t>
      </w:r>
    </w:p>
    <w:p w:rsidR="00B950EE" w:rsidRPr="009C230A" w:rsidRDefault="00235A28" w:rsidP="00B950EE">
      <w:r w:rsidRPr="009C230A">
        <w:t>Высказывание. Понятие «истина» и «ложь». Отрицание. Высказывание со связками «И», «ИЛИ». Графы. Деревья. Комбинато</w:t>
      </w:r>
      <w:r w:rsidR="000E512C" w:rsidRPr="009C230A">
        <w:t>рика.</w:t>
      </w:r>
    </w:p>
    <w:p w:rsidR="00B950EE" w:rsidRPr="009C230A" w:rsidRDefault="00B950EE" w:rsidP="00B950EE"/>
    <w:p w:rsidR="00B950EE" w:rsidRDefault="00C83366" w:rsidP="00B950EE">
      <w:r w:rsidRPr="009C230A">
        <w:t xml:space="preserve">РАЗДЕЛ 5. Повторение и закрепление </w:t>
      </w:r>
      <w:proofErr w:type="gramStart"/>
      <w:r w:rsidRPr="009C230A">
        <w:t>изученного</w:t>
      </w:r>
      <w:proofErr w:type="gramEnd"/>
      <w:r w:rsidRPr="009C230A">
        <w:t>.</w:t>
      </w:r>
    </w:p>
    <w:p w:rsidR="00A90F66" w:rsidRPr="00A90F66" w:rsidRDefault="00A90F66" w:rsidP="00A90F66">
      <w:pPr>
        <w:rPr>
          <w:b/>
        </w:rPr>
      </w:pPr>
      <w:r w:rsidRPr="00D50DEF">
        <w:rPr>
          <w:sz w:val="28"/>
          <w:szCs w:val="28"/>
        </w:rPr>
        <w:t xml:space="preserve">                                          </w:t>
      </w:r>
      <w:r w:rsidRPr="00A90F66">
        <w:rPr>
          <w:b/>
        </w:rPr>
        <w:t>Особенности 2»Б</w:t>
      </w:r>
      <w:proofErr w:type="gramStart"/>
      <w:r w:rsidRPr="00A90F66">
        <w:rPr>
          <w:b/>
        </w:rPr>
        <w:t>»к</w:t>
      </w:r>
      <w:proofErr w:type="gramEnd"/>
      <w:r w:rsidRPr="00A90F66">
        <w:rPr>
          <w:b/>
        </w:rPr>
        <w:t>ласса.</w:t>
      </w:r>
    </w:p>
    <w:p w:rsidR="00A90F66" w:rsidRPr="00D50DEF" w:rsidRDefault="00A90F66" w:rsidP="00A90F66">
      <w:r w:rsidRPr="00E72D73">
        <w:t xml:space="preserve">Рабочая программа составлена с учётом индивидуальных особенностей обучающихся </w:t>
      </w:r>
      <w:r w:rsidRPr="00D50DEF">
        <w:t xml:space="preserve"> 2 «Б» </w:t>
      </w:r>
      <w:r w:rsidRPr="00E72D73">
        <w:t>класса и специфики классного коллектива. В</w:t>
      </w:r>
      <w:r w:rsidRPr="00D50DEF">
        <w:t xml:space="preserve"> классе обучаются 22</w:t>
      </w:r>
      <w:r w:rsidRPr="00E72D73">
        <w:t xml:space="preserve"> </w:t>
      </w:r>
      <w:r w:rsidRPr="00D50DEF">
        <w:t>ребёнка, из них мальчиков – 11, девочек - 11</w:t>
      </w:r>
      <w:r w:rsidRPr="00E72D73">
        <w:t xml:space="preserve">. </w:t>
      </w:r>
      <w:r w:rsidRPr="00E72D73">
        <w:br/>
      </w:r>
      <w:r w:rsidRPr="00D50DEF">
        <w:t xml:space="preserve">Основной состав обучающихся </w:t>
      </w:r>
      <w:r w:rsidRPr="00E72D73">
        <w:t>– это дети со средним</w:t>
      </w:r>
      <w:r w:rsidRPr="00D50DEF">
        <w:t xml:space="preserve"> </w:t>
      </w:r>
      <w:r w:rsidRPr="00E72D73">
        <w:t xml:space="preserve">и низким </w:t>
      </w:r>
      <w:r w:rsidRPr="00D50DEF">
        <w:t xml:space="preserve">уровнем способностей, низкой  мотивацией к обучению. Учащиеся в </w:t>
      </w:r>
      <w:r w:rsidRPr="00E72D73">
        <w:t xml:space="preserve"> состоянии освоить программу по предмету</w:t>
      </w:r>
      <w:r w:rsidRPr="00D50DEF">
        <w:t xml:space="preserve"> </w:t>
      </w:r>
      <w:r w:rsidRPr="00E72D73">
        <w:t>только на базовом уровне.</w:t>
      </w:r>
      <w:r w:rsidRPr="00D50DEF">
        <w:t>  Для наиболее качественного обучения программа включает в себя разные уровни сложности</w:t>
      </w:r>
      <w:proofErr w:type="gramStart"/>
      <w:r w:rsidRPr="00D50DEF">
        <w:t xml:space="preserve"> .</w:t>
      </w:r>
      <w:proofErr w:type="gramEnd"/>
      <w:r w:rsidRPr="00D50DEF">
        <w:t> </w:t>
      </w:r>
    </w:p>
    <w:p w:rsidR="00A90F66" w:rsidRPr="009C230A" w:rsidRDefault="00A90F66" w:rsidP="00B950EE"/>
    <w:p w:rsidR="00B950EE" w:rsidRPr="009C230A" w:rsidRDefault="00B950EE" w:rsidP="00B950EE"/>
    <w:p w:rsidR="00DF49EE" w:rsidRPr="009C230A" w:rsidRDefault="00136790" w:rsidP="009C230A">
      <w:pPr>
        <w:rPr>
          <w:i/>
          <w:color w:val="444444"/>
        </w:rPr>
      </w:pPr>
      <w:r w:rsidRPr="009C230A">
        <w:rPr>
          <w:i/>
          <w:color w:val="444444"/>
        </w:rPr>
        <w:t xml:space="preserve">  </w:t>
      </w:r>
      <w:r w:rsidR="009C230A" w:rsidRPr="009C230A">
        <w:rPr>
          <w:i/>
          <w:color w:val="444444"/>
        </w:rPr>
        <w:t xml:space="preserve">                          </w:t>
      </w:r>
    </w:p>
    <w:p w:rsidR="00184CB1" w:rsidRPr="00030669" w:rsidRDefault="00A90F66" w:rsidP="00A90F66">
      <w:pPr>
        <w:pStyle w:val="1"/>
        <w:rPr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i/>
          <w:kern w:val="0"/>
          <w:sz w:val="24"/>
          <w:szCs w:val="24"/>
          <w:lang w:val="ru-RU" w:eastAsia="ru-RU"/>
        </w:rPr>
        <w:t xml:space="preserve">                                                 </w:t>
      </w:r>
      <w:bookmarkStart w:id="0" w:name="_GoBack"/>
      <w:bookmarkEnd w:id="0"/>
      <w:r w:rsidR="00184CB1" w:rsidRPr="00030669">
        <w:rPr>
          <w:rFonts w:ascii="Times New Roman" w:hAnsi="Times New Roman"/>
          <w:sz w:val="24"/>
          <w:szCs w:val="24"/>
        </w:rPr>
        <w:t>VI</w:t>
      </w:r>
      <w:r w:rsidR="00184CB1" w:rsidRPr="00030669">
        <w:rPr>
          <w:sz w:val="24"/>
          <w:szCs w:val="24"/>
          <w:lang w:val="ru-RU"/>
        </w:rPr>
        <w:t>. Тематическое планирование и основные виды деятельности учащихся</w:t>
      </w:r>
    </w:p>
    <w:tbl>
      <w:tblPr>
        <w:tblpPr w:leftFromText="180" w:rightFromText="180" w:bottomFromText="200" w:vertAnchor="page" w:horzAnchor="margin" w:tblpY="751"/>
        <w:tblW w:w="534" w:type="dxa"/>
        <w:tblLayout w:type="fixed"/>
        <w:tblLook w:val="01E0" w:firstRow="1" w:lastRow="1" w:firstColumn="1" w:lastColumn="1" w:noHBand="0" w:noVBand="0"/>
      </w:tblPr>
      <w:tblGrid>
        <w:gridCol w:w="534"/>
      </w:tblGrid>
      <w:tr w:rsidR="00DF49EE" w:rsidRPr="009C230A" w:rsidTr="00414076">
        <w:tc>
          <w:tcPr>
            <w:tcW w:w="534" w:type="dxa"/>
            <w:vAlign w:val="center"/>
          </w:tcPr>
          <w:p w:rsidR="00DF49EE" w:rsidRPr="009C230A" w:rsidRDefault="00DF49EE" w:rsidP="00414076">
            <w:pPr>
              <w:spacing w:line="276" w:lineRule="auto"/>
              <w:jc w:val="center"/>
            </w:pPr>
          </w:p>
        </w:tc>
      </w:tr>
    </w:tbl>
    <w:p w:rsidR="00DF49EE" w:rsidRPr="009C230A" w:rsidRDefault="00DF49EE" w:rsidP="00DF49E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0"/>
        <w:gridCol w:w="1420"/>
        <w:gridCol w:w="2988"/>
        <w:gridCol w:w="2540"/>
        <w:gridCol w:w="2552"/>
        <w:gridCol w:w="2661"/>
        <w:gridCol w:w="2213"/>
      </w:tblGrid>
      <w:tr w:rsidR="009C230A" w:rsidRPr="00030669" w:rsidTr="00184CB1">
        <w:trPr>
          <w:trHeight w:val="3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30669">
              <w:rPr>
                <w:b/>
              </w:rPr>
              <w:t>№</w:t>
            </w:r>
          </w:p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gramStart"/>
            <w:r w:rsidRPr="00030669">
              <w:rPr>
                <w:b/>
              </w:rPr>
              <w:t>п</w:t>
            </w:r>
            <w:proofErr w:type="gramEnd"/>
            <w:r w:rsidRPr="00030669">
              <w:rPr>
                <w:b/>
              </w:rPr>
              <w:t>/п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30669">
              <w:rPr>
                <w:b/>
              </w:rPr>
              <w:t>Дата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30669">
              <w:rPr>
                <w:b/>
              </w:rPr>
              <w:t>Тема урока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0A" w:rsidRDefault="00030669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30669">
              <w:rPr>
                <w:b/>
              </w:rPr>
              <w:t>Планируемые р</w:t>
            </w:r>
            <w:r w:rsidR="009C230A" w:rsidRPr="00030669">
              <w:rPr>
                <w:b/>
              </w:rPr>
              <w:t>езультаты</w:t>
            </w:r>
          </w:p>
          <w:p w:rsidR="00030669" w:rsidRPr="00030669" w:rsidRDefault="00030669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69" w:rsidRDefault="00030669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30669">
              <w:rPr>
                <w:b/>
              </w:rPr>
              <w:t>Основные виды учебной деятельности учащихся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30669">
              <w:rPr>
                <w:b/>
              </w:rPr>
              <w:t>Информационно-методическое обеспечение, цифровые и электронные ресурсы</w:t>
            </w:r>
          </w:p>
        </w:tc>
      </w:tr>
      <w:tr w:rsidR="009C230A" w:rsidRPr="00030669" w:rsidTr="00184CB1">
        <w:trPr>
          <w:trHeight w:val="29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:rsidR="00030669" w:rsidRDefault="00030669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30669">
              <w:rPr>
                <w:b/>
              </w:rPr>
              <w:t xml:space="preserve">Предметные 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030669" w:rsidRDefault="00030669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30669">
              <w:rPr>
                <w:b/>
              </w:rPr>
              <w:t xml:space="preserve">Личностные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30669" w:rsidRDefault="00030669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30669">
              <w:rPr>
                <w:b/>
              </w:rPr>
              <w:t xml:space="preserve">Метапредметные 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Признаки предметов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 xml:space="preserve">Овладение умением описывать признаки предметов, сравнивать предметы по разным признакам; находить закономерности в расположении фигур по значению двух признаков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Готовность и способность к саморазвитию.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Овладение основными методами познания окружающего мира</w:t>
            </w:r>
            <w:proofErr w:type="gramStart"/>
            <w:r w:rsidRPr="00030669">
              <w:t>.(</w:t>
            </w:r>
            <w:proofErr w:type="gramEnd"/>
            <w:r w:rsidRPr="00030669">
              <w:t>анализ)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0C258D">
            <w:pPr>
              <w:pStyle w:val="a4"/>
            </w:pPr>
            <w:r w:rsidRPr="00030669">
              <w:rPr>
                <w:u w:val="single"/>
              </w:rPr>
              <w:t>Определять</w:t>
            </w:r>
            <w:r w:rsidRPr="00030669">
              <w:t xml:space="preserve"> результат действия, </w:t>
            </w:r>
            <w:r w:rsidRPr="00030669">
              <w:rPr>
                <w:u w:val="single"/>
              </w:rPr>
              <w:t>определять</w:t>
            </w:r>
            <w:r w:rsidRPr="00030669">
              <w:t xml:space="preserve"> действие, которое привело к данному результату. </w:t>
            </w:r>
            <w:r w:rsidRPr="00030669">
              <w:rPr>
                <w:u w:val="single"/>
              </w:rPr>
              <w:t>Определять</w:t>
            </w:r>
            <w:r w:rsidRPr="00030669">
              <w:t xml:space="preserve"> действие, обратное </w:t>
            </w:r>
            <w:proofErr w:type="gramStart"/>
            <w:r w:rsidRPr="00030669">
              <w:t>заданному</w:t>
            </w:r>
            <w:proofErr w:type="gramEnd"/>
            <w:r w:rsidRPr="00030669">
              <w:t>.</w:t>
            </w:r>
          </w:p>
          <w:p w:rsidR="00184CB1" w:rsidRPr="00030669" w:rsidRDefault="00184CB1" w:rsidP="000C258D">
            <w:pPr>
              <w:pStyle w:val="a4"/>
            </w:pPr>
            <w:r w:rsidRPr="00030669">
              <w:rPr>
                <w:u w:val="single"/>
              </w:rPr>
              <w:t>Приводить</w:t>
            </w:r>
            <w:r w:rsidRPr="00030669">
              <w:t xml:space="preserve"> примеры последовательности событий и действий в быту, в сказках.</w:t>
            </w:r>
          </w:p>
          <w:p w:rsidR="00184CB1" w:rsidRPr="00030669" w:rsidRDefault="00184CB1" w:rsidP="000C258D">
            <w:pPr>
              <w:pStyle w:val="a4"/>
            </w:pPr>
            <w:r w:rsidRPr="00030669">
              <w:rPr>
                <w:u w:val="single"/>
              </w:rPr>
              <w:t>Составлять</w:t>
            </w:r>
            <w:r w:rsidRPr="00030669">
              <w:t xml:space="preserve"> алгоритм, </w:t>
            </w:r>
            <w:r w:rsidRPr="00030669">
              <w:rPr>
                <w:u w:val="single"/>
              </w:rPr>
              <w:t>выполнять</w:t>
            </w:r>
            <w:r w:rsidRPr="00030669">
              <w:t xml:space="preserve"> действия по алгоритму. </w:t>
            </w:r>
            <w:r w:rsidRPr="00030669">
              <w:rPr>
                <w:u w:val="single"/>
              </w:rPr>
              <w:t>Составлять</w:t>
            </w:r>
            <w:r w:rsidRPr="00030669">
              <w:t xml:space="preserve"> алгоритмы с ветвлениями.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Описание предметов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описывать предметы через их признаки, составные части, действия.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Самостоятельность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работать в информационной среде.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Состав предметов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Готовность использовать получаемую информацию в учебной деятельности при решении практических задач.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 xml:space="preserve"> Высказывать собственные суждения и давать им обоснование.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Понимание и принятие учебной задачи, поиск и нахождение способов её решения.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Действия предметов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Овладение умениями распознавать предметы по их действиям; умением описывать и определять предметы через их признаки.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Самостоятельность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работать в информационной среде.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Симметрия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 xml:space="preserve">Овладение основами </w:t>
            </w:r>
            <w:r w:rsidRPr="00030669">
              <w:lastRenderedPageBreak/>
              <w:t>логического мышления, умение находить ось симметрии.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 xml:space="preserve">Готовность </w:t>
            </w:r>
            <w:r w:rsidRPr="00030669">
              <w:lastRenderedPageBreak/>
              <w:t>использовать получаемую информацию.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 xml:space="preserve">Понимание и </w:t>
            </w:r>
            <w:r w:rsidRPr="00030669">
              <w:lastRenderedPageBreak/>
              <w:t>принятие учебной задачи, поиск и нахождение способов её решения.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Координатная сетка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применять правила нахождения предметов в координатной плоскости.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Владение коммуникативными умениями с целью реализации возможностей успешного сотрудничества с учителем и учащимися класса.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Понимание и принятие учебной задачи, поиск и нахождение способов её решения.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9C230A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  <w:r w:rsidRPr="00030669">
              <w:rPr>
                <w:i/>
              </w:rPr>
              <w:t>Контрольная работа № 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591A7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591A79">
              <w:t>Умение самостоятельно разбирать задание и выполнять его.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591A7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591A79"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591A7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591A79">
              <w:t>Понимание и принятие учебной задачи, поиск и нахождение способов её решения.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</w:p>
        </w:tc>
      </w:tr>
      <w:tr w:rsidR="009C230A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Разбор контрольной работы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работать в информационном поле. Умение находить ошибку, исправлять и приводить аналогичные примеры.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Действия предметов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устанавливать связи между предметом и его действием.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Высказывать собственные суждения и давать им обоснование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Понимание и принятие учебной задачи, поиск и нахождение способов её решения.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184CB1">
            <w:pPr>
              <w:pStyle w:val="a4"/>
            </w:pPr>
            <w:r w:rsidRPr="00030669">
              <w:rPr>
                <w:u w:val="single"/>
              </w:rPr>
              <w:t>Описывать</w:t>
            </w:r>
            <w:r w:rsidRPr="00030669">
              <w:t xml:space="preserve"> признаки предметов; сравнивать предметы по их признакам, </w:t>
            </w:r>
            <w:r w:rsidRPr="00030669">
              <w:rPr>
                <w:u w:val="single"/>
              </w:rPr>
              <w:t>группировать</w:t>
            </w:r>
            <w:r w:rsidRPr="00030669">
              <w:t xml:space="preserve"> предметы по разным признакам; </w:t>
            </w:r>
            <w:r w:rsidRPr="00030669">
              <w:rPr>
                <w:u w:val="single"/>
              </w:rPr>
              <w:t>находить</w:t>
            </w:r>
            <w:r w:rsidRPr="00030669">
              <w:t xml:space="preserve"> закономерности в расположении фигур по значению двух </w:t>
            </w:r>
            <w:r w:rsidRPr="00030669">
              <w:lastRenderedPageBreak/>
              <w:t>признаков.</w:t>
            </w:r>
          </w:p>
          <w:p w:rsidR="00184CB1" w:rsidRPr="00030669" w:rsidRDefault="00184CB1" w:rsidP="00184CB1">
            <w:pPr>
              <w:pStyle w:val="a4"/>
            </w:pPr>
            <w:r w:rsidRPr="00030669">
              <w:rPr>
                <w:u w:val="single"/>
              </w:rPr>
              <w:t>Описывать</w:t>
            </w:r>
            <w:r w:rsidRPr="00030669">
              <w:t xml:space="preserve"> предметы через их признаки, составные части, действия.</w:t>
            </w:r>
          </w:p>
          <w:p w:rsidR="00184CB1" w:rsidRPr="00030669" w:rsidRDefault="00184CB1" w:rsidP="00184CB1">
            <w:pPr>
              <w:pStyle w:val="a4"/>
            </w:pPr>
            <w:r w:rsidRPr="00030669">
              <w:rPr>
                <w:u w:val="single"/>
              </w:rPr>
              <w:t>Предлагать</w:t>
            </w:r>
            <w:r w:rsidRPr="00030669">
              <w:t xml:space="preserve"> несколько вариантов лишнего предмета в группе </w:t>
            </w:r>
            <w:proofErr w:type="spellStart"/>
            <w:r w:rsidRPr="00030669">
              <w:t>однородных</w:t>
            </w:r>
            <w:proofErr w:type="gramStart"/>
            <w:r w:rsidRPr="00030669">
              <w:t>;</w:t>
            </w:r>
            <w:r w:rsidRPr="00030669">
              <w:rPr>
                <w:u w:val="single"/>
              </w:rPr>
              <w:t>в</w:t>
            </w:r>
            <w:proofErr w:type="gramEnd"/>
            <w:r w:rsidRPr="00030669">
              <w:rPr>
                <w:u w:val="single"/>
              </w:rPr>
              <w:t>ыделять</w:t>
            </w:r>
            <w:proofErr w:type="spellEnd"/>
            <w:r w:rsidRPr="00030669">
              <w:t xml:space="preserve"> группы однородных предметов среди разнородных по разным основаниям и </w:t>
            </w:r>
            <w:r w:rsidRPr="00030669">
              <w:rPr>
                <w:u w:val="single"/>
              </w:rPr>
              <w:t>давать</w:t>
            </w:r>
            <w:r w:rsidRPr="00030669">
              <w:t xml:space="preserve"> названия этим группам, </w:t>
            </w:r>
            <w:r w:rsidRPr="00030669">
              <w:rPr>
                <w:u w:val="single"/>
              </w:rPr>
              <w:t>ставить</w:t>
            </w:r>
            <w:r w:rsidRPr="00030669">
              <w:t xml:space="preserve"> в соответствие предметы из  одной группы предметам из другой группы.</w:t>
            </w:r>
          </w:p>
          <w:p w:rsidR="00184CB1" w:rsidRPr="00030669" w:rsidRDefault="00184CB1" w:rsidP="00184CB1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rPr>
                <w:u w:val="single"/>
              </w:rPr>
              <w:t>Находить</w:t>
            </w:r>
            <w:r w:rsidRPr="00030669">
              <w:t xml:space="preserve"> объединение и пересечение наборов предметов.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Обратные действия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Овладение основами логического мышления, умение представлять и интерпретировать данные.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Самостоятельность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 xml:space="preserve">Владение основными методами познания окружающего мира. 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Последоват</w:t>
            </w:r>
            <w:r w:rsidRPr="00030669">
              <w:lastRenderedPageBreak/>
              <w:t>ельность событий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 xml:space="preserve">Овладение основами </w:t>
            </w:r>
            <w:r w:rsidRPr="00030669">
              <w:lastRenderedPageBreak/>
              <w:t>логического и алгоритмического мышления.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 xml:space="preserve">Владение </w:t>
            </w:r>
            <w:r w:rsidRPr="00030669">
              <w:lastRenderedPageBreak/>
              <w:t>коммуникативными умениями с целью реализации возможностей успешного сотрудничества с учителем и учащимися класса.</w:t>
            </w:r>
          </w:p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 xml:space="preserve">Способность к </w:t>
            </w:r>
            <w:r w:rsidRPr="00030669">
              <w:lastRenderedPageBreak/>
              <w:t>самоорганизованности,</w:t>
            </w:r>
            <w:proofErr w:type="gramStart"/>
            <w:r w:rsidRPr="00030669">
              <w:t xml:space="preserve">  .</w:t>
            </w:r>
            <w:proofErr w:type="gramEnd"/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Алгоритм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работать в информационном поле. Овладение основами логического и алгоритмического мышления.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Заинтересованность в расширении и углублении полученных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 xml:space="preserve"> Умение работать в информационной среде.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Ветвление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применять правила составления алгоритма.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Способность к самоорганизованности,</w:t>
            </w:r>
            <w:proofErr w:type="gramStart"/>
            <w:r w:rsidRPr="00030669">
              <w:t xml:space="preserve">  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Владение основными методами познания окружающего мира</w:t>
            </w:r>
            <w:proofErr w:type="gramStart"/>
            <w:r w:rsidRPr="00030669">
              <w:t>.(</w:t>
            </w:r>
            <w:proofErr w:type="gramEnd"/>
            <w:r w:rsidRPr="00030669">
              <w:t>наблюдение, сравнение, анализ, и т. д)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9C230A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  <w:r w:rsidRPr="00030669">
              <w:rPr>
                <w:i/>
              </w:rPr>
              <w:t>Контрольная работа № 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591A7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b/>
              </w:rPr>
            </w:pPr>
            <w:r w:rsidRPr="00591A79">
              <w:t>Умение самостоятельно разбирать задание и выполнять его.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591A7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b/>
              </w:rPr>
            </w:pPr>
            <w:r w:rsidRPr="00591A79"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591A7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b/>
              </w:rPr>
            </w:pPr>
            <w:r w:rsidRPr="00591A79">
              <w:t>Понимание и принятие учебной задачи, поиск и нахождение способов её решения.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</w:p>
        </w:tc>
      </w:tr>
      <w:tr w:rsidR="009C230A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Разбор контрольной работы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работать в информационном поле. Умение находить ошибку. Исправлять и приводить аналогичные примеры.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Понимание причины неуспешной учебной деятельности и способность конструктивно действовать в условиях неуспеха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Множество</w:t>
            </w:r>
            <w:r w:rsidRPr="00030669">
              <w:lastRenderedPageBreak/>
              <w:t xml:space="preserve">. Элементы множества.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 xml:space="preserve">Умение определять </w:t>
            </w:r>
            <w:r w:rsidRPr="00030669">
              <w:lastRenderedPageBreak/>
              <w:t>принадлежность элемента множеству.</w:t>
            </w:r>
          </w:p>
          <w:p w:rsidR="00D0683A" w:rsidRDefault="00D0683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  <w:p w:rsidR="00D0683A" w:rsidRPr="00030669" w:rsidRDefault="00D0683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 xml:space="preserve">Заинтересованность в </w:t>
            </w:r>
            <w:r w:rsidRPr="00030669">
              <w:lastRenderedPageBreak/>
              <w:t>расширении и углублении полученных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184CB1">
            <w:pPr>
              <w:widowControl w:val="0"/>
              <w:autoSpaceDE w:val="0"/>
              <w:autoSpaceDN w:val="0"/>
              <w:adjustRightInd w:val="0"/>
              <w:spacing w:line="18" w:lineRule="atLeast"/>
              <w:ind w:right="-108"/>
            </w:pPr>
            <w:r w:rsidRPr="00030669">
              <w:lastRenderedPageBreak/>
              <w:t xml:space="preserve">Способность к </w:t>
            </w:r>
            <w:r w:rsidRPr="00030669">
              <w:lastRenderedPageBreak/>
              <w:t xml:space="preserve">самоорганизованности, 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184CB1">
            <w:pPr>
              <w:pStyle w:val="a4"/>
            </w:pPr>
            <w:r w:rsidRPr="00030669">
              <w:rPr>
                <w:u w:val="single"/>
              </w:rPr>
              <w:lastRenderedPageBreak/>
              <w:t>Описывать</w:t>
            </w:r>
            <w:r w:rsidRPr="00030669">
              <w:t xml:space="preserve"> признаки </w:t>
            </w:r>
            <w:r w:rsidRPr="00030669">
              <w:lastRenderedPageBreak/>
              <w:t xml:space="preserve">предметов; сравнивать предметы по их признакам, </w:t>
            </w:r>
            <w:r w:rsidRPr="00030669">
              <w:rPr>
                <w:u w:val="single"/>
              </w:rPr>
              <w:t>группировать</w:t>
            </w:r>
            <w:r w:rsidRPr="00030669">
              <w:t xml:space="preserve"> предметы по разным признакам; </w:t>
            </w:r>
            <w:r w:rsidRPr="00030669">
              <w:rPr>
                <w:u w:val="single"/>
              </w:rPr>
              <w:t>находить</w:t>
            </w:r>
            <w:r w:rsidRPr="00030669">
              <w:t xml:space="preserve"> закономерности в расположении фигур по значению двух признаков.</w:t>
            </w:r>
          </w:p>
          <w:p w:rsidR="00184CB1" w:rsidRPr="00030669" w:rsidRDefault="00184CB1" w:rsidP="00184CB1">
            <w:pPr>
              <w:pStyle w:val="a4"/>
            </w:pPr>
            <w:r w:rsidRPr="00030669">
              <w:rPr>
                <w:u w:val="single"/>
              </w:rPr>
              <w:t>Описывать</w:t>
            </w:r>
            <w:r w:rsidRPr="00030669">
              <w:t xml:space="preserve"> предметы через их признаки, составные части, действия.</w:t>
            </w:r>
          </w:p>
          <w:p w:rsidR="00184CB1" w:rsidRPr="00030669" w:rsidRDefault="00184CB1" w:rsidP="00184CB1">
            <w:pPr>
              <w:pStyle w:val="a4"/>
            </w:pPr>
            <w:proofErr w:type="gramStart"/>
            <w:r w:rsidRPr="00030669">
              <w:rPr>
                <w:u w:val="single"/>
              </w:rPr>
              <w:t>Предлагать</w:t>
            </w:r>
            <w:r w:rsidRPr="00030669">
              <w:t xml:space="preserve"> несколько вариантов лишнего предмета в группе однородных; </w:t>
            </w:r>
            <w:r w:rsidRPr="00030669">
              <w:rPr>
                <w:u w:val="single"/>
              </w:rPr>
              <w:t>выделять</w:t>
            </w:r>
            <w:r w:rsidRPr="00030669">
              <w:t xml:space="preserve"> группы однородных предметов среди разнородных по разным основаниям и </w:t>
            </w:r>
            <w:r w:rsidRPr="00030669">
              <w:rPr>
                <w:u w:val="single"/>
              </w:rPr>
              <w:t>давать</w:t>
            </w:r>
            <w:r w:rsidRPr="00030669">
              <w:t xml:space="preserve"> названия этим группам, </w:t>
            </w:r>
            <w:r w:rsidRPr="00030669">
              <w:rPr>
                <w:u w:val="single"/>
              </w:rPr>
              <w:t>ставить</w:t>
            </w:r>
            <w:r w:rsidRPr="00030669">
              <w:t xml:space="preserve"> в соответствие предметы из  одной группы предметам из другой группы.</w:t>
            </w:r>
            <w:proofErr w:type="gramEnd"/>
          </w:p>
          <w:p w:rsidR="00184CB1" w:rsidRPr="00030669" w:rsidRDefault="00184CB1" w:rsidP="00184CB1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rPr>
                <w:u w:val="single"/>
              </w:rPr>
              <w:t>Находить</w:t>
            </w:r>
            <w:r w:rsidRPr="00030669">
              <w:t xml:space="preserve"> объединение и пересечение наборов предметов.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Способы задания множества.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Овладение различными способами задания множеств.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 xml:space="preserve"> Высказывать собственные суждения и давать им обоснование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Адекватное оценивание результатов своей деятельности.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Сравнение множеств.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Овладение способами логического и алгоритмического мышления.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Заинтересованность в расширении и углублении полученных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работать в информационной среде.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Отображение множеств.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Овладение способами логического мышления.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Владение основными методами познания окружающего мира</w:t>
            </w:r>
            <w:proofErr w:type="gramStart"/>
            <w:r w:rsidRPr="00030669">
              <w:t>.(</w:t>
            </w:r>
            <w:proofErr w:type="gramEnd"/>
            <w:r w:rsidRPr="00030669">
              <w:t>наблюдение, сравнение, анализ, и т. д)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Кодирование.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Готовность использовать получаемую информацию в учебной деятельности при решении практических задач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Заинтересованность в расширении и углублении полученных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Способность к самоорганизованности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Вложенность множеств.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использовать полученные знания для описания и объяснения различных процессов и явлений окружающего мира.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Высказывать собственные суждения и давать им обоснование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Владение основными методами познания окружающего мира</w:t>
            </w:r>
            <w:proofErr w:type="gramStart"/>
            <w:r w:rsidRPr="00030669">
              <w:t>.(</w:t>
            </w:r>
            <w:proofErr w:type="gramEnd"/>
            <w:r w:rsidRPr="00030669">
              <w:t>обобщение)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Пересечение множеств.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Овладение способами логического и алгоритмического мышления.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 xml:space="preserve">Владение коммуникативными умениями с целью реализации возможностей </w:t>
            </w:r>
            <w:r w:rsidRPr="00030669">
              <w:lastRenderedPageBreak/>
              <w:t>успешного сотрудничества с учителем и учащимися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>Владение основными методами познания окружающего мира</w:t>
            </w:r>
            <w:proofErr w:type="gramStart"/>
            <w:r w:rsidRPr="00030669">
              <w:t>.(</w:t>
            </w:r>
            <w:proofErr w:type="gramEnd"/>
            <w:r w:rsidRPr="00030669">
              <w:t>анализ и синтез)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9C230A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Объединение множеств.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Готовность использовать получаемую информацию в учебной деятельности при решении практических задач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Высказывать собственные суждения и давать им обоснование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Способность к самоорганизованности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9C230A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  <w:r w:rsidRPr="00030669">
              <w:rPr>
                <w:i/>
              </w:rPr>
              <w:t>Контрольная работа № 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b/>
              </w:rPr>
            </w:pPr>
            <w:r w:rsidRPr="00030669">
              <w:rPr>
                <w:i/>
              </w:rPr>
              <w:t>Умение самостоятельно разбирать задание и выполнять его.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b/>
              </w:rPr>
            </w:pPr>
            <w:r w:rsidRPr="00030669">
              <w:rPr>
                <w:i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b/>
              </w:rPr>
            </w:pPr>
            <w:r w:rsidRPr="00030669">
              <w:rPr>
                <w:i/>
              </w:rPr>
              <w:t>Понимание и принятие учебной задачи, поиск и нахождение способов её решения.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</w:p>
        </w:tc>
      </w:tr>
      <w:tr w:rsidR="009C230A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Разбор контрольной работы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работать в информационном поле. Умение находить ошибку. Исправлять и приводить аналогичные примеры.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Понимание причины неуспешной учебной деятельности и способность конструктивно действовать в условиях неуспеха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Высказывание. Понятие «истина» и «ложь».</w:t>
            </w:r>
          </w:p>
          <w:p w:rsidR="00D0683A" w:rsidRPr="00030669" w:rsidRDefault="00D0683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работать в информационном поле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Высказывать собственные суждения и давать им обоснование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Понимание и принятие учебной задачи, поиск и нахождение способов её решения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184CB1">
            <w:pPr>
              <w:pStyle w:val="a4"/>
            </w:pPr>
            <w:r w:rsidRPr="00030669">
              <w:rPr>
                <w:u w:val="single"/>
              </w:rPr>
              <w:t>Отличать</w:t>
            </w:r>
            <w:r w:rsidRPr="00030669">
              <w:t xml:space="preserve"> высказывания от других предложений, </w:t>
            </w:r>
            <w:r w:rsidRPr="00030669">
              <w:rPr>
                <w:u w:val="single"/>
              </w:rPr>
              <w:t>приводить</w:t>
            </w:r>
            <w:r w:rsidRPr="00030669">
              <w:t xml:space="preserve"> примеры высказываний, </w:t>
            </w:r>
            <w:r w:rsidRPr="00030669">
              <w:rPr>
                <w:u w:val="single"/>
              </w:rPr>
              <w:t>определять</w:t>
            </w:r>
            <w:r w:rsidRPr="00030669">
              <w:t xml:space="preserve"> истинные и ложные высказывания.</w:t>
            </w:r>
          </w:p>
          <w:p w:rsidR="00184CB1" w:rsidRPr="00030669" w:rsidRDefault="00184CB1" w:rsidP="00184CB1">
            <w:pPr>
              <w:pStyle w:val="a4"/>
            </w:pPr>
            <w:r w:rsidRPr="00030669">
              <w:rPr>
                <w:u w:val="single"/>
              </w:rPr>
              <w:t>Строить</w:t>
            </w:r>
            <w:r w:rsidRPr="00030669">
              <w:t xml:space="preserve"> высказывания, по смыслу отрицающие заданные. </w:t>
            </w:r>
            <w:r w:rsidRPr="00030669">
              <w:rPr>
                <w:u w:val="single"/>
              </w:rPr>
              <w:t>Строить</w:t>
            </w:r>
            <w:r w:rsidRPr="00030669">
              <w:t xml:space="preserve"> высказывания с использованием связок «И», «ИЛИ».</w:t>
            </w:r>
          </w:p>
          <w:p w:rsidR="00184CB1" w:rsidRPr="00030669" w:rsidRDefault="00184CB1" w:rsidP="00184CB1">
            <w:pPr>
              <w:pStyle w:val="a4"/>
            </w:pPr>
            <w:r w:rsidRPr="00030669">
              <w:rPr>
                <w:u w:val="single"/>
              </w:rPr>
              <w:t>Отображать</w:t>
            </w:r>
            <w:r w:rsidRPr="00030669">
              <w:t xml:space="preserve"> </w:t>
            </w:r>
            <w:r w:rsidRPr="00030669">
              <w:lastRenderedPageBreak/>
              <w:t>предложенную ситуацию с помощью графов.</w:t>
            </w:r>
          </w:p>
          <w:p w:rsidR="00184CB1" w:rsidRPr="00030669" w:rsidRDefault="00184CB1" w:rsidP="00184CB1">
            <w:pPr>
              <w:pStyle w:val="a4"/>
            </w:pPr>
            <w:r w:rsidRPr="00030669">
              <w:rPr>
                <w:u w:val="single"/>
              </w:rPr>
              <w:t>Определять</w:t>
            </w:r>
            <w:r w:rsidRPr="00030669">
              <w:t xml:space="preserve"> количество сочетаний из небольшого числа предметов.</w:t>
            </w:r>
          </w:p>
          <w:p w:rsidR="00184CB1" w:rsidRPr="00030669" w:rsidRDefault="00184CB1" w:rsidP="00184CB1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rPr>
                <w:u w:val="single"/>
              </w:rPr>
              <w:t>Находить</w:t>
            </w:r>
            <w:r w:rsidRPr="00030669">
              <w:t xml:space="preserve"> выигрышную стратегию в некоторых играх.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Отрицание.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Овладение способами логического и алгоритмического мышления.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Высказывать собственные суждения и давать им обоснование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Понимание и принятие учебной задачи, поиск и нахождение способов её решения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 xml:space="preserve">Высказывание со связками </w:t>
            </w:r>
            <w:r w:rsidRPr="00030669">
              <w:lastRenderedPageBreak/>
              <w:t>«И», «ИЛИ».</w:t>
            </w:r>
          </w:p>
          <w:p w:rsidR="00D0683A" w:rsidRDefault="00D0683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  <w:p w:rsidR="00D0683A" w:rsidRPr="00030669" w:rsidRDefault="00D0683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>Умение представлять, анализировать и интерпретировать данные.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 xml:space="preserve">Готовность использовать получаемую </w:t>
            </w:r>
            <w:r w:rsidRPr="00030669">
              <w:lastRenderedPageBreak/>
              <w:t>информацию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 xml:space="preserve">Понимание и принятие учебной задачи, поиск и </w:t>
            </w:r>
            <w:r w:rsidRPr="00030669">
              <w:lastRenderedPageBreak/>
              <w:t>нахождение способов её решения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lastRenderedPageBreak/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Графы. Деревья.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Готовность использовать получаемую информацию в учебной деятельности при решении практических задач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Заинтересованность в расширении и углублении полученных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Владение основными методами познания окружающего мира (моделирование)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184CB1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Комбинаторика.</w:t>
            </w:r>
          </w:p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решать комбинаторные задачи.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proofErr w:type="gramStart"/>
            <w:r w:rsidRPr="00030669">
              <w:t>Владение основными методами познания окружающего мира (моделирование</w:t>
            </w:r>
            <w:proofErr w:type="gramEnd"/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B1" w:rsidRPr="00030669" w:rsidRDefault="00184CB1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9C230A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  <w:r w:rsidRPr="00030669">
              <w:rPr>
                <w:i/>
              </w:rPr>
              <w:t>Контрольная работа № 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591A7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b/>
              </w:rPr>
            </w:pPr>
            <w:r w:rsidRPr="00591A79">
              <w:t>Умение самостоятельно разбирать задание и выполнять его.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591A7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b/>
              </w:rPr>
            </w:pPr>
            <w:r w:rsidRPr="00591A79"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591A7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b/>
              </w:rPr>
            </w:pPr>
            <w:r w:rsidRPr="00591A79">
              <w:t>Понимание и принятие учебной задачи, поиск и нахождение способов её решения.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i/>
              </w:rPr>
            </w:pPr>
          </w:p>
        </w:tc>
      </w:tr>
      <w:tr w:rsidR="009C230A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Разбор контрольной работы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работать в информационном поле. Умение находить ошибку. Исправлять и приводить аналогичные примеры.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Понимание причины неуспешной учебной деятельности и способность конструктивно действовать в условиях неуспеха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  <w:tr w:rsidR="009C230A" w:rsidRPr="00030669" w:rsidTr="00184C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33-34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Повторение курса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Умение представлять, анализировать и интерпретировать полученные знания.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Владение коммуникативными умениями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  <w:r w:rsidRPr="00030669">
              <w:t>Способность к самоорганизованности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0A" w:rsidRPr="00030669" w:rsidRDefault="009C230A" w:rsidP="00414076">
            <w:pPr>
              <w:widowControl w:val="0"/>
              <w:autoSpaceDE w:val="0"/>
              <w:autoSpaceDN w:val="0"/>
              <w:adjustRightInd w:val="0"/>
              <w:spacing w:line="18" w:lineRule="atLeast"/>
            </w:pPr>
          </w:p>
        </w:tc>
      </w:tr>
    </w:tbl>
    <w:p w:rsidR="00DF49EE" w:rsidRPr="009C230A" w:rsidRDefault="00DF49EE" w:rsidP="00DF49EE">
      <w:pPr>
        <w:widowControl w:val="0"/>
        <w:autoSpaceDE w:val="0"/>
        <w:autoSpaceDN w:val="0"/>
        <w:adjustRightInd w:val="0"/>
        <w:spacing w:line="18" w:lineRule="atLeast"/>
      </w:pPr>
    </w:p>
    <w:p w:rsidR="00DF49EE" w:rsidRDefault="00DF49EE" w:rsidP="00DF49EE">
      <w:pPr>
        <w:spacing w:line="18" w:lineRule="atLeast"/>
        <w:ind w:left="360"/>
      </w:pPr>
    </w:p>
    <w:p w:rsidR="00D0683A" w:rsidRPr="009C230A" w:rsidRDefault="00D0683A" w:rsidP="00DF49EE">
      <w:pPr>
        <w:spacing w:line="18" w:lineRule="atLeast"/>
        <w:ind w:left="360"/>
      </w:pPr>
    </w:p>
    <w:p w:rsidR="00DF49EE" w:rsidRPr="009C230A" w:rsidRDefault="00DF49EE" w:rsidP="00DF49EE">
      <w:pPr>
        <w:shd w:val="clear" w:color="auto" w:fill="FFFFFF"/>
        <w:spacing w:after="100" w:afterAutospacing="1" w:line="18" w:lineRule="atLeast"/>
        <w:rPr>
          <w:b/>
          <w:color w:val="000000"/>
          <w:u w:val="single"/>
        </w:rPr>
      </w:pPr>
    </w:p>
    <w:p w:rsidR="00184CB1" w:rsidRPr="00D25F39" w:rsidRDefault="00184CB1" w:rsidP="00D0683A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VI</w:t>
      </w:r>
      <w:r w:rsidRPr="00D25F39">
        <w:rPr>
          <w:b/>
          <w:bCs/>
          <w:sz w:val="27"/>
          <w:szCs w:val="27"/>
        </w:rPr>
        <w:t>I. Материально-техническое обеспечение образовательного процесса</w:t>
      </w:r>
    </w:p>
    <w:p w:rsidR="00136790" w:rsidRPr="00184CB1" w:rsidRDefault="00184CB1" w:rsidP="00184CB1">
      <w:pPr>
        <w:spacing w:before="100" w:beforeAutospacing="1" w:after="100" w:afterAutospacing="1"/>
        <w:rPr>
          <w:b/>
        </w:rPr>
      </w:pPr>
      <w:r>
        <w:rPr>
          <w:b/>
        </w:rPr>
        <w:t>УМК «Школа 2100»:</w:t>
      </w:r>
    </w:p>
    <w:p w:rsidR="009B1FF2" w:rsidRPr="009C230A" w:rsidRDefault="009B1FF2" w:rsidP="009B1FF2">
      <w:pPr>
        <w:numPr>
          <w:ilvl w:val="1"/>
          <w:numId w:val="9"/>
        </w:numPr>
      </w:pPr>
      <w:r w:rsidRPr="009C230A">
        <w:t xml:space="preserve">А. В. Горячев «Информатика в играх и задачах 2 класс» (рабочая тетрадь в двух частях), М., </w:t>
      </w:r>
      <w:proofErr w:type="spellStart"/>
      <w:r w:rsidRPr="009C230A">
        <w:t>Баласс</w:t>
      </w:r>
      <w:proofErr w:type="spellEnd"/>
      <w:r w:rsidRPr="009C230A">
        <w:t xml:space="preserve"> 201</w:t>
      </w:r>
      <w:r w:rsidR="00A140A9" w:rsidRPr="009C230A">
        <w:t>2</w:t>
      </w:r>
    </w:p>
    <w:p w:rsidR="009B1FF2" w:rsidRPr="009C230A" w:rsidRDefault="009B1FF2" w:rsidP="009B1FF2">
      <w:pPr>
        <w:numPr>
          <w:ilvl w:val="1"/>
          <w:numId w:val="9"/>
        </w:numPr>
      </w:pPr>
      <w:r w:rsidRPr="009C230A">
        <w:t xml:space="preserve">А. В. Горячев Методические рекомендации для учителя М., </w:t>
      </w:r>
      <w:proofErr w:type="spellStart"/>
      <w:r w:rsidR="00D0683A">
        <w:t>Баласс</w:t>
      </w:r>
      <w:proofErr w:type="spellEnd"/>
      <w:r w:rsidR="00D0683A">
        <w:t xml:space="preserve"> 2012</w:t>
      </w:r>
    </w:p>
    <w:p w:rsidR="009B1FF2" w:rsidRPr="009C230A" w:rsidRDefault="009B1FF2" w:rsidP="009B1FF2">
      <w:pPr>
        <w:widowControl w:val="0"/>
        <w:autoSpaceDE w:val="0"/>
        <w:autoSpaceDN w:val="0"/>
        <w:adjustRightInd w:val="0"/>
        <w:rPr>
          <w:color w:val="FF0000"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27A51" w:rsidRPr="009C230A" w:rsidRDefault="00927A51" w:rsidP="009B1FF2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27A51" w:rsidRPr="009C230A" w:rsidRDefault="00927A51" w:rsidP="009B1FF2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9B1FF2" w:rsidRPr="009C230A" w:rsidRDefault="009B1FF2" w:rsidP="00A66962">
      <w:pPr>
        <w:widowControl w:val="0"/>
        <w:autoSpaceDE w:val="0"/>
        <w:autoSpaceDN w:val="0"/>
        <w:adjustRightInd w:val="0"/>
        <w:rPr>
          <w:b/>
        </w:rPr>
      </w:pPr>
    </w:p>
    <w:p w:rsidR="009B1FF2" w:rsidRPr="009C230A" w:rsidRDefault="009B1FF2" w:rsidP="00591A79">
      <w:pPr>
        <w:widowControl w:val="0"/>
        <w:autoSpaceDE w:val="0"/>
        <w:autoSpaceDN w:val="0"/>
        <w:adjustRightInd w:val="0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9B1F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FF2" w:rsidRPr="009C230A" w:rsidRDefault="009B1FF2" w:rsidP="006E4506">
      <w:pPr>
        <w:widowControl w:val="0"/>
        <w:autoSpaceDE w:val="0"/>
        <w:autoSpaceDN w:val="0"/>
        <w:adjustRightInd w:val="0"/>
        <w:rPr>
          <w:b/>
        </w:rPr>
      </w:pPr>
    </w:p>
    <w:sectPr w:rsidR="009B1FF2" w:rsidRPr="009C230A" w:rsidSect="000840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61E"/>
    <w:multiLevelType w:val="multilevel"/>
    <w:tmpl w:val="A40A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B5EBF"/>
    <w:multiLevelType w:val="hybridMultilevel"/>
    <w:tmpl w:val="FC8042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A5B74"/>
    <w:multiLevelType w:val="hybridMultilevel"/>
    <w:tmpl w:val="82D23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2223D"/>
    <w:multiLevelType w:val="hybridMultilevel"/>
    <w:tmpl w:val="7F28AB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4C33EF"/>
    <w:multiLevelType w:val="hybridMultilevel"/>
    <w:tmpl w:val="4B64BD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42037D"/>
    <w:multiLevelType w:val="hybridMultilevel"/>
    <w:tmpl w:val="0BA07D32"/>
    <w:lvl w:ilvl="0" w:tplc="FB4051C4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>
    <w:nsid w:val="416F0D0B"/>
    <w:multiLevelType w:val="multilevel"/>
    <w:tmpl w:val="01A4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62742"/>
    <w:multiLevelType w:val="hybridMultilevel"/>
    <w:tmpl w:val="7F44E2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E3055"/>
    <w:multiLevelType w:val="hybridMultilevel"/>
    <w:tmpl w:val="E646C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FD7A21"/>
    <w:multiLevelType w:val="hybridMultilevel"/>
    <w:tmpl w:val="47169F1C"/>
    <w:lvl w:ilvl="0" w:tplc="FB4051C4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0">
    <w:nsid w:val="64EF7764"/>
    <w:multiLevelType w:val="hybridMultilevel"/>
    <w:tmpl w:val="35A8D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D64293"/>
    <w:multiLevelType w:val="multilevel"/>
    <w:tmpl w:val="96F0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2"/>
  </w:num>
  <w:num w:numId="13">
    <w:abstractNumId w:val="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68BF"/>
    <w:rsid w:val="00030669"/>
    <w:rsid w:val="00047C9F"/>
    <w:rsid w:val="000840AC"/>
    <w:rsid w:val="000A6857"/>
    <w:rsid w:val="000E512C"/>
    <w:rsid w:val="000F4A57"/>
    <w:rsid w:val="00136790"/>
    <w:rsid w:val="00184CB1"/>
    <w:rsid w:val="001853ED"/>
    <w:rsid w:val="00235A28"/>
    <w:rsid w:val="002832ED"/>
    <w:rsid w:val="002939D1"/>
    <w:rsid w:val="002F632E"/>
    <w:rsid w:val="003168BF"/>
    <w:rsid w:val="003473E2"/>
    <w:rsid w:val="004836FE"/>
    <w:rsid w:val="004D31BD"/>
    <w:rsid w:val="00591A79"/>
    <w:rsid w:val="005A4AB6"/>
    <w:rsid w:val="006377ED"/>
    <w:rsid w:val="006463B5"/>
    <w:rsid w:val="00665221"/>
    <w:rsid w:val="00667A5A"/>
    <w:rsid w:val="006E4506"/>
    <w:rsid w:val="007669D3"/>
    <w:rsid w:val="00786DBA"/>
    <w:rsid w:val="007A65BF"/>
    <w:rsid w:val="00836A65"/>
    <w:rsid w:val="00857B31"/>
    <w:rsid w:val="0088265B"/>
    <w:rsid w:val="00927A51"/>
    <w:rsid w:val="009B1FF2"/>
    <w:rsid w:val="009C0A18"/>
    <w:rsid w:val="009C230A"/>
    <w:rsid w:val="009D1C5B"/>
    <w:rsid w:val="009F720F"/>
    <w:rsid w:val="00A140A9"/>
    <w:rsid w:val="00A27A14"/>
    <w:rsid w:val="00A60356"/>
    <w:rsid w:val="00A66962"/>
    <w:rsid w:val="00A90F66"/>
    <w:rsid w:val="00AD6139"/>
    <w:rsid w:val="00AE0983"/>
    <w:rsid w:val="00B62F85"/>
    <w:rsid w:val="00B950EE"/>
    <w:rsid w:val="00BC112D"/>
    <w:rsid w:val="00C24828"/>
    <w:rsid w:val="00C83366"/>
    <w:rsid w:val="00D0683A"/>
    <w:rsid w:val="00D46E2C"/>
    <w:rsid w:val="00D770B3"/>
    <w:rsid w:val="00D877B9"/>
    <w:rsid w:val="00DB5E59"/>
    <w:rsid w:val="00DE3CC2"/>
    <w:rsid w:val="00DF0A80"/>
    <w:rsid w:val="00DF49EE"/>
    <w:rsid w:val="00E25844"/>
    <w:rsid w:val="00EB418D"/>
    <w:rsid w:val="00FB46A7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53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50E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853E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4">
    <w:name w:val="No Spacing"/>
    <w:link w:val="a5"/>
    <w:uiPriority w:val="1"/>
    <w:qFormat/>
    <w:rsid w:val="001853E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5">
    <w:name w:val="Без интервала Знак"/>
    <w:link w:val="a4"/>
    <w:uiPriority w:val="1"/>
    <w:locked/>
    <w:rsid w:val="001853ED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1853ED"/>
    <w:pPr>
      <w:ind w:left="720"/>
      <w:contextualSpacing/>
    </w:pPr>
  </w:style>
  <w:style w:type="character" w:styleId="a7">
    <w:name w:val="Hyperlink"/>
    <w:unhideWhenUsed/>
    <w:rsid w:val="00184CB1"/>
    <w:rPr>
      <w:color w:val="0000FF"/>
      <w:u w:val="single"/>
    </w:rPr>
  </w:style>
  <w:style w:type="paragraph" w:customStyle="1" w:styleId="ParagraphStyle">
    <w:name w:val="Paragraph Style"/>
    <w:rsid w:val="00B62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8">
    <w:name w:val="Table Grid"/>
    <w:basedOn w:val="a1"/>
    <w:uiPriority w:val="59"/>
    <w:rsid w:val="00591A79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A685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0A6857"/>
    <w:rPr>
      <w:rFonts w:eastAsiaTheme="minorEastAsia"/>
      <w:lang w:eastAsia="ru-RU"/>
    </w:rPr>
  </w:style>
  <w:style w:type="paragraph" w:styleId="ab">
    <w:name w:val="Title"/>
    <w:basedOn w:val="a"/>
    <w:link w:val="ac"/>
    <w:qFormat/>
    <w:rsid w:val="000A6857"/>
    <w:pPr>
      <w:ind w:right="-625"/>
      <w:jc w:val="center"/>
    </w:pPr>
    <w:rPr>
      <w:sz w:val="32"/>
      <w:szCs w:val="20"/>
    </w:rPr>
  </w:style>
  <w:style w:type="character" w:customStyle="1" w:styleId="ac">
    <w:name w:val="Название Знак"/>
    <w:basedOn w:val="a0"/>
    <w:link w:val="ab"/>
    <w:rsid w:val="000A685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A68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68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951sv.msk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63DC-7008-435E-B101-040FA7B3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Сивирчукова ИМ</cp:lastModifiedBy>
  <cp:revision>48</cp:revision>
  <cp:lastPrinted>2012-09-06T09:28:00Z</cp:lastPrinted>
  <dcterms:created xsi:type="dcterms:W3CDTF">2012-09-05T08:39:00Z</dcterms:created>
  <dcterms:modified xsi:type="dcterms:W3CDTF">2014-08-28T09:07:00Z</dcterms:modified>
</cp:coreProperties>
</file>