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53" w:rsidRDefault="001155D1" w:rsidP="00111AD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Развитие логического м</w:t>
      </w:r>
      <w:r w:rsidR="00111AD8" w:rsidRPr="00111AD8">
        <w:rPr>
          <w:rFonts w:ascii="Times New Roman" w:hAnsi="Times New Roman" w:cs="Times New Roman"/>
          <w:b/>
          <w:i/>
          <w:sz w:val="32"/>
          <w:szCs w:val="32"/>
          <w:u w:val="single"/>
        </w:rPr>
        <w:t>ышления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младших школьников.</w:t>
      </w:r>
    </w:p>
    <w:p w:rsidR="001155D1" w:rsidRDefault="001155D1" w:rsidP="00111AD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Обобщение опыта.</w:t>
      </w:r>
    </w:p>
    <w:p w:rsidR="00A602A3" w:rsidRPr="00B966F6" w:rsidRDefault="0098535F" w:rsidP="0098535F">
      <w:pPr>
        <w:pStyle w:val="c10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Сейчас в школу приходят дети, уже обогащенные большим количеством знаний и навыков, неплохо представляющие себе такие явления жизни, о которых и понятия не имели дети лет десять - пятнадцать назад. Современные дети младшего возраста сегодня встречаются на каждом шагу с информационными технологиями, </w:t>
      </w:r>
      <w:r w:rsidR="00721E76" w:rsidRPr="00B966F6">
        <w:rPr>
          <w:rStyle w:val="c0"/>
          <w:sz w:val="28"/>
          <w:szCs w:val="28"/>
        </w:rPr>
        <w:t xml:space="preserve">они на ты с компьютером и др. новейшими устройствами, общаются в соц. сетях. </w:t>
      </w:r>
      <w:r w:rsidRPr="00B966F6">
        <w:rPr>
          <w:rStyle w:val="c0"/>
          <w:sz w:val="28"/>
          <w:szCs w:val="28"/>
        </w:rPr>
        <w:t xml:space="preserve">Поколение, которое впервые садится сегодня за парты школы, требует несколько модифицированного педагогического подхода. С одной стороны, мышление таких детей - это то же самое мышление шестилеток и семилеток, раскрытое впечатлениям, новым знаниям и миру; с другой же стороны мышление этих детей уже логично своей уверенной детской самостоятельностью, всё видевшего, всё знающего человека. </w:t>
      </w:r>
    </w:p>
    <w:p w:rsidR="0098535F" w:rsidRPr="00B966F6" w:rsidRDefault="0098535F" w:rsidP="0098535F">
      <w:pPr>
        <w:pStyle w:val="c10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Развитие логических суждений у младших школьников в процессе освоения учебного материала в наше время приобретает большое значение. Поскольку самостоятельность мысли сопутствует осознанности обучения и влияет на индивидуальное самоопределение ребенка. </w:t>
      </w:r>
      <w:r w:rsidRPr="00B966F6">
        <w:rPr>
          <w:sz w:val="28"/>
          <w:szCs w:val="28"/>
        </w:rPr>
        <w:br/>
      </w:r>
      <w:r w:rsidRPr="00B966F6">
        <w:rPr>
          <w:sz w:val="28"/>
          <w:szCs w:val="28"/>
        </w:rPr>
        <w:br/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В разные возрастные периоды ведущее значение для общего психического развития человека приобретает какой-либо один из психических процессов. Так, в раннем детстве основное значение имеет развитие восприятия, в дошкольном возрасте – памяти.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Какая же сторона умственного развития обеспечивает дальнейшее совершенствование психики ребёнка в младшем школьном возрасте?</w:t>
      </w:r>
    </w:p>
    <w:p w:rsidR="0098535F" w:rsidRPr="00B966F6" w:rsidRDefault="0098535F" w:rsidP="0098535F">
      <w:pPr>
        <w:pStyle w:val="c12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>Психологические исследования показывают, что в этот период главное значение имеет дальнейшее развитие мышления. Причём мышление ребёнка младшего школьного возраста находится на переломном этапе развития. В этот период совершается переход от мышления наглядно-образного, являющегося основным для данного возраста, к словесно-логическому, понятийному мышлению. Поэтому ведущее значение для данного возраста приобретает развитие именно</w:t>
      </w:r>
      <w:r w:rsidR="00AE2886" w:rsidRPr="00B966F6">
        <w:rPr>
          <w:rStyle w:val="c0"/>
          <w:sz w:val="28"/>
          <w:szCs w:val="28"/>
        </w:rPr>
        <w:t xml:space="preserve"> логического </w:t>
      </w:r>
      <w:r w:rsidRPr="00B966F6">
        <w:rPr>
          <w:rStyle w:val="c0"/>
          <w:sz w:val="28"/>
          <w:szCs w:val="28"/>
        </w:rPr>
        <w:t xml:space="preserve"> теоретического мышления.</w:t>
      </w:r>
    </w:p>
    <w:p w:rsidR="002B2E8B" w:rsidRPr="00B966F6" w:rsidRDefault="00413B86" w:rsidP="00413B86">
      <w:pPr>
        <w:pStyle w:val="c5"/>
        <w:rPr>
          <w:rStyle w:val="c0"/>
          <w:sz w:val="28"/>
          <w:szCs w:val="28"/>
          <w:lang w:val="en-US"/>
        </w:rPr>
      </w:pPr>
      <w:r w:rsidRPr="00B966F6">
        <w:rPr>
          <w:rStyle w:val="c0"/>
          <w:sz w:val="28"/>
          <w:szCs w:val="28"/>
        </w:rPr>
        <w:t>Каждое поколение людей предъявляет свои требования к школе. Раньше первостепенной задачей считалось вооружение учащихся глубокими знаниями, умениями и навыками. Сегодня задачи общеобразовательной школы иные</w:t>
      </w:r>
    </w:p>
    <w:p w:rsidR="002B2E8B" w:rsidRPr="00B966F6" w:rsidRDefault="002B2E8B" w:rsidP="00413B86">
      <w:pPr>
        <w:pStyle w:val="c5"/>
        <w:rPr>
          <w:rStyle w:val="c0"/>
          <w:sz w:val="28"/>
          <w:szCs w:val="28"/>
          <w:lang w:val="en-US"/>
        </w:rPr>
      </w:pPr>
    </w:p>
    <w:p w:rsidR="00413B86" w:rsidRPr="00B966F6" w:rsidRDefault="00413B86" w:rsidP="00413B86">
      <w:pPr>
        <w:pStyle w:val="c5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 </w:t>
      </w:r>
      <w:r w:rsidR="00AE2886" w:rsidRPr="00B966F6">
        <w:rPr>
          <w:rStyle w:val="c0"/>
          <w:sz w:val="28"/>
          <w:szCs w:val="28"/>
        </w:rPr>
        <w:t xml:space="preserve">В </w:t>
      </w:r>
      <w:r w:rsidRPr="00B966F6">
        <w:rPr>
          <w:rStyle w:val="c0"/>
          <w:sz w:val="28"/>
          <w:szCs w:val="28"/>
        </w:rPr>
        <w:t>новы</w:t>
      </w:r>
      <w:r w:rsidR="00AE2886" w:rsidRPr="00B966F6">
        <w:rPr>
          <w:rStyle w:val="c0"/>
          <w:sz w:val="28"/>
          <w:szCs w:val="28"/>
        </w:rPr>
        <w:t>х</w:t>
      </w:r>
      <w:r w:rsidRPr="00B966F6">
        <w:rPr>
          <w:rStyle w:val="c0"/>
          <w:sz w:val="28"/>
          <w:szCs w:val="28"/>
        </w:rPr>
        <w:t xml:space="preserve"> Федеральны</w:t>
      </w:r>
      <w:r w:rsidR="00B4605C" w:rsidRPr="00B966F6">
        <w:rPr>
          <w:rStyle w:val="c0"/>
          <w:sz w:val="28"/>
          <w:szCs w:val="28"/>
        </w:rPr>
        <w:t>х</w:t>
      </w:r>
      <w:r w:rsidRPr="00B966F6">
        <w:rPr>
          <w:rStyle w:val="c0"/>
          <w:sz w:val="28"/>
          <w:szCs w:val="28"/>
        </w:rPr>
        <w:t xml:space="preserve"> образовательны</w:t>
      </w:r>
      <w:r w:rsidR="00B4605C" w:rsidRPr="00B966F6">
        <w:rPr>
          <w:rStyle w:val="c0"/>
          <w:sz w:val="28"/>
          <w:szCs w:val="28"/>
        </w:rPr>
        <w:t>х</w:t>
      </w:r>
      <w:r w:rsidRPr="00B966F6">
        <w:rPr>
          <w:rStyle w:val="c0"/>
          <w:sz w:val="28"/>
          <w:szCs w:val="28"/>
        </w:rPr>
        <w:t xml:space="preserve"> стандарт</w:t>
      </w:r>
      <w:r w:rsidR="00B4605C" w:rsidRPr="00B966F6">
        <w:rPr>
          <w:rStyle w:val="c0"/>
          <w:sz w:val="28"/>
          <w:szCs w:val="28"/>
        </w:rPr>
        <w:t>ах</w:t>
      </w:r>
      <w:r w:rsidRPr="00B966F6">
        <w:rPr>
          <w:rStyle w:val="c0"/>
          <w:sz w:val="28"/>
          <w:szCs w:val="28"/>
        </w:rPr>
        <w:t xml:space="preserve"> образования второго поколения</w:t>
      </w:r>
      <w:r w:rsidR="00AE2886" w:rsidRPr="00B966F6">
        <w:rPr>
          <w:rStyle w:val="c0"/>
          <w:sz w:val="28"/>
          <w:szCs w:val="28"/>
        </w:rPr>
        <w:t xml:space="preserve"> сказано </w:t>
      </w:r>
      <w:r w:rsidRPr="00B966F6">
        <w:rPr>
          <w:rStyle w:val="c0"/>
          <w:sz w:val="28"/>
          <w:szCs w:val="28"/>
        </w:rPr>
        <w:t xml:space="preserve">, что главной целью образовательного процесса является формирование универсальных учебных действий, таких как: личностные, регулятивные, познавательные, коммуникативные. </w:t>
      </w:r>
      <w:r w:rsidR="002B2E8B" w:rsidRPr="00B966F6">
        <w:rPr>
          <w:rStyle w:val="c0"/>
          <w:sz w:val="28"/>
          <w:szCs w:val="28"/>
        </w:rPr>
        <w:t>П</w:t>
      </w:r>
      <w:r w:rsidRPr="00B966F6">
        <w:rPr>
          <w:rStyle w:val="c0"/>
          <w:sz w:val="28"/>
          <w:szCs w:val="28"/>
        </w:rPr>
        <w:t xml:space="preserve">ознавательные универсальные действия включают: </w:t>
      </w:r>
      <w:proofErr w:type="spellStart"/>
      <w:r w:rsidRPr="00B966F6">
        <w:rPr>
          <w:rStyle w:val="c0"/>
          <w:sz w:val="28"/>
          <w:szCs w:val="28"/>
        </w:rPr>
        <w:t>общеучебные</w:t>
      </w:r>
      <w:proofErr w:type="spellEnd"/>
      <w:r w:rsidRPr="00B966F6">
        <w:rPr>
          <w:rStyle w:val="c0"/>
          <w:sz w:val="28"/>
          <w:szCs w:val="28"/>
        </w:rPr>
        <w:t xml:space="preserve">, логические, а также постановку и решение проблемы. </w:t>
      </w:r>
    </w:p>
    <w:p w:rsidR="002B2E8B" w:rsidRPr="00B966F6" w:rsidRDefault="002B2E8B" w:rsidP="00413B86">
      <w:pPr>
        <w:pStyle w:val="c5"/>
        <w:rPr>
          <w:sz w:val="28"/>
          <w:szCs w:val="28"/>
        </w:rPr>
      </w:pP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 К логическим универсальным действиям относятся: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анализ объектов с целью выделения признаков (существенных, несущественных);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синтез — составление целого из частей, в том числе самостоятельное достраивание с восполнением недостающих компонентов;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— выбор оснований и критериев для сравнения, </w:t>
      </w:r>
      <w:proofErr w:type="spellStart"/>
      <w:r w:rsidRPr="00B966F6">
        <w:rPr>
          <w:rStyle w:val="c0"/>
          <w:sz w:val="28"/>
          <w:szCs w:val="28"/>
        </w:rPr>
        <w:t>сериации</w:t>
      </w:r>
      <w:proofErr w:type="spellEnd"/>
      <w:r w:rsidRPr="00B966F6">
        <w:rPr>
          <w:rStyle w:val="c0"/>
          <w:sz w:val="28"/>
          <w:szCs w:val="28"/>
        </w:rPr>
        <w:t>, классификации объектов;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подведение под понятие, выведение следствий;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установление причинно-следственных связей;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построение логической цепи рассуждений;</w:t>
      </w:r>
    </w:p>
    <w:p w:rsidR="00413B86" w:rsidRPr="00B966F6" w:rsidRDefault="00413B86" w:rsidP="00413B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— доказательство;</w:t>
      </w:r>
    </w:p>
    <w:p w:rsidR="00413B86" w:rsidRPr="00B966F6" w:rsidRDefault="00413B86" w:rsidP="00413B86">
      <w:pPr>
        <w:pStyle w:val="c5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>— выдвижение гипотез и их обоснование.</w:t>
      </w:r>
    </w:p>
    <w:p w:rsidR="00413B86" w:rsidRPr="00B966F6" w:rsidRDefault="00582360" w:rsidP="00413B86">
      <w:pPr>
        <w:pStyle w:val="c5"/>
        <w:rPr>
          <w:b/>
          <w:i/>
          <w:sz w:val="28"/>
          <w:szCs w:val="28"/>
        </w:rPr>
      </w:pPr>
      <w:r w:rsidRPr="00B966F6">
        <w:rPr>
          <w:rStyle w:val="c0"/>
          <w:sz w:val="28"/>
          <w:szCs w:val="28"/>
        </w:rPr>
        <w:t>Необходимость развития логического мышления понимаем не только мы, учителя, но и современные родители-</w:t>
      </w:r>
      <w:r w:rsidR="00B4605C" w:rsidRPr="00B966F6">
        <w:rPr>
          <w:rStyle w:val="c0"/>
          <w:sz w:val="28"/>
          <w:szCs w:val="28"/>
        </w:rPr>
        <w:t xml:space="preserve"> </w:t>
      </w:r>
      <w:r w:rsidRPr="00B966F6">
        <w:rPr>
          <w:rStyle w:val="c0"/>
          <w:sz w:val="28"/>
          <w:szCs w:val="28"/>
        </w:rPr>
        <w:t>непосредственные заказчики образовательных услуг</w:t>
      </w:r>
      <w:r w:rsidR="00B966F6" w:rsidRPr="00B966F6">
        <w:rPr>
          <w:rStyle w:val="c0"/>
          <w:b/>
          <w:i/>
          <w:sz w:val="28"/>
          <w:szCs w:val="28"/>
        </w:rPr>
        <w:t>.</w:t>
      </w:r>
    </w:p>
    <w:p w:rsidR="00413B86" w:rsidRPr="00B966F6" w:rsidRDefault="00413B86" w:rsidP="0098535F">
      <w:pPr>
        <w:pStyle w:val="c12"/>
        <w:rPr>
          <w:sz w:val="28"/>
          <w:szCs w:val="28"/>
        </w:rPr>
      </w:pP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К окончанию 4 класса ребёнок должен научиться выявлять такие связи между понятиями, как </w:t>
      </w:r>
      <w:proofErr w:type="spellStart"/>
      <w:r w:rsidRPr="00B966F6">
        <w:rPr>
          <w:rStyle w:val="c0"/>
          <w:sz w:val="28"/>
          <w:szCs w:val="28"/>
        </w:rPr>
        <w:t>рядоположенность</w:t>
      </w:r>
      <w:proofErr w:type="spellEnd"/>
      <w:r w:rsidRPr="00B966F6">
        <w:rPr>
          <w:rStyle w:val="c0"/>
          <w:sz w:val="28"/>
          <w:szCs w:val="28"/>
        </w:rPr>
        <w:t>, порядок следования, противоположность, наличие тех или иных функциональных отношений, часть и целое.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Исходя из вышесказанного, выделим следующие цель и задачи</w:t>
      </w:r>
      <w:r w:rsidR="00721E76" w:rsidRPr="00B966F6">
        <w:rPr>
          <w:rStyle w:val="c0"/>
          <w:sz w:val="28"/>
          <w:szCs w:val="28"/>
        </w:rPr>
        <w:t xml:space="preserve"> современного учителя </w:t>
      </w:r>
      <w:r w:rsidRPr="00B966F6">
        <w:rPr>
          <w:rStyle w:val="c0"/>
          <w:sz w:val="28"/>
          <w:szCs w:val="28"/>
        </w:rPr>
        <w:t>: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- учить различать существенные и несущественные признаки;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lastRenderedPageBreak/>
        <w:t>- развивать вариативное мышление, память, творческое мышление, зрительное внимание, сообразительность;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- содействовать развитию любознательности, эмоционально-познавательного начала в процессе овладения новыми знаниями;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- учить слушать мнение других, аргументировано доказывать свою точку зрения;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- добиваться от ребят самостоятельной аналитико-синтетической обобщающей деятельности.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Чтобы активизировать мыслительную деятельность учащихся, необходимо помочь им овладеть определёнными умственными операциями, логическими приёмами мышления. Как раз этому могут помочь задачи, упражнения, игры развивающего характера, которые я использую на уроках. </w:t>
      </w:r>
    </w:p>
    <w:p w:rsidR="0098535F" w:rsidRPr="00B966F6" w:rsidRDefault="0098535F" w:rsidP="0098535F">
      <w:pPr>
        <w:pStyle w:val="c12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Дети работают тогда, когда им интересно. Поэтому я стараюсь находить средства и способы возбуждения интереса, удивления детей. Удивление в сочетании с любопытством поможет возбудить активную мыслительную деятельность. Значительно лучше, скорее и прочнее запоминаются те мысли, которые были эмоциональны, вызвали живые яркие чувства, чем те, которые оставили человека равнодушным.</w:t>
      </w:r>
    </w:p>
    <w:p w:rsidR="0098535F" w:rsidRPr="00B966F6" w:rsidRDefault="0098535F" w:rsidP="0098535F">
      <w:pPr>
        <w:pStyle w:val="c12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Логические упражнения представляют собой одно из средств, с помощью которого происходит развитие у детей правильного мышления. Чаще всего они заставляют детей выполнять правильные суждения и приводить несложные доказательства, а занимательность содействует возникновению интереса к процессу мыслительной деятельности. </w:t>
      </w:r>
    </w:p>
    <w:p w:rsidR="00AE2886" w:rsidRPr="00B966F6" w:rsidRDefault="00AE2886" w:rsidP="00AE2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6F6">
        <w:rPr>
          <w:rFonts w:ascii="Times New Roman" w:hAnsi="Times New Roman" w:cs="Times New Roman"/>
          <w:sz w:val="28"/>
          <w:szCs w:val="28"/>
        </w:rPr>
        <w:t>Большие возможности развития операций мышления имеются на уроках математики. Предполагаемые задания давались ученикам на разных этапах урока: в устном счете, при изучении нового материала, при закреплении.</w:t>
      </w:r>
    </w:p>
    <w:p w:rsidR="00AE2886" w:rsidRPr="00B966F6" w:rsidRDefault="00AE2886" w:rsidP="00AE2886">
      <w:pPr>
        <w:tabs>
          <w:tab w:val="num" w:pos="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  <w:r w:rsidRPr="00B96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Развитие  умения классифицировать.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большие и маленькие, черные и белые кружки разделены на 2 группы. По какому признаку разделены кружки:</w:t>
      </w:r>
    </w:p>
    <w:p w:rsidR="00AE2886" w:rsidRPr="00B966F6" w:rsidRDefault="0055544B" w:rsidP="00AE2886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9" name="Рисунок 3" descr="http://ryo2008.narod.ru/clip_image0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o2008.narod.ru/clip_image003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0" name="Рисунок 3" descr="http://ryo2008.narod.ru/clip_image0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o2008.narod.ru/clip_image003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886"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162050"/>
            <wp:effectExtent l="19050" t="0" r="0" b="0"/>
            <wp:docPr id="15" name="Рисунок 1" descr="http://ryo2008.narod.ru/clip_image0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o2008.narod.ru/clip_image00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886"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162050"/>
            <wp:effectExtent l="19050" t="0" r="0" b="0"/>
            <wp:docPr id="16" name="Рисунок 2" descr="http://ryo2008.narod.ru/clip_image0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o2008.narod.ru/clip_image00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886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цвету;</w:t>
      </w:r>
    </w:p>
    <w:p w:rsidR="00AE2886" w:rsidRPr="00B966F6" w:rsidRDefault="00AE2886" w:rsidP="00AE2886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" cy="247650"/>
            <wp:effectExtent l="19050" t="0" r="0" b="0"/>
            <wp:docPr id="18" name="Рисунок 4" descr="http://ryo2008.narod.ru/clip_image0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o2008.narod.ru/clip_image004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9" name="Рисунок 5" descr="http://ryo2008.narod.ru/clip_image0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yo2008.narod.ru/clip_image003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размеру;</w:t>
      </w:r>
    </w:p>
    <w:p w:rsidR="00AE2886" w:rsidRPr="00B966F6" w:rsidRDefault="00AE2886" w:rsidP="00AE2886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0" name="Рисунок 6" descr="http://ryo2008.narod.ru/clip_image0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yo2008.narod.ru/clip_image005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1" name="Рисунок 7" descr="http://ryo2008.narod.ru/clip_image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yo2008.narod.ru/clip_image006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2" name="Рисунок 8" descr="http://ryo2008.narod.ru/clip_image0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yo2008.narod.ru/clip_image005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3" name="Рисунок 9" descr="http://ryo2008.narod.ru/clip_image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yo2008.narod.ru/clip_image006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4" name="Рисунок 10" descr="http://ryo2008.narod.ru/clip_image0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yo2008.narod.ru/clip_image005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25" name="Рисунок 11" descr="http://ryo2008.narod.ru/clip_image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yo2008.narod.ru/clip_image006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6" name="Рисунок 12" descr="http://ryo2008.narod.ru/clip_image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yo2008.narod.ru/clip_image007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7" name="Рисунок 13" descr="http://ryo2008.narod.ru/clip_image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yo2008.narod.ru/clip_image008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8" name="Рисунок 14" descr="http://ryo2008.narod.ru/clip_image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yo2008.narod.ru/clip_image007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цвету и размеру.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86" w:rsidRPr="00B966F6" w:rsidRDefault="00AE2886" w:rsidP="0055544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 </w:t>
      </w:r>
      <w:r w:rsidRPr="00B96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Развитие умения обобщать.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Назвать группу чисел общим словом: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2; 4; 6; 8 __________________</w:t>
      </w:r>
      <w:r w:rsidR="0055544B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(чётные)</w:t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1; 3; 5; 7; 9 _________________</w:t>
      </w:r>
      <w:r w:rsidR="0055544B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(нечётные)</w:t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AE2886" w:rsidRPr="00B966F6" w:rsidRDefault="00AE2886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66F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умения устанавливать закономерности.</w:t>
      </w:r>
    </w:p>
    <w:p w:rsidR="00AE2886" w:rsidRPr="00B966F6" w:rsidRDefault="001155D1" w:rsidP="00AE288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Грозди винограда</w:t>
      </w:r>
    </w:p>
    <w:p w:rsidR="00AE2886" w:rsidRPr="00B966F6" w:rsidRDefault="00AE2886" w:rsidP="00AE2886">
      <w:pPr>
        <w:tabs>
          <w:tab w:val="num" w:pos="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Логические задачи.</w:t>
      </w:r>
    </w:p>
    <w:p w:rsidR="002B2E8B" w:rsidRPr="00B966F6" w:rsidRDefault="002B2E8B" w:rsidP="00AE28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E2886" w:rsidRPr="00B966F6" w:rsidRDefault="00C65D02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Ребусы, кроссворды, шарады</w:t>
      </w:r>
      <w:r w:rsidRPr="00B966F6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  <w:u w:val="single"/>
        </w:rPr>
        <w:t>Ребусы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 xml:space="preserve">1.     Разгадайте 4 имени: 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895600" cy="1333500"/>
            <wp:effectExtent l="19050" t="0" r="0" b="0"/>
            <wp:docPr id="36" name="Рисунок 1" descr="http://www.coolreferat.com/ref-2_1681257462-889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referat.com/ref-2_1681257462-8892.coolp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>     (Сева, Серёжа, Настя, Вова)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 xml:space="preserve">2.     Что закрыл вопросик? 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1152525"/>
            <wp:effectExtent l="19050" t="0" r="9525" b="0"/>
            <wp:docPr id="35" name="Рисунок 2" descr="http://www.coolreferat.com/ref-2_1681266354-16417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olreferat.com/ref-2_1681266354-16417.coolpi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86" w:rsidRPr="00B966F6" w:rsidRDefault="00AE2886" w:rsidP="00AE2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  <w:r w:rsidR="00C65D02" w:rsidRPr="00B966F6">
        <w:rPr>
          <w:rFonts w:ascii="Times New Roman" w:hAnsi="Times New Roman" w:cs="Times New Roman"/>
          <w:sz w:val="28"/>
          <w:szCs w:val="28"/>
        </w:rPr>
        <w:t> (Цифру 1, т.к. верхние рыбки – уменьшаемое, нижние – вычитаемое, а цифра – разность полученных чисел)</w:t>
      </w:r>
    </w:p>
    <w:p w:rsidR="00C65D02" w:rsidRPr="00B966F6" w:rsidRDefault="00C65D02" w:rsidP="00AE2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задачи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 xml:space="preserve">1.     </w:t>
      </w:r>
      <w:r w:rsidRPr="00B96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9050" distB="19050" distL="190500" distR="1905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143000"/>
            <wp:effectExtent l="19050" t="0" r="9525" b="0"/>
            <wp:wrapSquare wrapText="bothSides"/>
            <wp:docPr id="37" name="Рисунок 2" descr="Развивающие занятия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занятия&#10;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6F6">
        <w:rPr>
          <w:rFonts w:ascii="Times New Roman" w:hAnsi="Times New Roman" w:cs="Times New Roman"/>
          <w:sz w:val="28"/>
          <w:szCs w:val="28"/>
        </w:rPr>
        <w:t>Царица Математика очень любит из спичек делать головоломки. Она принесла спички и сказала: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>"Дружок! Тебе дана фигура из 5-ти квадратов: 4-х маленьких и одного большого. Надо убрать несколько спичек так, чтобы осталось 2 квадрата (любого размера)". Как ты думаешь, сколько, самое маленькое, надо убрать спичек, чтобы вместо пяти квадратов стало два? (2 спички нужно будет убрать).</w:t>
      </w:r>
    </w:p>
    <w:p w:rsidR="002B2E8B" w:rsidRPr="00B966F6" w:rsidRDefault="002B2E8B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66F6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разнообразные вычислительные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приемы, помогающие значительно облегчить процесс вычисления, важно показать учащимся красоту и изящество устных вычислений . 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таких приемов не предусмотрены программой начальной школы ,  а между тем детей довольно легко подвести к Ознакомлению с ни</w:t>
      </w:r>
      <w:r w:rsidR="0055544B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CA3672" w:rsidRPr="00B966F6" w:rsidRDefault="00CA3672" w:rsidP="00AE2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6F6">
        <w:rPr>
          <w:rFonts w:ascii="Times New Roman" w:hAnsi="Times New Roman" w:cs="Times New Roman"/>
          <w:sz w:val="28"/>
          <w:szCs w:val="28"/>
        </w:rPr>
        <w:t xml:space="preserve">Умножение трёхзначного числа на 11 </w:t>
      </w:r>
    </w:p>
    <w:p w:rsidR="00AE2886" w:rsidRPr="00B966F6" w:rsidRDefault="00CA3672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966F6">
        <w:rPr>
          <w:rFonts w:ascii="Times New Roman" w:hAnsi="Times New Roman" w:cs="Times New Roman"/>
          <w:sz w:val="28"/>
          <w:szCs w:val="28"/>
          <w:lang w:val="en-US"/>
        </w:rPr>
        <w:t>abc</w:t>
      </w:r>
      <w:proofErr w:type="spellEnd"/>
      <w:proofErr w:type="gramEnd"/>
      <w:r w:rsidRPr="00B966F6">
        <w:rPr>
          <w:rFonts w:ascii="Times New Roman" w:hAnsi="Times New Roman" w:cs="Times New Roman"/>
          <w:sz w:val="28"/>
          <w:szCs w:val="28"/>
        </w:rPr>
        <w:t xml:space="preserve"> * 11 =  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66F6">
        <w:rPr>
          <w:rFonts w:ascii="Times New Roman" w:hAnsi="Times New Roman" w:cs="Times New Roman"/>
          <w:sz w:val="28"/>
          <w:szCs w:val="28"/>
        </w:rPr>
        <w:t>(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66F6">
        <w:rPr>
          <w:rFonts w:ascii="Times New Roman" w:hAnsi="Times New Roman" w:cs="Times New Roman"/>
          <w:sz w:val="28"/>
          <w:szCs w:val="28"/>
        </w:rPr>
        <w:t>+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66F6">
        <w:rPr>
          <w:rFonts w:ascii="Times New Roman" w:hAnsi="Times New Roman" w:cs="Times New Roman"/>
          <w:sz w:val="28"/>
          <w:szCs w:val="28"/>
        </w:rPr>
        <w:t>)(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66F6">
        <w:rPr>
          <w:rFonts w:ascii="Times New Roman" w:hAnsi="Times New Roman" w:cs="Times New Roman"/>
          <w:sz w:val="28"/>
          <w:szCs w:val="28"/>
        </w:rPr>
        <w:t>+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66F6">
        <w:rPr>
          <w:rFonts w:ascii="Times New Roman" w:hAnsi="Times New Roman" w:cs="Times New Roman"/>
          <w:sz w:val="28"/>
          <w:szCs w:val="28"/>
        </w:rPr>
        <w:t>)</w:t>
      </w:r>
      <w:r w:rsidRPr="00B966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66F6">
        <w:rPr>
          <w:rFonts w:ascii="Times New Roman" w:hAnsi="Times New Roman" w:cs="Times New Roman"/>
          <w:sz w:val="28"/>
          <w:szCs w:val="28"/>
        </w:rPr>
        <w:t xml:space="preserve"> 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 xml:space="preserve">Например, </w:t>
      </w:r>
      <w:r w:rsidRPr="00B966F6">
        <w:rPr>
          <w:rFonts w:ascii="Times New Roman" w:hAnsi="Times New Roman" w:cs="Times New Roman"/>
          <w:sz w:val="28"/>
          <w:szCs w:val="28"/>
        </w:rPr>
        <w:br/>
      </w:r>
      <w:r w:rsidRPr="00B966F6">
        <w:rPr>
          <w:rFonts w:ascii="Times New Roman" w:hAnsi="Times New Roman" w:cs="Times New Roman"/>
          <w:sz w:val="28"/>
          <w:szCs w:val="28"/>
        </w:rPr>
        <w:br/>
        <w:t>235 *1 = 2(2+3)(3+5)5 = 2585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я часто использую дидактические игры . В играх ребенок проявляет  инициативность и развивает находчивость ,  </w:t>
      </w:r>
      <w:r w:rsidR="00B966F6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учается к труду ,  к точности , аккуратности и настойчивости в преодолении препятствий .  В игра</w:t>
      </w:r>
      <w:r w:rsidR="00B966F6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 укрепляется  товарищеской солидарности ,  честность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правдивость и другие качества ,  необходимые для коллективной работы и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сознательной дисциплины .  Создание игровой атмосферы на</w:t>
      </w:r>
    </w:p>
    <w:p w:rsidR="00CA3672" w:rsidRPr="00B966F6" w:rsidRDefault="00AE2886" w:rsidP="00CA3672">
      <w:pPr>
        <w:pStyle w:val="c3"/>
        <w:rPr>
          <w:sz w:val="28"/>
          <w:szCs w:val="28"/>
        </w:rPr>
      </w:pPr>
      <w:r w:rsidRPr="00B966F6">
        <w:rPr>
          <w:sz w:val="28"/>
          <w:szCs w:val="28"/>
        </w:rPr>
        <w:t>Уроке  развивает познавательный Интерес  и активность учащихся ,   снимает усталость ,  позволяет удерживать внимание .</w:t>
      </w:r>
      <w:r w:rsidR="00CA3672" w:rsidRPr="00B966F6">
        <w:rPr>
          <w:rStyle w:val="c0"/>
          <w:sz w:val="28"/>
          <w:szCs w:val="28"/>
        </w:rPr>
        <w:t xml:space="preserve"> </w:t>
      </w:r>
      <w:r w:rsidR="00CA3672" w:rsidRPr="00B966F6">
        <w:rPr>
          <w:rStyle w:val="c9"/>
          <w:sz w:val="28"/>
          <w:szCs w:val="28"/>
        </w:rPr>
        <w:t>Игра « Составь круговые примеры»</w:t>
      </w:r>
    </w:p>
    <w:p w:rsidR="00CA3672" w:rsidRPr="00B966F6" w:rsidRDefault="00CA3672" w:rsidP="00CA3672">
      <w:pPr>
        <w:pStyle w:val="c3"/>
        <w:rPr>
          <w:sz w:val="28"/>
          <w:szCs w:val="28"/>
        </w:rPr>
      </w:pPr>
      <w:r w:rsidRPr="00B966F6">
        <w:rPr>
          <w:rStyle w:val="c6"/>
          <w:sz w:val="28"/>
          <w:szCs w:val="28"/>
        </w:rPr>
        <w:t>Цель: составление примеров, у которых первый компонент равен ответу предыдущего примера.</w:t>
      </w:r>
    </w:p>
    <w:p w:rsidR="00CA3672" w:rsidRPr="00B966F6" w:rsidRDefault="00CA3672" w:rsidP="00CA3672">
      <w:pPr>
        <w:pStyle w:val="c3"/>
        <w:rPr>
          <w:sz w:val="28"/>
          <w:szCs w:val="28"/>
        </w:rPr>
      </w:pPr>
      <w:r w:rsidRPr="00B966F6">
        <w:rPr>
          <w:rStyle w:val="c6"/>
          <w:sz w:val="28"/>
          <w:szCs w:val="28"/>
        </w:rPr>
        <w:t>7-5=2, 2+6=8, 8+2=10, 10-8=2, 2+5=7.</w:t>
      </w:r>
    </w:p>
    <w:p w:rsidR="00AE2886" w:rsidRPr="00B966F6" w:rsidRDefault="00AE2886" w:rsidP="00AE2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2886" w:rsidRPr="00B966F6" w:rsidRDefault="00AE2886" w:rsidP="00AE28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t>- Аналитические задачи [1]</w:t>
      </w:r>
    </w:p>
    <w:p w:rsidR="00AE2886" w:rsidRPr="00B966F6" w:rsidRDefault="00AE2886" w:rsidP="00AE2886">
      <w:pPr>
        <w:pStyle w:val="c5"/>
        <w:rPr>
          <w:sz w:val="28"/>
          <w:szCs w:val="28"/>
        </w:rPr>
      </w:pPr>
      <w:r w:rsidRPr="00B966F6">
        <w:rPr>
          <w:rStyle w:val="c0"/>
          <w:sz w:val="28"/>
          <w:szCs w:val="28"/>
        </w:rPr>
        <w:lastRenderedPageBreak/>
        <w:t>Аналитические задачи требуют сделать определенное умозаключение для формирования выводов из нескольких суждений. Предлагаемые задачи делятся на три типа по структуре и алгоритму решения:</w:t>
      </w:r>
    </w:p>
    <w:p w:rsidR="00721E76" w:rsidRPr="00B966F6" w:rsidRDefault="00AE2886" w:rsidP="00AE2886">
      <w:pPr>
        <w:pStyle w:val="c5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 xml:space="preserve">1) к первому типу относятся сюжетно-логические задачи на </w:t>
      </w:r>
      <w:proofErr w:type="spellStart"/>
      <w:r w:rsidRPr="00B966F6">
        <w:rPr>
          <w:rStyle w:val="c0"/>
          <w:sz w:val="28"/>
          <w:szCs w:val="28"/>
        </w:rPr>
        <w:t>установ</w:t>
      </w:r>
      <w:proofErr w:type="spellEnd"/>
      <w:r w:rsidRPr="00B966F6">
        <w:rPr>
          <w:rStyle w:val="c0"/>
          <w:sz w:val="28"/>
          <w:szCs w:val="28"/>
        </w:rPr>
        <w:t xml:space="preserve"> </w:t>
      </w:r>
      <w:proofErr w:type="spellStart"/>
      <w:r w:rsidRPr="00B966F6">
        <w:rPr>
          <w:rStyle w:val="c0"/>
          <w:sz w:val="28"/>
          <w:szCs w:val="28"/>
        </w:rPr>
        <w:t>ление</w:t>
      </w:r>
      <w:proofErr w:type="spellEnd"/>
      <w:r w:rsidRPr="00B966F6">
        <w:rPr>
          <w:rStyle w:val="c0"/>
          <w:sz w:val="28"/>
          <w:szCs w:val="28"/>
        </w:rPr>
        <w:t xml:space="preserve"> отношений между двумя суждениями </w:t>
      </w:r>
    </w:p>
    <w:p w:rsidR="00AE2886" w:rsidRPr="00B966F6" w:rsidRDefault="00AE2886" w:rsidP="00721E76">
      <w:pPr>
        <w:pStyle w:val="c5"/>
        <w:rPr>
          <w:rStyle w:val="c0"/>
        </w:rPr>
      </w:pPr>
      <w:r w:rsidRPr="00B966F6">
        <w:rPr>
          <w:rStyle w:val="c0"/>
          <w:sz w:val="28"/>
          <w:szCs w:val="28"/>
        </w:rPr>
        <w:t>2) ко второму типу относятся сюжетно-логические задачи на вывод заключения из двух отношений, связывающих три объекта</w:t>
      </w:r>
    </w:p>
    <w:p w:rsidR="00AE2886" w:rsidRPr="00B966F6" w:rsidRDefault="00AE2886" w:rsidP="00AE2886">
      <w:pPr>
        <w:pStyle w:val="c5"/>
        <w:rPr>
          <w:rStyle w:val="c0"/>
        </w:rPr>
      </w:pPr>
      <w:r w:rsidRPr="00B966F6">
        <w:rPr>
          <w:rStyle w:val="c0"/>
          <w:sz w:val="28"/>
          <w:szCs w:val="28"/>
        </w:rPr>
        <w:t>3) к третьему типу относятся сюжет</w:t>
      </w:r>
      <w:r w:rsidR="00B966F6">
        <w:rPr>
          <w:rStyle w:val="c0"/>
          <w:sz w:val="28"/>
          <w:szCs w:val="28"/>
        </w:rPr>
        <w:t>но-логические задачи на установ</w:t>
      </w:r>
      <w:r w:rsidRPr="00B966F6">
        <w:rPr>
          <w:rStyle w:val="c0"/>
          <w:sz w:val="28"/>
          <w:szCs w:val="28"/>
        </w:rPr>
        <w:t>ление отношений между несколькими суждениями.</w:t>
      </w:r>
    </w:p>
    <w:p w:rsidR="00AE2886" w:rsidRPr="00B966F6" w:rsidRDefault="00AE2886" w:rsidP="00AE2886">
      <w:pPr>
        <w:pStyle w:val="c5"/>
        <w:rPr>
          <w:rStyle w:val="c0"/>
        </w:rPr>
      </w:pPr>
      <w:r w:rsidRPr="00B966F6">
        <w:rPr>
          <w:rStyle w:val="c0"/>
          <w:sz w:val="28"/>
          <w:szCs w:val="28"/>
        </w:rPr>
        <w:t>Три девочки — Аня, Катя и Марина — занимаются</w:t>
      </w:r>
      <w:r w:rsidR="00B966F6">
        <w:rPr>
          <w:rStyle w:val="c0"/>
          <w:sz w:val="28"/>
          <w:szCs w:val="28"/>
        </w:rPr>
        <w:t xml:space="preserve"> в трех различных круж</w:t>
      </w:r>
      <w:r w:rsidRPr="00B966F6">
        <w:rPr>
          <w:rStyle w:val="c0"/>
          <w:sz w:val="28"/>
          <w:szCs w:val="28"/>
        </w:rPr>
        <w:t>ках: вышивки, танцев и хорового пения. Катя не знакома с девочкой, занимающейся танцами. Аня часто ходи</w:t>
      </w:r>
      <w:r w:rsidR="00B966F6">
        <w:rPr>
          <w:rStyle w:val="c0"/>
          <w:sz w:val="28"/>
          <w:szCs w:val="28"/>
        </w:rPr>
        <w:t>т в гости к девочке, занимающейся</w:t>
      </w:r>
      <w:r w:rsidRPr="00B966F6">
        <w:rPr>
          <w:rStyle w:val="c0"/>
          <w:sz w:val="28"/>
          <w:szCs w:val="28"/>
        </w:rPr>
        <w:t xml:space="preserve"> вышивкой. Подружка Кати, Марина, хочет в следующем году добавить к своим увлечениям занятия пением. Кто из девочек, чем занимается?</w:t>
      </w:r>
    </w:p>
    <w:p w:rsidR="00AE2886" w:rsidRPr="00B966F6" w:rsidRDefault="00AE2886" w:rsidP="00B966F6">
      <w:pPr>
        <w:pStyle w:val="c5"/>
        <w:rPr>
          <w:rStyle w:val="c0"/>
        </w:rPr>
      </w:pPr>
      <w:r w:rsidRPr="00B966F6">
        <w:rPr>
          <w:rStyle w:val="c0"/>
          <w:sz w:val="28"/>
          <w:szCs w:val="28"/>
        </w:rPr>
        <w:t xml:space="preserve">Эта задача отличается числом признаков и требует более детального рассмотрения логических взаимосвязей. Наиболее удобным вариантом решения задач такого типа, является построение таблицы, в которой учитывались бы все возможные варианты («логического квадрата»), и занесение в эту таблицу на основании имеющихся признаков знаков утверждения (+) и отрицания (-). </w:t>
      </w:r>
    </w:p>
    <w:p w:rsidR="00AE2886" w:rsidRDefault="00AE2886" w:rsidP="00AE2886">
      <w:pPr>
        <w:pStyle w:val="c5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>Следует отметить, что аналитические задачи очень привлекательны своим интересным, занимательным содержанием. В своем кругу дети называют их «</w:t>
      </w:r>
      <w:proofErr w:type="spellStart"/>
      <w:r w:rsidRPr="00B966F6">
        <w:rPr>
          <w:rStyle w:val="c0"/>
          <w:sz w:val="28"/>
          <w:szCs w:val="28"/>
        </w:rPr>
        <w:t>сообразилками</w:t>
      </w:r>
      <w:proofErr w:type="spellEnd"/>
      <w:r w:rsidRPr="00B966F6">
        <w:rPr>
          <w:rStyle w:val="c0"/>
          <w:sz w:val="28"/>
          <w:szCs w:val="28"/>
        </w:rPr>
        <w:t>».</w:t>
      </w:r>
    </w:p>
    <w:p w:rsidR="0098535F" w:rsidRPr="00B966F6" w:rsidRDefault="0098535F" w:rsidP="00B4605C">
      <w:pPr>
        <w:rPr>
          <w:rStyle w:val="c0"/>
          <w:rFonts w:ascii="Times New Roman" w:hAnsi="Times New Roman" w:cs="Times New Roman"/>
          <w:sz w:val="28"/>
          <w:szCs w:val="28"/>
        </w:rPr>
      </w:pPr>
      <w:r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Опыт работы по развитию логического мышления младших школьников на уроках </w:t>
      </w:r>
      <w:r w:rsidR="00B4605C" w:rsidRPr="00B966F6">
        <w:rPr>
          <w:rStyle w:val="c0"/>
          <w:rFonts w:ascii="Times New Roman" w:hAnsi="Times New Roman" w:cs="Times New Roman"/>
          <w:sz w:val="28"/>
          <w:szCs w:val="28"/>
        </w:rPr>
        <w:t>матем</w:t>
      </w:r>
      <w:r w:rsidR="00B966F6" w:rsidRPr="00B966F6">
        <w:rPr>
          <w:rStyle w:val="c0"/>
          <w:rFonts w:ascii="Times New Roman" w:hAnsi="Times New Roman" w:cs="Times New Roman"/>
          <w:sz w:val="28"/>
          <w:szCs w:val="28"/>
        </w:rPr>
        <w:t>атики</w:t>
      </w:r>
      <w:r w:rsidR="00B4605C"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B966F6">
        <w:rPr>
          <w:rStyle w:val="c0"/>
          <w:rFonts w:ascii="Times New Roman" w:hAnsi="Times New Roman" w:cs="Times New Roman"/>
          <w:sz w:val="28"/>
          <w:szCs w:val="28"/>
        </w:rPr>
        <w:t>и во внеурочное время показал, что</w:t>
      </w:r>
      <w:r w:rsidR="00B4605C"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 ,практически, </w:t>
      </w:r>
      <w:r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 все учащиеся моего класса, показывали устойчивые результаты обучения.</w:t>
      </w:r>
      <w:r w:rsidR="00721E76"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 Результаты проведённых диагностик</w:t>
      </w:r>
      <w:r w:rsidR="00685979" w:rsidRPr="00B966F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721E76" w:rsidRPr="00B966F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966F6" w:rsidRPr="00B966F6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685979" w:rsidRPr="00B966F6">
        <w:rPr>
          <w:rStyle w:val="c0"/>
          <w:rFonts w:ascii="Times New Roman" w:hAnsi="Times New Roman" w:cs="Times New Roman"/>
          <w:sz w:val="28"/>
          <w:szCs w:val="28"/>
        </w:rPr>
        <w:t>ценивающих уровень развития логического мышления представлены на  диаграммах:</w:t>
      </w:r>
    </w:p>
    <w:p w:rsidR="0098535F" w:rsidRPr="00B966F6" w:rsidRDefault="0098535F" w:rsidP="00985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9"/>
        <w:gridCol w:w="6"/>
        <w:gridCol w:w="6"/>
        <w:gridCol w:w="6"/>
        <w:gridCol w:w="6"/>
        <w:gridCol w:w="6"/>
      </w:tblGrid>
      <w:tr w:rsidR="0098535F" w:rsidRPr="00B966F6" w:rsidTr="0098535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5"/>
              <w:tblW w:w="0" w:type="auto"/>
              <w:tblLook w:val="04A0"/>
            </w:tblPr>
            <w:tblGrid>
              <w:gridCol w:w="865"/>
              <w:gridCol w:w="1291"/>
              <w:gridCol w:w="1260"/>
              <w:gridCol w:w="1063"/>
            </w:tblGrid>
            <w:tr w:rsidR="00685979" w:rsidRPr="00B966F6" w:rsidTr="00685979"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Высокий </w:t>
                  </w:r>
                </w:p>
              </w:tc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Средний </w:t>
                  </w:r>
                </w:p>
              </w:tc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низкий</w:t>
                  </w:r>
                </w:p>
              </w:tc>
            </w:tr>
            <w:tr w:rsidR="00685979" w:rsidRPr="00B966F6" w:rsidTr="00685979"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класс</w:t>
                  </w:r>
                </w:p>
              </w:tc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40%</w:t>
                  </w:r>
                </w:p>
              </w:tc>
            </w:tr>
            <w:tr w:rsidR="00685979" w:rsidRPr="00B966F6" w:rsidTr="00685979"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класс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32%</w:t>
                  </w:r>
                </w:p>
              </w:tc>
            </w:tr>
            <w:tr w:rsidR="00685979" w:rsidRPr="00B966F6" w:rsidTr="00685979">
              <w:tc>
                <w:tcPr>
                  <w:tcW w:w="360" w:type="dxa"/>
                </w:tcPr>
                <w:p w:rsidR="00685979" w:rsidRPr="00B966F6" w:rsidRDefault="00685979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класс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64%</w:t>
                  </w:r>
                </w:p>
              </w:tc>
              <w:tc>
                <w:tcPr>
                  <w:tcW w:w="360" w:type="dxa"/>
                </w:tcPr>
                <w:p w:rsidR="00685979" w:rsidRPr="00B966F6" w:rsidRDefault="006A7D82" w:rsidP="0068597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66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16%</w:t>
                  </w:r>
                </w:p>
              </w:tc>
            </w:tr>
          </w:tbl>
          <w:p w:rsidR="0098535F" w:rsidRPr="00B966F6" w:rsidRDefault="0098535F" w:rsidP="00685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535F" w:rsidRPr="00B966F6" w:rsidRDefault="006A7D82" w:rsidP="00985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8535F" w:rsidRPr="00B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проделанной работы позволил увидеть личностные изменения как со стороны учащихся, так и с моей стороны.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1"/>
        <w:gridCol w:w="4894"/>
      </w:tblGrid>
      <w:tr w:rsidR="0098535F" w:rsidRPr="00B966F6" w:rsidTr="0098535F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98535F" w:rsidRPr="00B966F6" w:rsidTr="0098535F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35F" w:rsidRPr="00B966F6" w:rsidRDefault="0098535F" w:rsidP="009853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мышление, речь, память, внимание.</w:t>
            </w:r>
          </w:p>
          <w:p w:rsidR="0098535F" w:rsidRPr="00B966F6" w:rsidRDefault="0098535F" w:rsidP="009853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Формируются качества личности: самостоятельность, пытливость, трудолюбие.</w:t>
            </w:r>
          </w:p>
          <w:p w:rsidR="0098535F" w:rsidRPr="00B966F6" w:rsidRDefault="0098535F" w:rsidP="009853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Удерживается познавательный интерес.</w:t>
            </w:r>
          </w:p>
          <w:p w:rsidR="0098535F" w:rsidRPr="00B966F6" w:rsidRDefault="0098535F" w:rsidP="009853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Улучшается положительная эмоциональная сторона урока.</w:t>
            </w:r>
          </w:p>
          <w:p w:rsidR="0098535F" w:rsidRPr="00B966F6" w:rsidRDefault="0098535F" w:rsidP="009853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Формируются </w:t>
            </w:r>
            <w:proofErr w:type="spellStart"/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и навыки.</w:t>
            </w:r>
          </w:p>
          <w:p w:rsidR="0098535F" w:rsidRPr="00B966F6" w:rsidRDefault="0098535F" w:rsidP="009853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Появляется осознание себя как субъекта обучения.</w:t>
            </w:r>
          </w:p>
        </w:tc>
        <w:tc>
          <w:tcPr>
            <w:tcW w:w="0" w:type="auto"/>
            <w:vAlign w:val="center"/>
            <w:hideMark/>
          </w:tcPr>
          <w:p w:rsidR="0098535F" w:rsidRPr="00B966F6" w:rsidRDefault="006A7D82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8535F"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Вырабатывается «зоркость» к проблемному материалу. (Ага! Вот здесь возможна проблемная ситуация!)</w:t>
            </w:r>
          </w:p>
          <w:p w:rsidR="0098535F" w:rsidRPr="00B966F6" w:rsidRDefault="006A7D82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8535F"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Возникает необходимость в более детальном анализе материала каждой темы.</w:t>
            </w:r>
          </w:p>
          <w:p w:rsidR="0098535F" w:rsidRPr="00B966F6" w:rsidRDefault="006A7D82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8535F"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Растёт потребность заниматься самообразованием.</w:t>
            </w:r>
          </w:p>
          <w:p w:rsidR="0098535F" w:rsidRPr="00B966F6" w:rsidRDefault="006A7D82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535F"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Повышается качество управления деятельностью детей на уроке. </w:t>
            </w:r>
          </w:p>
          <w:p w:rsidR="0098535F" w:rsidRPr="00B966F6" w:rsidRDefault="006A7D82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98535F" w:rsidRPr="00B96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Увеличивается осознание творческой возможности учительского труда.</w:t>
            </w:r>
          </w:p>
          <w:p w:rsidR="00AE2886" w:rsidRPr="00B966F6" w:rsidRDefault="00AE2886" w:rsidP="006A7D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535F" w:rsidRPr="00B966F6" w:rsidRDefault="0098535F" w:rsidP="0098535F">
      <w:pPr>
        <w:pStyle w:val="c12"/>
        <w:rPr>
          <w:rStyle w:val="c0"/>
          <w:sz w:val="28"/>
          <w:szCs w:val="28"/>
        </w:rPr>
      </w:pPr>
      <w:r w:rsidRPr="00B966F6">
        <w:rPr>
          <w:rStyle w:val="c0"/>
          <w:sz w:val="28"/>
          <w:szCs w:val="28"/>
        </w:rPr>
        <w:t>Представление своего опыта работы хочется закончить словами В. А. Сухомлинского: «Страшная опасность – безделье за партой: безделье 6 часов ежедневно, безделье месяцы и годы – это развращает, морально калечит человека, и никакая школьная бригада, ни мастерская, ни школьный участок – ничто не может возместить упущенного в главной сфере, где человек должен быть тружеником, - в сфере мысли».</w:t>
      </w:r>
    </w:p>
    <w:p w:rsidR="00BF7AF9" w:rsidRPr="00B966F6" w:rsidRDefault="00BF7AF9" w:rsidP="0098535F">
      <w:pPr>
        <w:pStyle w:val="c12"/>
        <w:rPr>
          <w:sz w:val="28"/>
          <w:szCs w:val="28"/>
        </w:rPr>
      </w:pPr>
    </w:p>
    <w:sectPr w:rsidR="00BF7AF9" w:rsidRPr="00B966F6" w:rsidSect="00F1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B4"/>
    <w:multiLevelType w:val="multilevel"/>
    <w:tmpl w:val="C43CE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9509E"/>
    <w:multiLevelType w:val="multilevel"/>
    <w:tmpl w:val="EEA0F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6CDC"/>
    <w:multiLevelType w:val="multilevel"/>
    <w:tmpl w:val="F2CAE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F0B68"/>
    <w:multiLevelType w:val="multilevel"/>
    <w:tmpl w:val="6DEED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052AD"/>
    <w:multiLevelType w:val="multilevel"/>
    <w:tmpl w:val="F2D69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27ABB"/>
    <w:multiLevelType w:val="multilevel"/>
    <w:tmpl w:val="3AAAD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B6C25"/>
    <w:multiLevelType w:val="multilevel"/>
    <w:tmpl w:val="C43CE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4375"/>
    <w:multiLevelType w:val="hybridMultilevel"/>
    <w:tmpl w:val="54F0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D4853"/>
    <w:multiLevelType w:val="multilevel"/>
    <w:tmpl w:val="D5F01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42C9A"/>
    <w:multiLevelType w:val="multilevel"/>
    <w:tmpl w:val="7E342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66FE2"/>
    <w:multiLevelType w:val="multilevel"/>
    <w:tmpl w:val="47C4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75AA5"/>
    <w:multiLevelType w:val="multilevel"/>
    <w:tmpl w:val="C43CE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25D19"/>
    <w:multiLevelType w:val="multilevel"/>
    <w:tmpl w:val="C43CE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F604E1"/>
    <w:multiLevelType w:val="multilevel"/>
    <w:tmpl w:val="99B8CF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A27A8"/>
    <w:multiLevelType w:val="multilevel"/>
    <w:tmpl w:val="06C893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AD8"/>
    <w:rsid w:val="00027112"/>
    <w:rsid w:val="0005446C"/>
    <w:rsid w:val="000D183F"/>
    <w:rsid w:val="000D36EE"/>
    <w:rsid w:val="001024F1"/>
    <w:rsid w:val="00111AD8"/>
    <w:rsid w:val="001155D1"/>
    <w:rsid w:val="00195FC0"/>
    <w:rsid w:val="002A3576"/>
    <w:rsid w:val="002B2E8B"/>
    <w:rsid w:val="0032508A"/>
    <w:rsid w:val="003705A3"/>
    <w:rsid w:val="00382A79"/>
    <w:rsid w:val="00413B86"/>
    <w:rsid w:val="00436D65"/>
    <w:rsid w:val="00496F35"/>
    <w:rsid w:val="004B25AA"/>
    <w:rsid w:val="004F6D72"/>
    <w:rsid w:val="0051586A"/>
    <w:rsid w:val="0055544B"/>
    <w:rsid w:val="005573BE"/>
    <w:rsid w:val="00582360"/>
    <w:rsid w:val="00593671"/>
    <w:rsid w:val="005978A2"/>
    <w:rsid w:val="005A4748"/>
    <w:rsid w:val="005B11C4"/>
    <w:rsid w:val="00685979"/>
    <w:rsid w:val="006A7D82"/>
    <w:rsid w:val="00721E76"/>
    <w:rsid w:val="007749A5"/>
    <w:rsid w:val="007820C0"/>
    <w:rsid w:val="007A2877"/>
    <w:rsid w:val="00812CF0"/>
    <w:rsid w:val="008E2A4E"/>
    <w:rsid w:val="0098535F"/>
    <w:rsid w:val="00A10DC0"/>
    <w:rsid w:val="00A602A3"/>
    <w:rsid w:val="00AB6930"/>
    <w:rsid w:val="00AE2886"/>
    <w:rsid w:val="00B4605C"/>
    <w:rsid w:val="00B966F6"/>
    <w:rsid w:val="00BA78AB"/>
    <w:rsid w:val="00BF7AF9"/>
    <w:rsid w:val="00C03C2F"/>
    <w:rsid w:val="00C14FA9"/>
    <w:rsid w:val="00C17EBA"/>
    <w:rsid w:val="00C65D02"/>
    <w:rsid w:val="00C80E5E"/>
    <w:rsid w:val="00C90E31"/>
    <w:rsid w:val="00CA3672"/>
    <w:rsid w:val="00CF68B0"/>
    <w:rsid w:val="00D25316"/>
    <w:rsid w:val="00EB732A"/>
    <w:rsid w:val="00F10E53"/>
    <w:rsid w:val="00F13D03"/>
    <w:rsid w:val="00F1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8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35F"/>
  </w:style>
  <w:style w:type="paragraph" w:customStyle="1" w:styleId="c12">
    <w:name w:val="c12"/>
    <w:basedOn w:val="a"/>
    <w:rsid w:val="0098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8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F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1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3672"/>
  </w:style>
  <w:style w:type="character" w:customStyle="1" w:styleId="c6">
    <w:name w:val="c6"/>
    <w:basedOn w:val="a0"/>
    <w:rsid w:val="00CA3672"/>
  </w:style>
  <w:style w:type="table" w:styleId="a5">
    <w:name w:val="Table Grid"/>
    <w:basedOn w:val="a1"/>
    <w:uiPriority w:val="59"/>
    <w:rsid w:val="0068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FA534-6817-4DBC-9288-1198076E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5</cp:revision>
  <cp:lastPrinted>2013-04-21T07:22:00Z</cp:lastPrinted>
  <dcterms:created xsi:type="dcterms:W3CDTF">2013-03-31T15:40:00Z</dcterms:created>
  <dcterms:modified xsi:type="dcterms:W3CDTF">2014-01-21T17:34:00Z</dcterms:modified>
</cp:coreProperties>
</file>