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53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Школа:______. Класс: 1. </w:t>
      </w:r>
      <w:r w:rsidR="00E42383">
        <w:rPr>
          <w:rFonts w:ascii="Times New Roman" w:hAnsi="Times New Roman" w:cs="Times New Roman"/>
          <w:sz w:val="24"/>
        </w:rPr>
        <w:t xml:space="preserve">Дата проведения урока:________. 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 занятия: декоративное рисование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B215A">
        <w:rPr>
          <w:rFonts w:ascii="Times New Roman" w:hAnsi="Times New Roman" w:cs="Times New Roman"/>
          <w:b/>
          <w:sz w:val="24"/>
        </w:rPr>
        <w:t>Тема</w:t>
      </w:r>
      <w:r>
        <w:rPr>
          <w:rFonts w:ascii="Times New Roman" w:hAnsi="Times New Roman" w:cs="Times New Roman"/>
          <w:sz w:val="24"/>
        </w:rPr>
        <w:t>: Роспись дымковской барыни.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B215A"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Расписать фигурку дымковской барыни.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B215A">
        <w:rPr>
          <w:rFonts w:ascii="Times New Roman" w:hAnsi="Times New Roman" w:cs="Times New Roman"/>
          <w:b/>
          <w:sz w:val="24"/>
        </w:rPr>
        <w:t>Задачи урока: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</w:t>
      </w:r>
      <w:r w:rsidRPr="006B215A">
        <w:rPr>
          <w:rFonts w:ascii="Times New Roman" w:hAnsi="Times New Roman" w:cs="Times New Roman"/>
          <w:sz w:val="24"/>
          <w:u w:val="single"/>
        </w:rPr>
        <w:t>бразовательные</w:t>
      </w:r>
      <w:r>
        <w:rPr>
          <w:rFonts w:ascii="Times New Roman" w:hAnsi="Times New Roman" w:cs="Times New Roman"/>
          <w:sz w:val="24"/>
        </w:rPr>
        <w:t xml:space="preserve">: </w:t>
      </w:r>
      <w:r w:rsidRPr="0070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детей о характерных особенностях росписи дымковской игрушки, формировать умение создавать узоры по собственному замыслу, используя разнообразные приемы работы кистью. Учить выделять элементы геометрического узора дымковской росписи (круги, прямые и волнистые линии, клетка, точки-горошины). 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07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</w:r>
    </w:p>
    <w:p w:rsidR="006B215A" w:rsidRPr="00707888" w:rsidRDefault="006B215A" w:rsidP="00332B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07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народному искусству России. Дать возможность детям почувствовать себя народным мастером.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B215A">
        <w:rPr>
          <w:rFonts w:ascii="Times New Roman" w:hAnsi="Times New Roman" w:cs="Times New Roman"/>
          <w:b/>
          <w:sz w:val="24"/>
        </w:rPr>
        <w:t>Оборудование: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учителя:</w:t>
      </w:r>
      <w:r w:rsidR="00332B6C">
        <w:rPr>
          <w:rFonts w:ascii="Times New Roman" w:hAnsi="Times New Roman" w:cs="Times New Roman"/>
          <w:sz w:val="24"/>
        </w:rPr>
        <w:t xml:space="preserve"> мел, доска, краски, учебник, трафареты из бумаги в форме дымковской барышни.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ученика:</w:t>
      </w:r>
      <w:r w:rsidR="00332B6C">
        <w:rPr>
          <w:rFonts w:ascii="Times New Roman" w:hAnsi="Times New Roman" w:cs="Times New Roman"/>
          <w:sz w:val="24"/>
        </w:rPr>
        <w:t xml:space="preserve"> альбом, рабочая тетрадь, фломастеры, карандаш, стерка, краски, кисти, баночка с водой, тряпочка, палитра. </w:t>
      </w:r>
    </w:p>
    <w:p w:rsidR="006B215A" w:rsidRDefault="006B215A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B215A">
        <w:rPr>
          <w:rFonts w:ascii="Times New Roman" w:hAnsi="Times New Roman" w:cs="Times New Roman"/>
          <w:sz w:val="24"/>
          <w:u w:val="single"/>
        </w:rPr>
        <w:t>Наглядные пособия:</w:t>
      </w:r>
    </w:p>
    <w:p w:rsidR="006B215A" w:rsidRPr="00332B6C" w:rsidRDefault="00332B6C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32B6C">
        <w:rPr>
          <w:rFonts w:ascii="Times New Roman" w:hAnsi="Times New Roman" w:cs="Times New Roman"/>
          <w:i/>
          <w:sz w:val="24"/>
        </w:rPr>
        <w:t>Зрительный ряд:</w:t>
      </w:r>
      <w:r>
        <w:rPr>
          <w:rFonts w:ascii="Times New Roman" w:hAnsi="Times New Roman" w:cs="Times New Roman"/>
          <w:sz w:val="24"/>
        </w:rPr>
        <w:t xml:space="preserve"> дымковские игрушки, презентация, рисунки, таблицы с элементами дымковской росписи, последовательность выполнения работы.</w:t>
      </w:r>
    </w:p>
    <w:p w:rsidR="00332B6C" w:rsidRPr="00332B6C" w:rsidRDefault="00332B6C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32B6C">
        <w:rPr>
          <w:rFonts w:ascii="Times New Roman" w:hAnsi="Times New Roman" w:cs="Times New Roman"/>
          <w:i/>
          <w:sz w:val="24"/>
        </w:rPr>
        <w:t>Музыкальный ряд:</w:t>
      </w:r>
      <w:r>
        <w:rPr>
          <w:rFonts w:ascii="Times New Roman" w:hAnsi="Times New Roman" w:cs="Times New Roman"/>
          <w:sz w:val="24"/>
        </w:rPr>
        <w:t xml:space="preserve"> русские народные песни.</w:t>
      </w:r>
    </w:p>
    <w:p w:rsidR="00332B6C" w:rsidRPr="00332B6C" w:rsidRDefault="00332B6C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32B6C">
        <w:rPr>
          <w:rFonts w:ascii="Times New Roman" w:hAnsi="Times New Roman" w:cs="Times New Roman"/>
          <w:i/>
          <w:sz w:val="24"/>
        </w:rPr>
        <w:t>Литературный ряд: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стихотворение поэта В. Фофанова.</w:t>
      </w:r>
    </w:p>
    <w:p w:rsidR="00332B6C" w:rsidRDefault="00332B6C" w:rsidP="00332B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Т.С.О. – ноутбук.</w:t>
      </w:r>
    </w:p>
    <w:p w:rsidR="00332B6C" w:rsidRDefault="00332B6C" w:rsidP="00332B6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332B6C">
        <w:rPr>
          <w:rFonts w:ascii="Times New Roman" w:hAnsi="Times New Roman" w:cs="Times New Roman"/>
          <w:b/>
          <w:sz w:val="24"/>
        </w:rPr>
        <w:t>Оформление классной доски</w:t>
      </w:r>
    </w:p>
    <w:p w:rsidR="00976A11" w:rsidRDefault="00332B6C" w:rsidP="00332B6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26" style="position:absolute;left:0;text-align:left;margin-left:21.45pt;margin-top:23.35pt;width:424.5pt;height:225.75pt;z-index:251658240">
            <v:textbox>
              <w:txbxContent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32B6C">
                    <w:rPr>
                      <w:rFonts w:ascii="Times New Roman" w:hAnsi="Times New Roman" w:cs="Times New Roman"/>
                      <w:sz w:val="24"/>
                    </w:rPr>
                    <w:t xml:space="preserve">Изображения игрушек, элементы росписи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</w:t>
                  </w:r>
                  <w:r w:rsidRPr="00332B6C">
                    <w:rPr>
                      <w:rFonts w:ascii="Times New Roman" w:hAnsi="Times New Roman" w:cs="Times New Roman"/>
                      <w:sz w:val="24"/>
                    </w:rPr>
                    <w:t>Тема: Дымковская игрушка</w:t>
                  </w:r>
                </w:p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22E45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22E45" w:rsidRPr="00332B6C" w:rsidRDefault="00622E4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Последовательность росписи дымковской барыни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4" style="position:absolute;left:0;text-align:left;margin-left:353.7pt;margin-top:80.35pt;width:1in;height:96.75pt;z-index:251666432">
            <v:textbox>
              <w:txbxContent>
                <w:p w:rsidR="00622E45" w:rsidRPr="00332B6C" w:rsidRDefault="00622E45" w:rsidP="00332B6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32B6C">
                    <w:rPr>
                      <w:rFonts w:ascii="Times New Roman" w:hAnsi="Times New Roman" w:cs="Times New Roman"/>
                      <w:sz w:val="24"/>
                    </w:rPr>
                    <w:t>Педагогический рисунок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3" style="position:absolute;left:0;text-align:left;margin-left:268.95pt;margin-top:141.1pt;width:50.25pt;height:74.25pt;z-index:251665408">
            <v:textbox>
              <w:txbxContent>
                <w:p w:rsidR="00622E45" w:rsidRPr="00332B6C" w:rsidRDefault="00622E4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32B6C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2" style="position:absolute;left:0;text-align:left;margin-left:190.2pt;margin-top:141.1pt;width:48.75pt;height:74.25pt;z-index:251664384">
            <v:textbox>
              <w:txbxContent>
                <w:p w:rsidR="00622E45" w:rsidRPr="00332B6C" w:rsidRDefault="00622E4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32B6C"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1" style="position:absolute;left:0;text-align:left;margin-left:114.45pt;margin-top:141.1pt;width:48pt;height:74.25pt;z-index:251663360">
            <v:textbox>
              <w:txbxContent>
                <w:p w:rsidR="00622E45" w:rsidRPr="00332B6C" w:rsidRDefault="00622E4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32B6C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0" style="position:absolute;left:0;text-align:left;margin-left:40.95pt;margin-top:141.1pt;width:48.75pt;height:74.25pt;z-index:251662336">
            <v:textbox>
              <w:txbxContent>
                <w:p w:rsidR="00622E45" w:rsidRPr="00332B6C" w:rsidRDefault="00622E4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32B6C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29" style="position:absolute;left:0;text-align:left;margin-left:248.7pt;margin-top:45.1pt;width:57.75pt;height:85.5pt;z-index:251661312"/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28" style="position:absolute;left:0;text-align:left;margin-left:157.95pt;margin-top:45.1pt;width:54.75pt;height:85.5pt;z-index:251660288"/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27" style="position:absolute;left:0;text-align:left;margin-left:64.2pt;margin-top:45.1pt;width:58.5pt;height:85.5pt;z-index:251659264"/>
        </w:pict>
      </w: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976A11" w:rsidRPr="00976A11" w:rsidRDefault="00976A11" w:rsidP="00976A11">
      <w:pPr>
        <w:rPr>
          <w:rFonts w:ascii="Times New Roman" w:hAnsi="Times New Roman" w:cs="Times New Roman"/>
          <w:sz w:val="24"/>
        </w:rPr>
      </w:pPr>
    </w:p>
    <w:p w:rsidR="00332B6C" w:rsidRDefault="00976A11" w:rsidP="00976A11">
      <w:pPr>
        <w:tabs>
          <w:tab w:val="left" w:pos="62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76A11" w:rsidRDefault="00976A11" w:rsidP="00976A11">
      <w:pPr>
        <w:tabs>
          <w:tab w:val="left" w:pos="6270"/>
        </w:tabs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76A11" w:rsidTr="00025A79">
        <w:trPr>
          <w:trHeight w:val="698"/>
        </w:trPr>
        <w:tc>
          <w:tcPr>
            <w:tcW w:w="4785" w:type="dxa"/>
          </w:tcPr>
          <w:p w:rsidR="00976A11" w:rsidRDefault="00976A11" w:rsidP="00025A7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6A11" w:rsidRPr="00976A11" w:rsidRDefault="00976A11" w:rsidP="00025A7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A11">
              <w:rPr>
                <w:rFonts w:ascii="Times New Roman" w:hAnsi="Times New Roman" w:cs="Times New Roman"/>
                <w:b/>
                <w:sz w:val="24"/>
              </w:rPr>
              <w:t>Этапы ур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976A11">
              <w:rPr>
                <w:rFonts w:ascii="Times New Roman" w:hAnsi="Times New Roman" w:cs="Times New Roman"/>
                <w:b/>
                <w:sz w:val="24"/>
              </w:rPr>
              <w:t>ка</w:t>
            </w:r>
          </w:p>
        </w:tc>
        <w:tc>
          <w:tcPr>
            <w:tcW w:w="4786" w:type="dxa"/>
          </w:tcPr>
          <w:p w:rsidR="00976A11" w:rsidRDefault="00976A11" w:rsidP="00025A7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6A11" w:rsidRPr="00976A11" w:rsidRDefault="00976A11" w:rsidP="00025A7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A11">
              <w:rPr>
                <w:rFonts w:ascii="Times New Roman" w:hAnsi="Times New Roman" w:cs="Times New Roman"/>
                <w:b/>
                <w:sz w:val="24"/>
              </w:rPr>
              <w:t>Содержание этапа</w:t>
            </w:r>
          </w:p>
        </w:tc>
      </w:tr>
      <w:tr w:rsidR="00976A11" w:rsidTr="00025A79">
        <w:tc>
          <w:tcPr>
            <w:tcW w:w="4785" w:type="dxa"/>
          </w:tcPr>
          <w:p w:rsidR="00976A11" w:rsidRPr="00976A11" w:rsidRDefault="00976A11" w:rsidP="00025A79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76A11">
              <w:rPr>
                <w:rFonts w:ascii="Times New Roman" w:hAnsi="Times New Roman" w:cs="Times New Roman"/>
                <w:b/>
                <w:sz w:val="24"/>
              </w:rPr>
              <w:t>Организационный момент</w:t>
            </w:r>
          </w:p>
          <w:p w:rsidR="00976A11" w:rsidRPr="00976A11" w:rsidRDefault="00976A11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1-2 мин.</w:t>
            </w:r>
          </w:p>
        </w:tc>
        <w:tc>
          <w:tcPr>
            <w:tcW w:w="4786" w:type="dxa"/>
          </w:tcPr>
          <w:p w:rsidR="00976A11" w:rsidRDefault="00976A11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Посмотрите на парты, у вас должны лежать на партах рабочие тетради, фломастеры, карандаши, ластики, все лишнее уберите с парт.</w:t>
            </w:r>
          </w:p>
        </w:tc>
      </w:tr>
      <w:tr w:rsidR="00976A11" w:rsidTr="00E42383">
        <w:trPr>
          <w:trHeight w:val="7927"/>
        </w:trPr>
        <w:tc>
          <w:tcPr>
            <w:tcW w:w="4785" w:type="dxa"/>
          </w:tcPr>
          <w:p w:rsidR="00976A11" w:rsidRDefault="00976A11" w:rsidP="00025A79">
            <w:pPr>
              <w:pStyle w:val="a8"/>
              <w:numPr>
                <w:ilvl w:val="0"/>
                <w:numId w:val="2"/>
              </w:num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76A11">
              <w:rPr>
                <w:rFonts w:ascii="Times New Roman" w:hAnsi="Times New Roman" w:cs="Times New Roman"/>
                <w:b/>
                <w:sz w:val="24"/>
              </w:rPr>
              <w:t>Основная часть: 13 мин.</w:t>
            </w:r>
          </w:p>
          <w:p w:rsidR="00976A11" w:rsidRPr="00E42383" w:rsidRDefault="00976A11" w:rsidP="00E42383">
            <w:pPr>
              <w:pStyle w:val="a8"/>
              <w:numPr>
                <w:ilvl w:val="1"/>
                <w:numId w:val="2"/>
              </w:num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2383">
              <w:rPr>
                <w:rFonts w:ascii="Times New Roman" w:hAnsi="Times New Roman" w:cs="Times New Roman"/>
                <w:b/>
                <w:sz w:val="24"/>
              </w:rPr>
              <w:t>Объяснение нового материала и беседа с учащимися, закрепление пройден</w:t>
            </w:r>
            <w:r w:rsidR="00E42383" w:rsidRPr="00E42383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>н</w:t>
            </w:r>
            <w:r w:rsidRPr="00E42383">
              <w:rPr>
                <w:rFonts w:ascii="Times New Roman" w:hAnsi="Times New Roman" w:cs="Times New Roman"/>
                <w:b/>
                <w:sz w:val="24"/>
              </w:rPr>
              <w:t>ого</w:t>
            </w:r>
            <w:r w:rsidR="00E423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42383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1938220" cy="3094075"/>
                  <wp:effectExtent l="19050" t="0" r="48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277" cy="3094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383" w:rsidRPr="00E42383" w:rsidRDefault="00E42383" w:rsidP="00E42383">
            <w:pPr>
              <w:tabs>
                <w:tab w:val="left" w:pos="6270"/>
              </w:tabs>
              <w:ind w:left="360"/>
              <w:rPr>
                <w:rFonts w:ascii="Times New Roman" w:hAnsi="Times New Roman" w:cs="Times New Roman"/>
                <w:sz w:val="24"/>
              </w:rPr>
            </w:pPr>
            <w:r w:rsidRPr="00E42383">
              <w:rPr>
                <w:rFonts w:ascii="Times New Roman" w:hAnsi="Times New Roman" w:cs="Times New Roman"/>
                <w:sz w:val="24"/>
              </w:rPr>
              <w:t>Элементы росписи дымковских игрушек</w:t>
            </w:r>
          </w:p>
          <w:p w:rsidR="00E42383" w:rsidRPr="00E42383" w:rsidRDefault="00E42383" w:rsidP="00E42383">
            <w:pPr>
              <w:pStyle w:val="a8"/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E42383" w:rsidRPr="00E42383" w:rsidRDefault="00E42383" w:rsidP="00E42383">
            <w:pPr>
              <w:pStyle w:val="a8"/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E42383" w:rsidRPr="00E42383" w:rsidRDefault="00E42383" w:rsidP="00E42383">
            <w:pPr>
              <w:pStyle w:val="a8"/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E42383" w:rsidRPr="00E42383" w:rsidRDefault="00E42383" w:rsidP="00E42383">
            <w:pPr>
              <w:pStyle w:val="a8"/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E42383" w:rsidRPr="00E42383" w:rsidRDefault="00E42383" w:rsidP="00E42383">
            <w:pPr>
              <w:pStyle w:val="a8"/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E42383" w:rsidRPr="00E42383" w:rsidRDefault="00E42383" w:rsidP="00E42383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2383">
              <w:rPr>
                <w:rFonts w:ascii="Times New Roman" w:hAnsi="Times New Roman" w:cs="Times New Roman"/>
                <w:sz w:val="24"/>
              </w:rPr>
              <w:t>Сюжеты дымковских игрушек</w:t>
            </w:r>
          </w:p>
        </w:tc>
        <w:tc>
          <w:tcPr>
            <w:tcW w:w="4786" w:type="dxa"/>
          </w:tcPr>
          <w:p w:rsidR="00976A11" w:rsidRDefault="00976A11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каким из видов народного творчества вы познакомились на прошлых уроках? </w:t>
            </w:r>
          </w:p>
          <w:p w:rsidR="00976A11" w:rsidRDefault="00976A11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Хохломская роспись, городецкая роспись.</w:t>
            </w:r>
          </w:p>
          <w:p w:rsidR="00976A11" w:rsidRDefault="00976A11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мы будем продолжать знакомиться с русским народным творчеством. Тема нашего сегодняшнего урока - дымковская игрушка.</w:t>
            </w:r>
          </w:p>
          <w:p w:rsidR="00976A11" w:rsidRDefault="00976A11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кто-нибудь из вас видел дымковские игрушки? Какие они? </w:t>
            </w:r>
          </w:p>
          <w:p w:rsidR="00976A11" w:rsidRDefault="00976A11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Яркие, красочные, необычной формы. </w:t>
            </w:r>
          </w:p>
          <w:p w:rsidR="00976A11" w:rsidRDefault="00976A11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Верно. А как вы думаете, почему эти игрушки назвали дымковскими? </w:t>
            </w:r>
            <w:r w:rsidRPr="00976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Примечание: Учитель демонстрирует игрушки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0432D" w:rsidRDefault="0080432D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того места, где их делают. Да, они появились в селе Дымково, что находится под городом Киров. Но ведь дым серого цвета, а игрушки нарядные, красочные! </w:t>
            </w:r>
          </w:p>
          <w:p w:rsidR="0080432D" w:rsidRDefault="0080432D" w:rsidP="00025A79">
            <w:pPr>
              <w:tabs>
                <w:tab w:val="left" w:pos="6270"/>
              </w:tabs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ослушайте, что сказал про дымковскую игрушку поэт Фофанов: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Чем знаменито Дымково?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Игрушкою своей!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ней нету цвету дымного,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Что серости серей.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ней что-то есть от радуги,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От капелек росы,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 ней что-то есть от радости,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Гремящей, как басы!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В.Фофанов. </w:t>
            </w:r>
            <w:r w:rsidRPr="008043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Расположенная на берегу реки, слобода по утрам подернута легким туманом, как бы дымком. Возможно, с этим связано название слободы, а может, оно возникло оттого, что вился над каждым домом дым из русской печки, когда мастера обжигали игрушки.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слободы относят к концу XV началу XVI в. Население, лишенное земельных наделов, занялось разными промыслами, в том числе игрушечным.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976A11" w:rsidRPr="0080432D" w:rsidRDefault="0080432D" w:rsidP="00025A79">
            <w:pPr>
              <w:tabs>
                <w:tab w:val="left" w:pos="6270"/>
              </w:tabs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Лепили игрушки из красной глины, затем обжигали, белили меловым грунтом на молоке и расписывали. По белому фону мастерицы "разбрасывали" яркие круги,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клетки, мелкие и крупные горошины. Цвета выбирали самые разнообразные в неожиданных контрастных сочетаниях: оранжевый, зеленый, красный, розовый, желтый, голубой, сиреневый и др. Иногда поверх узора налепляли кусочки сусального золота, придававшего еще большую нарядность игрушке.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Веселый игрушечный народец отличается яркими красками. Барыни и кавалеры щеголяли своими нарядами, петухи и индюки своими пышными хвостами напоминают сказочные букеты, кормилицы хвастаются богатым семейством. В дымковской игрушке радуют пышность форм, буйство цвета и жизнерадостная фантазия.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Дымковские игрушки изготавливались для старинного праздника "Свистопляска". Как вы думаете, почему праздник назывался именно так? Потому что на нем все свистели и пускались в пляс под эту музыку. Правильно. Позднее ярмарка-праздник стала называться "Свистунья". Все посетители ярмарки, от мала до велика, считали своим долгом посвистеть в глиняную свистульку. Вся ярмарка наполняется свистом, а от этого праздник веселей! Спрос на игрушки очень велик. 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 праздника глиняные расписные игрушки выставляли в окнах между рамами.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сегодня на урок принесла несколько дымковских игрушек, которые есть у меня дома.</w:t>
            </w:r>
          </w:p>
        </w:tc>
      </w:tr>
      <w:tr w:rsidR="00976A11" w:rsidTr="00E42383">
        <w:trPr>
          <w:trHeight w:val="8920"/>
        </w:trPr>
        <w:tc>
          <w:tcPr>
            <w:tcW w:w="4785" w:type="dxa"/>
          </w:tcPr>
          <w:p w:rsidR="00976A11" w:rsidRPr="0080432D" w:rsidRDefault="00D47B46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  <w:r w:rsidR="0080432D" w:rsidRPr="0080432D">
              <w:rPr>
                <w:rFonts w:ascii="Times New Roman" w:hAnsi="Times New Roman" w:cs="Times New Roman"/>
                <w:b/>
                <w:sz w:val="24"/>
              </w:rPr>
              <w:t>.2. Анализ декоративных изделий, просмотр репродукций</w:t>
            </w:r>
            <w:r w:rsidR="00E423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42383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376467" cy="2573080"/>
                  <wp:effectExtent l="19050" t="0" r="4783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517" cy="2573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432D" w:rsidRDefault="0080432D" w:rsidP="00025A79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общего у всех этих игрушек? </w:t>
            </w:r>
          </w:p>
          <w:p w:rsidR="0080432D" w:rsidRDefault="0080432D" w:rsidP="00025A79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фон, яркие краски, геометрические узоры, нарядные детали, обобщенная форма. </w:t>
            </w:r>
          </w:p>
          <w:p w:rsidR="0080432D" w:rsidRDefault="0080432D" w:rsidP="00025A79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почему у всех игрушек белый фон, как вы думаете? Можно предположить, что белый фон взяли мастера от заснеженных полей. Лепили игрушки чаще всего зимой, когда все вокруг белым-бело. В тех местах зима длинная и снега много. Сидит мастер у окна, видит вокруг все в снегу, и хочется ему сделать игрушку такой чистой и белой как снег. Но ведь игрушки делались к празднику, поэтому расписывали их яркими красками, которые хорошо выделяются на белом фоне. 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Нравятся ли вам эти игрушки? Какая больше всего? Почему? </w:t>
            </w:r>
          </w:p>
          <w:p w:rsidR="0080432D" w:rsidRDefault="0080432D" w:rsidP="00025A79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(ответы детей)</w:t>
            </w:r>
          </w:p>
          <w:p w:rsidR="0080432D" w:rsidRDefault="0080432D" w:rsidP="00025A79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расположен узор на дымковской игрушке? </w:t>
            </w:r>
          </w:p>
          <w:p w:rsidR="00976A11" w:rsidRDefault="0080432D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больших участках фигурки, на центральных и значимых. 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 орнамент возникает непосредственно в процессе росписи без предварительных эскизов, в соответствии с той или иной украшаемой фигуркой, поэтому связь формы и орнамента органична, неразрывна. При все кажущейся простоте один и тот же узор никогда не повторяется, поэтому найти две совершенно одинаковые игрушки невозможно.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правило, роспись выполняют в такой последовательности: у фигурок барынь, кормилиц, кавалеров головные уборы и одежду окрашивают одним ярким цветом, а затем широкие юбки и другие детали костюма украшают орнаментом. На белом лице с чуть выступающим курносым носом рисуют круглые красные пятна щек и рта, черные дужки бровей над точками-глазками. Волосы окрашивают черным или коричневым цветом. Уши, копытца зверей, клювы и гребешки птиц обычно окрашивают одним цветом, а всю остальную поверхность покрывают яркими узорами. Возможности украшения дымковской игрушки весьма разнообразны.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6A11" w:rsidTr="00025A79">
        <w:trPr>
          <w:trHeight w:val="6580"/>
        </w:trPr>
        <w:tc>
          <w:tcPr>
            <w:tcW w:w="4785" w:type="dxa"/>
          </w:tcPr>
          <w:p w:rsidR="00976A11" w:rsidRP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74C69">
              <w:rPr>
                <w:rFonts w:ascii="Times New Roman" w:hAnsi="Times New Roman" w:cs="Times New Roman"/>
                <w:b/>
                <w:sz w:val="24"/>
              </w:rPr>
              <w:lastRenderedPageBreak/>
              <w:t>2.3. объяснение последовательности выполнения графической работы</w:t>
            </w: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(рисунки каждого этапа)</w:t>
            </w: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5" style="position:absolute;margin-left:67.2pt;margin-top:3.25pt;width:45.75pt;height:48pt;z-index:251667456">
                  <v:textbox>
                    <w:txbxContent>
                      <w:p w:rsidR="00E42383" w:rsidRDefault="00E42383">
                        <w: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6" style="position:absolute;margin-left:67.2pt;margin-top:10.9pt;width:45.75pt;height:47.25pt;z-index:251668480">
                  <v:textbox>
                    <w:txbxContent>
                      <w:p w:rsidR="00E42383" w:rsidRDefault="00E42383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974C69" w:rsidRDefault="00974C6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8" style="position:absolute;margin-left:67.2pt;margin-top:103pt;width:45.75pt;height:50.25pt;z-index:251670528">
                  <v:textbox>
                    <w:txbxContent>
                      <w:p w:rsidR="00E42383" w:rsidRDefault="00E42383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7" style="position:absolute;margin-left:67.2pt;margin-top:36.25pt;width:45.75pt;height:48.75pt;z-index:251669504">
                  <v:textbox>
                    <w:txbxContent>
                      <w:p w:rsidR="00E42383" w:rsidRDefault="00E42383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86" w:type="dxa"/>
          </w:tcPr>
          <w:p w:rsidR="00976A11" w:rsidRDefault="00974C69" w:rsidP="00025A79">
            <w:pPr>
              <w:tabs>
                <w:tab w:val="left" w:pos="6270"/>
              </w:tabs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с вами уже выяснили узор дымковской игрушки - геометрический. У вас на столах лежат образцы орнамента дымковской игрушки.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Возьмите фломастеры соответствующего цвета и дорисуйте их.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Отложите образцы в сторону, сейчас мы будем раскрашивать барыню-щеголиху! С чего будем начинать раскрашивать барыню?</w:t>
            </w:r>
          </w:p>
          <w:p w:rsidR="00974C69" w:rsidRDefault="00974C69" w:rsidP="00025A79">
            <w:pPr>
              <w:pStyle w:val="a8"/>
              <w:numPr>
                <w:ilvl w:val="0"/>
                <w:numId w:val="3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вертикально расположенный альбомный лист в центр приложим трафарет и обведем его простым карандашом.</w:t>
            </w:r>
          </w:p>
          <w:p w:rsidR="00974C69" w:rsidRDefault="00974C69" w:rsidP="00025A79">
            <w:pPr>
              <w:pStyle w:val="a8"/>
              <w:numPr>
                <w:ilvl w:val="0"/>
                <w:numId w:val="3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Дорисуем лицо (глаза по середине лица, над  ними – брови, нос и рот; на лбу волосы), на голове – шляпку; прорисуем  руки, ворот и низ кофточки, оборки по низу юбки.</w:t>
            </w:r>
          </w:p>
          <w:p w:rsidR="00974C69" w:rsidRDefault="00974C69" w:rsidP="00025A79">
            <w:pPr>
              <w:pStyle w:val="a8"/>
              <w:numPr>
                <w:ilvl w:val="0"/>
                <w:numId w:val="3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Смочите акварельные краски, распишите кофту барыне (на ваше усмотрение), шляпку и волосы.</w:t>
            </w:r>
          </w:p>
          <w:p w:rsidR="00974C69" w:rsidRPr="00974C69" w:rsidRDefault="00974C69" w:rsidP="00025A79">
            <w:pPr>
              <w:pStyle w:val="a8"/>
              <w:numPr>
                <w:ilvl w:val="0"/>
                <w:numId w:val="3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предварительного рисунка</w:t>
            </w:r>
            <w:r w:rsidR="00025A79">
              <w:rPr>
                <w:rFonts w:ascii="Times New Roman" w:hAnsi="Times New Roman" w:cs="Times New Roman"/>
                <w:sz w:val="24"/>
              </w:rPr>
              <w:t xml:space="preserve"> карандашом, сразу кистью, взяв нужный цвет, расписать геометрическими узорами юбку.</w:t>
            </w:r>
          </w:p>
        </w:tc>
      </w:tr>
      <w:tr w:rsidR="00976A11" w:rsidTr="00025A79">
        <w:trPr>
          <w:trHeight w:val="459"/>
        </w:trPr>
        <w:tc>
          <w:tcPr>
            <w:tcW w:w="4785" w:type="dxa"/>
          </w:tcPr>
          <w:p w:rsidR="00976A11" w:rsidRP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25A79">
              <w:rPr>
                <w:rFonts w:ascii="Times New Roman" w:hAnsi="Times New Roman" w:cs="Times New Roman"/>
                <w:b/>
                <w:sz w:val="24"/>
              </w:rPr>
              <w:t>2.4. педагогический рисунок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на доске</w:t>
            </w:r>
          </w:p>
        </w:tc>
        <w:tc>
          <w:tcPr>
            <w:tcW w:w="4786" w:type="dxa"/>
          </w:tcPr>
          <w:p w:rsidR="00976A11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 два первых этапа работы</w:t>
            </w:r>
          </w:p>
        </w:tc>
      </w:tr>
      <w:tr w:rsidR="00976A11" w:rsidTr="00025A79">
        <w:trPr>
          <w:trHeight w:val="976"/>
        </w:trPr>
        <w:tc>
          <w:tcPr>
            <w:tcW w:w="4785" w:type="dxa"/>
          </w:tcPr>
          <w:p w:rsidR="00976A11" w:rsidRP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25A79">
              <w:rPr>
                <w:rFonts w:ascii="Times New Roman" w:hAnsi="Times New Roman" w:cs="Times New Roman"/>
                <w:b/>
                <w:sz w:val="24"/>
              </w:rPr>
              <w:t>3.Практическая работа:</w:t>
            </w:r>
          </w:p>
          <w:p w:rsid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18-20 мин.</w:t>
            </w:r>
          </w:p>
          <w:p w:rsidR="00025A79" w:rsidRP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25A79">
              <w:rPr>
                <w:rFonts w:ascii="Times New Roman" w:hAnsi="Times New Roman" w:cs="Times New Roman"/>
                <w:b/>
                <w:sz w:val="24"/>
              </w:rPr>
              <w:t>3.1. деятельность учащихся</w:t>
            </w:r>
          </w:p>
        </w:tc>
        <w:tc>
          <w:tcPr>
            <w:tcW w:w="4786" w:type="dxa"/>
          </w:tcPr>
          <w:p w:rsidR="00976A11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 учащихся по этапам. Повторение последовательности графической работы.</w:t>
            </w:r>
          </w:p>
          <w:p w:rsid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  <w:p w:rsid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76A11" w:rsidTr="00025A79">
        <w:trPr>
          <w:trHeight w:val="1293"/>
        </w:trPr>
        <w:tc>
          <w:tcPr>
            <w:tcW w:w="4785" w:type="dxa"/>
          </w:tcPr>
          <w:p w:rsidR="00976A11" w:rsidRP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25A79">
              <w:rPr>
                <w:rFonts w:ascii="Times New Roman" w:hAnsi="Times New Roman" w:cs="Times New Roman"/>
                <w:b/>
                <w:sz w:val="24"/>
              </w:rPr>
              <w:t>3.2. Деятельность учителя</w:t>
            </w:r>
          </w:p>
        </w:tc>
        <w:tc>
          <w:tcPr>
            <w:tcW w:w="4786" w:type="dxa"/>
          </w:tcPr>
          <w:p w:rsidR="00976A11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этапностью выполнения работы, соблюдение правил гигиены , и порядка на рабочем месте, выявление ошибок и их устранение.</w:t>
            </w:r>
          </w:p>
        </w:tc>
      </w:tr>
      <w:tr w:rsidR="00025A79" w:rsidTr="00025A79">
        <w:tblPrEx>
          <w:tblLook w:val="0000"/>
        </w:tblPrEx>
        <w:trPr>
          <w:trHeight w:val="615"/>
        </w:trPr>
        <w:tc>
          <w:tcPr>
            <w:tcW w:w="4785" w:type="dxa"/>
          </w:tcPr>
          <w:p w:rsid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Подведение итогов урока, оценка проделанной работы:</w:t>
            </w:r>
          </w:p>
          <w:p w:rsid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4.1. анализ работы и оценка</w:t>
            </w:r>
          </w:p>
          <w:p w:rsidR="00025A79" w:rsidRDefault="00025A79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3-5 мин</w:t>
            </w:r>
          </w:p>
          <w:p w:rsidR="00025A79" w:rsidRPr="00025A79" w:rsidRDefault="00025A79" w:rsidP="00025A79">
            <w:pPr>
              <w:pStyle w:val="a8"/>
              <w:numPr>
                <w:ilvl w:val="1"/>
                <w:numId w:val="3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 w:rsidRPr="00025A79">
              <w:rPr>
                <w:rFonts w:ascii="Times New Roman" w:hAnsi="Times New Roman" w:cs="Times New Roman"/>
                <w:b/>
                <w:sz w:val="24"/>
              </w:rPr>
              <w:t xml:space="preserve">Итог </w:t>
            </w:r>
            <w:r>
              <w:rPr>
                <w:rFonts w:ascii="Times New Roman" w:hAnsi="Times New Roman" w:cs="Times New Roman"/>
                <w:sz w:val="24"/>
              </w:rPr>
              <w:t>2-3 мин</w:t>
            </w:r>
          </w:p>
        </w:tc>
        <w:tc>
          <w:tcPr>
            <w:tcW w:w="4786" w:type="dxa"/>
          </w:tcPr>
          <w:p w:rsidR="00025A79" w:rsidRDefault="001934AA" w:rsidP="00025A79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вы попробовали себя в роли народных мастеров, расписывая игрушку. И я думаю, что эта роль вам понравилась, потому что рисунки у вас получились очень яркие, красивые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4AA" w:rsidRDefault="001934AA" w:rsidP="00025A79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Итак, как называется игрушка, которую мы с вами сегодня рисовали? Из чего ее лепят? Назовите элементы росписи? </w:t>
            </w:r>
          </w:p>
          <w:p w:rsidR="001934AA" w:rsidRDefault="001934AA" w:rsidP="001934AA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думаю, что 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мастеров </w:t>
            </w:r>
            <w:r w:rsidRPr="0007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понравилась, потому что рисунки у вас получились очень яркие, красивые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Давайте устроим выставку ваших работ? Чья работа вам понравилась больше всех? Почему?</w:t>
            </w:r>
          </w:p>
          <w:p w:rsidR="001934AA" w:rsidRDefault="001934AA" w:rsidP="001934AA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оценок. Уборка рабочих мест.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закончен.</w:t>
            </w:r>
          </w:p>
          <w:p w:rsidR="001934AA" w:rsidRPr="00622E45" w:rsidRDefault="001934AA" w:rsidP="001934AA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учебно</w:t>
            </w:r>
            <w:r w:rsidR="00622E45" w:rsidRPr="00622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-методической литературы:</w:t>
            </w:r>
          </w:p>
          <w:p w:rsidR="001934AA" w:rsidRDefault="00622E45" w:rsidP="00622E45">
            <w:pPr>
              <w:pStyle w:val="a8"/>
              <w:numPr>
                <w:ilvl w:val="0"/>
                <w:numId w:val="4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Сокольникова Н.М. Изобразительное искусство и методика его преподавания в начальной школе</w:t>
            </w:r>
            <w:r w:rsidR="00E42383">
              <w:rPr>
                <w:rFonts w:ascii="Times New Roman" w:hAnsi="Times New Roman" w:cs="Times New Roman"/>
                <w:sz w:val="24"/>
              </w:rPr>
              <w:t>.- М.: Академия, 2008.</w:t>
            </w:r>
          </w:p>
          <w:p w:rsidR="00E42383" w:rsidRPr="00622E45" w:rsidRDefault="00E42383" w:rsidP="00622E45">
            <w:pPr>
              <w:pStyle w:val="a8"/>
              <w:numPr>
                <w:ilvl w:val="0"/>
                <w:numId w:val="4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Шпикалова, Т.Я. Изобразительное искусство: Учебник для 1 кл.нач.шк. – М.: Просвящение, 2004.</w:t>
            </w:r>
          </w:p>
        </w:tc>
      </w:tr>
    </w:tbl>
    <w:p w:rsidR="00976A11" w:rsidRPr="00976A11" w:rsidRDefault="00976A11" w:rsidP="00976A11">
      <w:pPr>
        <w:tabs>
          <w:tab w:val="left" w:pos="6270"/>
        </w:tabs>
        <w:rPr>
          <w:rFonts w:ascii="Times New Roman" w:hAnsi="Times New Roman" w:cs="Times New Roman"/>
          <w:sz w:val="24"/>
        </w:rPr>
      </w:pPr>
    </w:p>
    <w:sectPr w:rsidR="00976A11" w:rsidRPr="00976A11" w:rsidSect="00F10B5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E7" w:rsidRDefault="006D0DE7" w:rsidP="00976A11">
      <w:pPr>
        <w:spacing w:after="0" w:line="240" w:lineRule="auto"/>
      </w:pPr>
      <w:r>
        <w:separator/>
      </w:r>
    </w:p>
  </w:endnote>
  <w:endnote w:type="continuationSeparator" w:id="0">
    <w:p w:rsidR="006D0DE7" w:rsidRDefault="006D0DE7" w:rsidP="0097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07011513"/>
      <w:docPartObj>
        <w:docPartGallery w:val="Page Numbers (Bottom of Page)"/>
        <w:docPartUnique/>
      </w:docPartObj>
    </w:sdtPr>
    <w:sdtContent>
      <w:p w:rsidR="00622E45" w:rsidRPr="00976A11" w:rsidRDefault="00622E4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976A11">
          <w:rPr>
            <w:rFonts w:ascii="Times New Roman" w:hAnsi="Times New Roman" w:cs="Times New Roman"/>
            <w:sz w:val="24"/>
          </w:rPr>
          <w:fldChar w:fldCharType="begin"/>
        </w:r>
        <w:r w:rsidRPr="00976A1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76A11">
          <w:rPr>
            <w:rFonts w:ascii="Times New Roman" w:hAnsi="Times New Roman" w:cs="Times New Roman"/>
            <w:sz w:val="24"/>
          </w:rPr>
          <w:fldChar w:fldCharType="separate"/>
        </w:r>
        <w:r w:rsidR="00D47B46">
          <w:rPr>
            <w:rFonts w:ascii="Times New Roman" w:hAnsi="Times New Roman" w:cs="Times New Roman"/>
            <w:noProof/>
            <w:sz w:val="24"/>
          </w:rPr>
          <w:t>2</w:t>
        </w:r>
        <w:r w:rsidRPr="00976A1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22E45" w:rsidRPr="00976A11" w:rsidRDefault="00622E45">
    <w:pPr>
      <w:pStyle w:val="a5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E7" w:rsidRDefault="006D0DE7" w:rsidP="00976A11">
      <w:pPr>
        <w:spacing w:after="0" w:line="240" w:lineRule="auto"/>
      </w:pPr>
      <w:r>
        <w:separator/>
      </w:r>
    </w:p>
  </w:footnote>
  <w:footnote w:type="continuationSeparator" w:id="0">
    <w:p w:rsidR="006D0DE7" w:rsidRDefault="006D0DE7" w:rsidP="0097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A16"/>
    <w:multiLevelType w:val="multilevel"/>
    <w:tmpl w:val="447E0F28"/>
    <w:lvl w:ilvl="0">
      <w:start w:val="1"/>
      <w:numFmt w:val="decimal"/>
      <w:lvlText w:val="%1."/>
      <w:lvlJc w:val="left"/>
      <w:pPr>
        <w:ind w:left="678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1">
    <w:nsid w:val="33B0132A"/>
    <w:multiLevelType w:val="multilevel"/>
    <w:tmpl w:val="5DE0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21356"/>
    <w:multiLevelType w:val="hybridMultilevel"/>
    <w:tmpl w:val="4FA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1143A"/>
    <w:multiLevelType w:val="multilevel"/>
    <w:tmpl w:val="1EE6A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5A"/>
    <w:rsid w:val="00025A79"/>
    <w:rsid w:val="001934AA"/>
    <w:rsid w:val="00332B6C"/>
    <w:rsid w:val="00622E45"/>
    <w:rsid w:val="006B215A"/>
    <w:rsid w:val="006D0DE7"/>
    <w:rsid w:val="0080432D"/>
    <w:rsid w:val="00974C69"/>
    <w:rsid w:val="00976A11"/>
    <w:rsid w:val="00D47B46"/>
    <w:rsid w:val="00E42383"/>
    <w:rsid w:val="00F1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6A11"/>
  </w:style>
  <w:style w:type="paragraph" w:styleId="a5">
    <w:name w:val="footer"/>
    <w:basedOn w:val="a"/>
    <w:link w:val="a6"/>
    <w:uiPriority w:val="99"/>
    <w:unhideWhenUsed/>
    <w:rsid w:val="0097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A11"/>
  </w:style>
  <w:style w:type="table" w:styleId="a7">
    <w:name w:val="Table Grid"/>
    <w:basedOn w:val="a1"/>
    <w:uiPriority w:val="59"/>
    <w:rsid w:val="0097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6A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9268-2879-40BF-93A4-9F5EB4DE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</dc:creator>
  <cp:lastModifiedBy>Сенькина</cp:lastModifiedBy>
  <cp:revision>2</cp:revision>
  <dcterms:created xsi:type="dcterms:W3CDTF">2011-05-23T17:56:00Z</dcterms:created>
  <dcterms:modified xsi:type="dcterms:W3CDTF">2011-05-23T20:21:00Z</dcterms:modified>
</cp:coreProperties>
</file>