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2F" w:rsidRPr="009F512F" w:rsidRDefault="009F512F" w:rsidP="009F512F">
      <w:pPr>
        <w:shd w:val="clear" w:color="auto" w:fill="FFFFFF"/>
        <w:spacing w:after="120" w:line="210" w:lineRule="atLeast"/>
        <w:jc w:val="center"/>
        <w:rPr>
          <w:rFonts w:ascii="Tahoma" w:eastAsia="Times New Roman" w:hAnsi="Tahoma" w:cs="Tahoma"/>
          <w:color w:val="4A4F59"/>
          <w:sz w:val="17"/>
          <w:szCs w:val="17"/>
          <w:lang w:eastAsia="ru-RU"/>
        </w:rPr>
      </w:pPr>
      <w:r w:rsidRPr="009F512F">
        <w:rPr>
          <w:rFonts w:ascii="Tahoma" w:eastAsia="Times New Roman" w:hAnsi="Tahoma" w:cs="Tahoma"/>
          <w:b/>
          <w:bCs/>
          <w:color w:val="4A4F59"/>
          <w:sz w:val="24"/>
          <w:szCs w:val="24"/>
          <w:lang w:eastAsia="ru-RU"/>
        </w:rPr>
        <w:t>Это важно помнить родителям!</w:t>
      </w:r>
    </w:p>
    <w:p w:rsidR="009F512F" w:rsidRPr="009F512F" w:rsidRDefault="009F512F" w:rsidP="009F512F">
      <w:pPr>
        <w:shd w:val="clear" w:color="auto" w:fill="FFFFFF"/>
        <w:spacing w:after="120" w:line="210" w:lineRule="atLeast"/>
        <w:jc w:val="center"/>
        <w:rPr>
          <w:rFonts w:ascii="Tahoma" w:eastAsia="Times New Roman" w:hAnsi="Tahoma" w:cs="Tahoma"/>
          <w:color w:val="4A4F59"/>
          <w:sz w:val="17"/>
          <w:szCs w:val="17"/>
          <w:lang w:eastAsia="ru-RU"/>
        </w:rPr>
      </w:pPr>
      <w:r w:rsidRPr="009F512F">
        <w:rPr>
          <w:rFonts w:ascii="Tahoma" w:eastAsia="Times New Roman" w:hAnsi="Tahoma" w:cs="Tahoma"/>
          <w:b/>
          <w:bCs/>
          <w:color w:val="4A4F59"/>
          <w:sz w:val="24"/>
          <w:szCs w:val="24"/>
          <w:lang w:eastAsia="ru-RU"/>
        </w:rPr>
        <w:t> </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 Уважайте своего ребенка, не делайте сами и не позволяйте другим заставлять ребёнка делать что-то против своей воли.</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 Если вы знаете, что ребёнок соседей подвергается насилию, избиению со стороны родителей, немедленно сообщите об этом в милицию.</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 Если ваш ребёнок говорит о нездоровом интересе к нему вашего мужа,  прислушайтесь к его словам, поговорите с мужем, не оставляйте ребёнка один на один с ним, и если отношения зашли слишком далеко, расстаньтесь с этим человеком, нет ничего дороже счастья собственного ребенка.</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 Отец должен поговорить обо всех интересующих сына вопросах относительно половой жизни, объяснить, как предохраняться.</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 Мать должна объяснить девочке, как ей вести себя с противоположным полом, о средствах контрацепции.</w:t>
      </w:r>
    </w:p>
    <w:p w:rsidR="009F512F" w:rsidRDefault="009F512F" w:rsidP="009F512F">
      <w:pPr>
        <w:shd w:val="clear" w:color="auto" w:fill="FFFFFF"/>
        <w:spacing w:after="120" w:line="210" w:lineRule="atLeast"/>
        <w:jc w:val="both"/>
        <w:rPr>
          <w:rFonts w:ascii="Tahoma" w:eastAsia="Times New Roman" w:hAnsi="Tahoma" w:cs="Tahoma"/>
          <w:color w:val="4A4F59"/>
          <w:sz w:val="24"/>
          <w:szCs w:val="24"/>
          <w:lang w:eastAsia="ru-RU"/>
        </w:rPr>
      </w:pPr>
      <w:r w:rsidRPr="009F512F">
        <w:rPr>
          <w:rFonts w:ascii="Tahoma" w:eastAsia="Times New Roman" w:hAnsi="Tahoma" w:cs="Tahoma"/>
          <w:color w:val="4A4F59"/>
          <w:sz w:val="24"/>
          <w:szCs w:val="24"/>
          <w:lang w:eastAsia="ru-RU"/>
        </w:rPr>
        <w:t>•• Если вы заметили странность в поведении ребенка, поговорите с ним, что его беспокоит. В разговоре с мальчиком лучше участвовать отцу, без присутствия матери.</w:t>
      </w:r>
    </w:p>
    <w:p w:rsidR="009F512F" w:rsidRDefault="009F512F" w:rsidP="009F512F">
      <w:pPr>
        <w:shd w:val="clear" w:color="auto" w:fill="FFFFFF"/>
        <w:spacing w:after="120" w:line="210" w:lineRule="atLeast"/>
        <w:jc w:val="both"/>
        <w:rPr>
          <w:rFonts w:ascii="Tahoma" w:eastAsia="Times New Roman" w:hAnsi="Tahoma" w:cs="Tahoma"/>
          <w:color w:val="4A4F59"/>
          <w:sz w:val="24"/>
          <w:szCs w:val="24"/>
          <w:lang w:eastAsia="ru-RU"/>
        </w:rPr>
      </w:pP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b/>
          <w:bCs/>
          <w:color w:val="222222"/>
          <w:sz w:val="20"/>
          <w:szCs w:val="20"/>
        </w:rPr>
        <w:t>Уважаемые родители!</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color w:val="222222"/>
          <w:sz w:val="20"/>
          <w:szCs w:val="20"/>
        </w:rPr>
        <w:t>Убедительно просим Вас на личном положительном примере формировать у детей навыки безопасного поведения на дороге. Используйте любую возможность повторить с ребенком правила дорожного движения. А также:</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color w:val="222222"/>
          <w:sz w:val="20"/>
          <w:szCs w:val="20"/>
        </w:rPr>
        <w:t>- Обращайте внимание детей на погодные условия.</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color w:val="222222"/>
          <w:sz w:val="20"/>
          <w:szCs w:val="20"/>
        </w:rPr>
        <w:t xml:space="preserve">- Объясните ребенку, что при обильных снегопадах </w:t>
      </w:r>
      <w:proofErr w:type="spellStart"/>
      <w:proofErr w:type="gramStart"/>
      <w:r>
        <w:rPr>
          <w:rFonts w:ascii="Arial" w:hAnsi="Arial" w:cs="Arial"/>
          <w:color w:val="222222"/>
          <w:sz w:val="20"/>
          <w:szCs w:val="20"/>
        </w:rPr>
        <w:t>дорожно</w:t>
      </w:r>
      <w:proofErr w:type="spellEnd"/>
      <w:r>
        <w:rPr>
          <w:rFonts w:ascii="Arial" w:hAnsi="Arial" w:cs="Arial"/>
          <w:color w:val="222222"/>
          <w:sz w:val="20"/>
          <w:szCs w:val="20"/>
        </w:rPr>
        <w:t xml:space="preserve"> - эксплуатационная</w:t>
      </w:r>
      <w:proofErr w:type="gramEnd"/>
      <w:r>
        <w:rPr>
          <w:rFonts w:ascii="Arial" w:hAnsi="Arial" w:cs="Arial"/>
          <w:color w:val="222222"/>
          <w:sz w:val="20"/>
          <w:szCs w:val="20"/>
        </w:rPr>
        <w:t xml:space="preserve"> служба не успевает мгновенно очистить улицы от снега, а потому переходить проезжую часть дороги нужно крайне осторожно.</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color w:val="222222"/>
          <w:sz w:val="20"/>
          <w:szCs w:val="20"/>
        </w:rPr>
        <w:t>- Обратите внимание ребенка, что недопустимо ожидать проезда транспортных средств, забравшись на снежный сугроб вдоль дороги. Ожидать проезда транспорта необходимо перед сугробом (подальше от края проезжей части дороги).</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color w:val="222222"/>
          <w:sz w:val="20"/>
          <w:szCs w:val="20"/>
        </w:rPr>
        <w:t>- Напомните ребенку, что его собственный капюшон уменьшает и закрывает обзор проезжей части.</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color w:val="222222"/>
          <w:sz w:val="20"/>
          <w:szCs w:val="20"/>
        </w:rPr>
        <w:t>- Не разрешайте ребенку играть на проезжей части и вблизи нее.</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color w:val="222222"/>
          <w:sz w:val="20"/>
          <w:szCs w:val="20"/>
        </w:rPr>
        <w:t>- Объясните ребенку, что во дворе могут быть машины, поэтому выбегать из подъезда опасно.</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color w:val="222222"/>
          <w:sz w:val="20"/>
          <w:szCs w:val="20"/>
        </w:rPr>
        <w:t>- Покажите ребенку, как из-за домов, сугробов и других предметов, закрывающих обзор предметов, появляется транспорт.</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b/>
          <w:bCs/>
          <w:color w:val="222222"/>
          <w:sz w:val="20"/>
          <w:szCs w:val="20"/>
        </w:rPr>
        <w:t>Уважаемые водители!</w:t>
      </w:r>
    </w:p>
    <w:p w:rsidR="009F512F" w:rsidRDefault="009F512F" w:rsidP="009F512F">
      <w:pPr>
        <w:pStyle w:val="a6"/>
        <w:shd w:val="clear" w:color="auto" w:fill="FFFFFF"/>
        <w:spacing w:line="255" w:lineRule="atLeast"/>
        <w:jc w:val="both"/>
        <w:rPr>
          <w:rFonts w:ascii="Arial" w:hAnsi="Arial" w:cs="Arial"/>
          <w:color w:val="222222"/>
          <w:sz w:val="20"/>
          <w:szCs w:val="20"/>
        </w:rPr>
      </w:pPr>
      <w:r>
        <w:rPr>
          <w:rFonts w:ascii="Arial" w:hAnsi="Arial" w:cs="Arial"/>
          <w:color w:val="222222"/>
          <w:sz w:val="20"/>
          <w:szCs w:val="20"/>
        </w:rPr>
        <w:t>Помните, что автомобиль является источником повышенной опасности. Если в поле вашего зрения оказался ребенок, предупредите его о своем приближении миганием фар, звуковым сигналом - сделайте себя заметным для пешехода.</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proofErr w:type="spellStart"/>
      <w:proofErr w:type="gramStart"/>
      <w:r w:rsidRPr="009F512F">
        <w:rPr>
          <w:rFonts w:ascii="Tahoma" w:eastAsia="Times New Roman" w:hAnsi="Tahoma" w:cs="Tahoma"/>
          <w:color w:val="4A4F59"/>
          <w:sz w:val="24"/>
          <w:szCs w:val="24"/>
          <w:lang w:eastAsia="ru-RU"/>
        </w:rPr>
        <w:t>C</w:t>
      </w:r>
      <w:proofErr w:type="gramEnd"/>
      <w:r w:rsidRPr="009F512F">
        <w:rPr>
          <w:rFonts w:ascii="Tahoma" w:eastAsia="Times New Roman" w:hAnsi="Tahoma" w:cs="Tahoma"/>
          <w:color w:val="4A4F59"/>
          <w:sz w:val="24"/>
          <w:szCs w:val="24"/>
          <w:lang w:eastAsia="ru-RU"/>
        </w:rPr>
        <w:t>амым</w:t>
      </w:r>
      <w:proofErr w:type="spellEnd"/>
      <w:r w:rsidRPr="009F512F">
        <w:rPr>
          <w:rFonts w:ascii="Tahoma" w:eastAsia="Times New Roman" w:hAnsi="Tahoma" w:cs="Tahoma"/>
          <w:color w:val="4A4F59"/>
          <w:sz w:val="24"/>
          <w:szCs w:val="24"/>
          <w:lang w:eastAsia="ru-RU"/>
        </w:rPr>
        <w:t xml:space="preserve"> массово подписанным международным документом в рамках Организации Объединенных Наций является Конвенция о правах ребенка. Конвенция предусматривает обязательство государства защитить детей от жестокого обращения.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При ее подписании государства могли сделать оговорки к любым ее положениям, которые они не хотят признать для себя обязательными, при условии, что содержание оговорок не будет противоречить основному духу и цели этого международного акта. Интересно, например, что в отношении названного выше пункта “а” статьи 37 Конвенции Сингапур сохранил за собой право прибегать к “обоснованному” применению телесных наказаний.</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Действующее российское законодательство не дает четкого определения термина “жестокое обращение с детьми”. Это словосочетание впервые появилось в Кодексе о браке и семье РСФСР в 1969 году (в настоящее время документ не действует). Статьей 59 Кодекса жестокое обращение с детьми называлось одним из оснований для лишения родительских прав, но содержание самого понятия не расшифровывалось. Исходя из анализа норм многочисленных законодательных актов, можно дать следующее определение: “Жестокое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 </w:t>
      </w:r>
    </w:p>
    <w:p w:rsidR="009F512F" w:rsidRPr="009F512F" w:rsidRDefault="009F512F" w:rsidP="009F512F">
      <w:pPr>
        <w:shd w:val="clear" w:color="auto" w:fill="FFFFFF"/>
        <w:spacing w:after="120" w:line="210" w:lineRule="atLeast"/>
        <w:jc w:val="center"/>
        <w:rPr>
          <w:rFonts w:ascii="Tahoma" w:eastAsia="Times New Roman" w:hAnsi="Tahoma" w:cs="Tahoma"/>
          <w:color w:val="4A4F59"/>
          <w:sz w:val="17"/>
          <w:szCs w:val="17"/>
          <w:lang w:eastAsia="ru-RU"/>
        </w:rPr>
      </w:pPr>
      <w:r w:rsidRPr="009F512F">
        <w:rPr>
          <w:rFonts w:ascii="Tahoma" w:eastAsia="Times New Roman" w:hAnsi="Tahoma" w:cs="Tahoma"/>
          <w:b/>
          <w:bCs/>
          <w:color w:val="4A4F59"/>
          <w:sz w:val="24"/>
          <w:szCs w:val="24"/>
          <w:lang w:eastAsia="ru-RU"/>
        </w:rPr>
        <w:t>Формы жестокого обращения</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Выделяют несколько форм жестокого обращения: физическое, сексуальное, психическое насили</w:t>
      </w:r>
      <w:r w:rsidRPr="009F512F">
        <w:rPr>
          <w:rFonts w:ascii="Tahoma" w:eastAsia="Times New Roman" w:hAnsi="Tahoma" w:cs="Tahoma"/>
          <w:b/>
          <w:bCs/>
          <w:color w:val="4A4F59"/>
          <w:sz w:val="24"/>
          <w:szCs w:val="24"/>
          <w:lang w:eastAsia="ru-RU"/>
        </w:rPr>
        <w:t>е</w:t>
      </w:r>
      <w:r w:rsidRPr="009F512F">
        <w:rPr>
          <w:rFonts w:ascii="Tahoma" w:eastAsia="Times New Roman" w:hAnsi="Tahoma" w:cs="Tahoma"/>
          <w:color w:val="4A4F59"/>
          <w:sz w:val="24"/>
          <w:szCs w:val="24"/>
          <w:lang w:eastAsia="ru-RU"/>
        </w:rPr>
        <w:t>, отсутствие заботы. Насилие — любая форма взаимоотношений, направленная на установление или удержание контроля силой над другим человеком.</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hyperlink r:id="rId5" w:history="1">
        <w:r w:rsidRPr="009F512F">
          <w:rPr>
            <w:rFonts w:ascii="Tahoma" w:eastAsia="Times New Roman" w:hAnsi="Tahoma" w:cs="Tahoma"/>
            <w:b/>
            <w:bCs/>
            <w:color w:val="2749AD"/>
            <w:sz w:val="24"/>
            <w:szCs w:val="24"/>
            <w:u w:val="single"/>
            <w:lang w:eastAsia="ru-RU"/>
          </w:rPr>
          <w:t>Физическое насилие</w:t>
        </w:r>
      </w:hyperlink>
      <w:r w:rsidRPr="009F512F">
        <w:rPr>
          <w:rFonts w:ascii="Tahoma" w:eastAsia="Times New Roman" w:hAnsi="Tahoma" w:cs="Tahoma"/>
          <w:color w:val="4A4F59"/>
          <w:sz w:val="24"/>
          <w:szCs w:val="24"/>
          <w:lang w:eastAsia="ru-RU"/>
        </w:rPr>
        <w:t> —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нарушения.</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hyperlink r:id="rId6" w:history="1">
        <w:proofErr w:type="gramStart"/>
        <w:r w:rsidRPr="009F512F">
          <w:rPr>
            <w:rFonts w:ascii="Tahoma" w:eastAsia="Times New Roman" w:hAnsi="Tahoma" w:cs="Tahoma"/>
            <w:b/>
            <w:bCs/>
            <w:color w:val="2749AD"/>
            <w:sz w:val="24"/>
            <w:szCs w:val="24"/>
            <w:u w:val="single"/>
            <w:lang w:eastAsia="ru-RU"/>
          </w:rPr>
          <w:t>Психологическое</w:t>
        </w:r>
        <w:r w:rsidRPr="009F512F">
          <w:rPr>
            <w:rFonts w:ascii="Tahoma" w:eastAsia="Times New Roman" w:hAnsi="Tahoma" w:cs="Tahoma"/>
            <w:b/>
            <w:bCs/>
            <w:color w:val="2749AD"/>
            <w:sz w:val="24"/>
            <w:szCs w:val="24"/>
            <w:lang w:eastAsia="ru-RU"/>
          </w:rPr>
          <w:t> </w:t>
        </w:r>
      </w:hyperlink>
      <w:hyperlink r:id="rId7" w:history="1">
        <w:r w:rsidRPr="009F512F">
          <w:rPr>
            <w:rFonts w:ascii="Tahoma" w:eastAsia="Times New Roman" w:hAnsi="Tahoma" w:cs="Tahoma"/>
            <w:b/>
            <w:bCs/>
            <w:color w:val="2749AD"/>
            <w:sz w:val="24"/>
            <w:szCs w:val="24"/>
            <w:u w:val="single"/>
            <w:lang w:eastAsia="ru-RU"/>
          </w:rPr>
          <w:t>(эмоциональное) насилие</w:t>
        </w:r>
      </w:hyperlink>
      <w:r w:rsidRPr="009F512F">
        <w:rPr>
          <w:rFonts w:ascii="Tahoma" w:eastAsia="Times New Roman" w:hAnsi="Tahoma" w:cs="Tahoma"/>
          <w:color w:val="4A4F59"/>
          <w:sz w:val="17"/>
          <w:lang w:eastAsia="ru-RU"/>
        </w:rPr>
        <w:t> </w:t>
      </w:r>
      <w:r w:rsidRPr="009F512F">
        <w:rPr>
          <w:rFonts w:ascii="Tahoma" w:eastAsia="Times New Roman" w:hAnsi="Tahoma" w:cs="Tahoma"/>
          <w:color w:val="4A4F59"/>
          <w:sz w:val="24"/>
          <w:szCs w:val="24"/>
          <w:lang w:eastAsia="ru-RU"/>
        </w:rPr>
        <w:t>— это поведение, вызывающее у детей страх, психологическое давление в унизительных формах (унижение, оскорбление), обвинения в адрес ребенка (брань, крики), принижение его успехов, отвержение ребенка, совершение в присутствии ребенка насилия по отношению к супругу или другим детям и т.п.</w:t>
      </w:r>
      <w:proofErr w:type="gramEnd"/>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hyperlink r:id="rId8" w:history="1">
        <w:r w:rsidRPr="009F512F">
          <w:rPr>
            <w:rFonts w:ascii="Tahoma" w:eastAsia="Times New Roman" w:hAnsi="Tahoma" w:cs="Tahoma"/>
            <w:b/>
            <w:bCs/>
            <w:color w:val="2749AD"/>
            <w:sz w:val="24"/>
            <w:szCs w:val="24"/>
            <w:u w:val="single"/>
            <w:lang w:eastAsia="ru-RU"/>
          </w:rPr>
          <w:t>Сексуальное насилие над детьми</w:t>
        </w:r>
      </w:hyperlink>
      <w:r w:rsidRPr="009F512F">
        <w:rPr>
          <w:rFonts w:ascii="Tahoma" w:eastAsia="Times New Roman" w:hAnsi="Tahoma" w:cs="Tahoma"/>
          <w:color w:val="4A4F59"/>
          <w:sz w:val="24"/>
          <w:szCs w:val="24"/>
          <w:lang w:eastAsia="ru-RU"/>
        </w:rPr>
        <w:t> — любой контакт или взаимодействие, в котором ребенок сексуально стимулируется или используется для сексуальной стимуляции.</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hyperlink r:id="rId9" w:history="1">
        <w:r w:rsidRPr="009F512F">
          <w:rPr>
            <w:rFonts w:ascii="Tahoma" w:eastAsia="Times New Roman" w:hAnsi="Tahoma" w:cs="Tahoma"/>
            <w:b/>
            <w:bCs/>
            <w:color w:val="2749AD"/>
            <w:sz w:val="24"/>
            <w:szCs w:val="24"/>
            <w:u w:val="single"/>
            <w:lang w:eastAsia="ru-RU"/>
          </w:rPr>
          <w:t>Пренебрежение основными потребностями ребенка</w:t>
        </w:r>
      </w:hyperlink>
      <w:r w:rsidRPr="009F512F">
        <w:rPr>
          <w:rFonts w:ascii="Tahoma" w:eastAsia="Times New Roman" w:hAnsi="Tahoma" w:cs="Tahoma"/>
          <w:color w:val="4A4F59"/>
          <w:sz w:val="24"/>
          <w:szCs w:val="24"/>
          <w:lang w:eastAsia="ru-RU"/>
        </w:rPr>
        <w:t> — невнимание к основным нуждам ребенка в пище, одежде, медицинском обслуживании, присмотре.</w:t>
      </w:r>
    </w:p>
    <w:p w:rsidR="009F512F" w:rsidRPr="009F512F" w:rsidRDefault="009F512F" w:rsidP="009F512F">
      <w:pPr>
        <w:shd w:val="clear" w:color="auto" w:fill="FFFFFF"/>
        <w:spacing w:after="120" w:line="210" w:lineRule="atLeast"/>
        <w:jc w:val="center"/>
        <w:rPr>
          <w:rFonts w:ascii="Tahoma" w:eastAsia="Times New Roman" w:hAnsi="Tahoma" w:cs="Tahoma"/>
          <w:color w:val="4A4F59"/>
          <w:sz w:val="17"/>
          <w:szCs w:val="17"/>
          <w:lang w:eastAsia="ru-RU"/>
        </w:rPr>
      </w:pPr>
      <w:r w:rsidRPr="009F512F">
        <w:rPr>
          <w:rFonts w:ascii="Tahoma" w:eastAsia="Times New Roman" w:hAnsi="Tahoma" w:cs="Tahoma"/>
          <w:color w:val="4A4F59"/>
          <w:sz w:val="17"/>
          <w:szCs w:val="17"/>
          <w:lang w:eastAsia="ru-RU"/>
        </w:rPr>
        <w:t> </w:t>
      </w:r>
    </w:p>
    <w:p w:rsidR="009F512F" w:rsidRPr="009F512F" w:rsidRDefault="009F512F" w:rsidP="009F512F">
      <w:pPr>
        <w:shd w:val="clear" w:color="auto" w:fill="FFFFFF"/>
        <w:spacing w:after="120" w:line="210" w:lineRule="atLeast"/>
        <w:jc w:val="center"/>
        <w:rPr>
          <w:rFonts w:ascii="Tahoma" w:eastAsia="Times New Roman" w:hAnsi="Tahoma" w:cs="Tahoma"/>
          <w:color w:val="4A4F59"/>
          <w:sz w:val="17"/>
          <w:szCs w:val="17"/>
          <w:lang w:eastAsia="ru-RU"/>
        </w:rPr>
      </w:pPr>
      <w:r w:rsidRPr="009F512F">
        <w:rPr>
          <w:rFonts w:ascii="Tahoma" w:eastAsia="Times New Roman" w:hAnsi="Tahoma" w:cs="Tahoma"/>
          <w:b/>
          <w:bCs/>
          <w:color w:val="4A4F59"/>
          <w:sz w:val="24"/>
          <w:szCs w:val="24"/>
          <w:lang w:eastAsia="ru-RU"/>
        </w:rPr>
        <w:t>Признаки жестокого обращения с детьми</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9F512F" w:rsidRPr="009F512F" w:rsidRDefault="009F512F" w:rsidP="009F512F">
      <w:pPr>
        <w:numPr>
          <w:ilvl w:val="0"/>
          <w:numId w:val="1"/>
        </w:numPr>
        <w:shd w:val="clear" w:color="auto" w:fill="FFFFFF"/>
        <w:spacing w:after="0" w:line="210" w:lineRule="atLeast"/>
        <w:ind w:left="0"/>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9F512F" w:rsidRPr="009F512F" w:rsidRDefault="009F512F" w:rsidP="009F512F">
      <w:pPr>
        <w:numPr>
          <w:ilvl w:val="0"/>
          <w:numId w:val="2"/>
        </w:numPr>
        <w:shd w:val="clear" w:color="auto" w:fill="FFFFFF"/>
        <w:spacing w:after="0" w:line="210" w:lineRule="atLeast"/>
        <w:ind w:left="0"/>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запущенное состояние детей (педикулез, дистрофия и т.д.);</w:t>
      </w:r>
    </w:p>
    <w:p w:rsidR="009F512F" w:rsidRPr="009F512F" w:rsidRDefault="009F512F" w:rsidP="009F512F">
      <w:pPr>
        <w:numPr>
          <w:ilvl w:val="0"/>
          <w:numId w:val="3"/>
        </w:numPr>
        <w:shd w:val="clear" w:color="auto" w:fill="FFFFFF"/>
        <w:spacing w:after="0" w:line="210" w:lineRule="atLeast"/>
        <w:ind w:left="0"/>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w:t>
      </w:r>
      <w:proofErr w:type="gramStart"/>
      <w:r w:rsidRPr="009F512F">
        <w:rPr>
          <w:rFonts w:ascii="Tahoma" w:eastAsia="Times New Roman" w:hAnsi="Tahoma" w:cs="Tahoma"/>
          <w:color w:val="4A4F59"/>
          <w:sz w:val="24"/>
          <w:szCs w:val="24"/>
          <w:lang w:eastAsia="ru-RU"/>
        </w:rPr>
        <w:t>см</w:t>
      </w:r>
      <w:proofErr w:type="gramEnd"/>
      <w:r w:rsidRPr="009F512F">
        <w:rPr>
          <w:rFonts w:ascii="Tahoma" w:eastAsia="Times New Roman" w:hAnsi="Tahoma" w:cs="Tahoma"/>
          <w:color w:val="4A4F59"/>
          <w:sz w:val="24"/>
          <w:szCs w:val="24"/>
          <w:lang w:eastAsia="ru-RU"/>
        </w:rPr>
        <w:t>. ст. 156 УК РФ «Неисполнение обязанностей по воспитанию несовершеннолетнего»);</w:t>
      </w:r>
    </w:p>
    <w:p w:rsidR="009F512F" w:rsidRPr="009F512F" w:rsidRDefault="009F512F" w:rsidP="009F512F">
      <w:pPr>
        <w:numPr>
          <w:ilvl w:val="0"/>
          <w:numId w:val="4"/>
        </w:numPr>
        <w:shd w:val="clear" w:color="auto" w:fill="FFFFFF"/>
        <w:spacing w:after="0" w:line="210" w:lineRule="atLeast"/>
        <w:ind w:left="0"/>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систематическое пьянство родителей, драки в присутствии ребенка, лишение его сна, ребенка выгоняют из дома и др.</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 xml:space="preserve">Если сотрудникам образовательного учреждения становится </w:t>
      </w:r>
      <w:proofErr w:type="gramStart"/>
      <w:r w:rsidRPr="009F512F">
        <w:rPr>
          <w:rFonts w:ascii="Tahoma" w:eastAsia="Times New Roman" w:hAnsi="Tahoma" w:cs="Tahoma"/>
          <w:color w:val="4A4F59"/>
          <w:sz w:val="24"/>
          <w:szCs w:val="24"/>
          <w:lang w:eastAsia="ru-RU"/>
        </w:rPr>
        <w:t>известен</w:t>
      </w:r>
      <w:proofErr w:type="gramEnd"/>
      <w:r w:rsidRPr="009F512F">
        <w:rPr>
          <w:rFonts w:ascii="Tahoma" w:eastAsia="Times New Roman" w:hAnsi="Tahoma" w:cs="Tahoma"/>
          <w:color w:val="4A4F59"/>
          <w:sz w:val="24"/>
          <w:szCs w:val="24"/>
          <w:lang w:eastAsia="ru-RU"/>
        </w:rPr>
        <w:t xml:space="preserve">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 xml:space="preserve">Руководитель образовательного учреждения направляет информацию о выявлении признаков жестокого обращения с ребенком в комиссию по делам </w:t>
      </w:r>
      <w:r w:rsidRPr="009F512F">
        <w:rPr>
          <w:rFonts w:ascii="Tahoma" w:eastAsia="Times New Roman" w:hAnsi="Tahoma" w:cs="Tahoma"/>
          <w:color w:val="4A4F59"/>
          <w:sz w:val="24"/>
          <w:szCs w:val="24"/>
          <w:lang w:eastAsia="ru-RU"/>
        </w:rPr>
        <w:lastRenderedPageBreak/>
        <w:t>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 </w:t>
      </w:r>
    </w:p>
    <w:p w:rsidR="009F512F" w:rsidRPr="009F512F" w:rsidRDefault="009F512F" w:rsidP="009F512F">
      <w:pPr>
        <w:shd w:val="clear" w:color="auto" w:fill="FFFFFF"/>
        <w:spacing w:after="120" w:line="210" w:lineRule="atLeast"/>
        <w:jc w:val="center"/>
        <w:rPr>
          <w:rFonts w:ascii="Tahoma" w:eastAsia="Times New Roman" w:hAnsi="Tahoma" w:cs="Tahoma"/>
          <w:color w:val="4A4F59"/>
          <w:sz w:val="17"/>
          <w:szCs w:val="17"/>
          <w:lang w:eastAsia="ru-RU"/>
        </w:rPr>
      </w:pPr>
      <w:r w:rsidRPr="009F512F">
        <w:rPr>
          <w:rFonts w:ascii="Tahoma" w:eastAsia="Times New Roman" w:hAnsi="Tahoma" w:cs="Tahoma"/>
          <w:b/>
          <w:bCs/>
          <w:color w:val="4A4F59"/>
          <w:sz w:val="24"/>
          <w:szCs w:val="24"/>
          <w:lang w:eastAsia="ru-RU"/>
        </w:rPr>
        <w:t>Ответственность за жестокое обращение с детьми</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r w:rsidRPr="009F512F">
        <w:rPr>
          <w:rFonts w:ascii="Tahoma" w:eastAsia="Times New Roman" w:hAnsi="Tahoma" w:cs="Tahoma"/>
          <w:color w:val="4A4F59"/>
          <w:sz w:val="24"/>
          <w:szCs w:val="24"/>
          <w:lang w:eastAsia="ru-RU"/>
        </w:rPr>
        <w:t>Российским законодательством установлено несколько видов ответственности лиц, допускающих жестокое обращение с ребенком.</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hyperlink r:id="rId10" w:history="1">
        <w:r w:rsidRPr="009F512F">
          <w:rPr>
            <w:rFonts w:ascii="Tahoma" w:eastAsia="Times New Roman" w:hAnsi="Tahoma" w:cs="Tahoma"/>
            <w:b/>
            <w:bCs/>
            <w:color w:val="2749AD"/>
            <w:sz w:val="24"/>
            <w:szCs w:val="24"/>
            <w:u w:val="single"/>
            <w:lang w:eastAsia="ru-RU"/>
          </w:rPr>
          <w:t>Административная ответственность</w:t>
        </w:r>
      </w:hyperlink>
      <w:r w:rsidRPr="009F512F">
        <w:rPr>
          <w:rFonts w:ascii="Tahoma" w:eastAsia="Times New Roman" w:hAnsi="Tahoma" w:cs="Tahoma"/>
          <w:color w:val="4A4F59"/>
          <w:sz w:val="24"/>
          <w:szCs w:val="24"/>
          <w:lang w:eastAsia="ru-RU"/>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w:t>
      </w:r>
      <w:proofErr w:type="spellStart"/>
      <w:r w:rsidRPr="009F512F">
        <w:rPr>
          <w:rFonts w:ascii="Tahoma" w:eastAsia="Times New Roman" w:hAnsi="Tahoma" w:cs="Tahoma"/>
          <w:color w:val="4A4F59"/>
          <w:sz w:val="24"/>
          <w:szCs w:val="24"/>
          <w:lang w:eastAsia="ru-RU"/>
        </w:rPr>
        <w:t>КоАП</w:t>
      </w:r>
      <w:proofErr w:type="spellEnd"/>
      <w:r w:rsidRPr="009F512F">
        <w:rPr>
          <w:rFonts w:ascii="Tahoma" w:eastAsia="Times New Roman" w:hAnsi="Tahoma" w:cs="Tahoma"/>
          <w:color w:val="4A4F59"/>
          <w:sz w:val="24"/>
          <w:szCs w:val="24"/>
          <w:lang w:eastAsia="ru-RU"/>
        </w:rPr>
        <w:t xml:space="preserve"> РФ).</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hyperlink r:id="rId11" w:history="1">
        <w:r w:rsidRPr="009F512F">
          <w:rPr>
            <w:rFonts w:ascii="Tahoma" w:eastAsia="Times New Roman" w:hAnsi="Tahoma" w:cs="Tahoma"/>
            <w:b/>
            <w:bCs/>
            <w:color w:val="2749AD"/>
            <w:sz w:val="24"/>
            <w:szCs w:val="24"/>
            <w:u w:val="single"/>
            <w:lang w:eastAsia="ru-RU"/>
          </w:rPr>
          <w:t>Уголовная ответственность</w:t>
        </w:r>
      </w:hyperlink>
      <w:r w:rsidRPr="009F512F">
        <w:rPr>
          <w:rFonts w:ascii="Tahoma" w:eastAsia="Times New Roman" w:hAnsi="Tahoma" w:cs="Tahoma"/>
          <w:color w:val="4A4F59"/>
          <w:sz w:val="24"/>
          <w:szCs w:val="24"/>
          <w:lang w:eastAsia="ru-RU"/>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9F512F" w:rsidRPr="009F512F" w:rsidRDefault="009F512F" w:rsidP="009F512F">
      <w:pPr>
        <w:shd w:val="clear" w:color="auto" w:fill="FFFFFF"/>
        <w:spacing w:after="120" w:line="210" w:lineRule="atLeast"/>
        <w:jc w:val="both"/>
        <w:rPr>
          <w:rFonts w:ascii="Tahoma" w:eastAsia="Times New Roman" w:hAnsi="Tahoma" w:cs="Tahoma"/>
          <w:color w:val="4A4F59"/>
          <w:sz w:val="17"/>
          <w:szCs w:val="17"/>
          <w:lang w:eastAsia="ru-RU"/>
        </w:rPr>
      </w:pPr>
      <w:hyperlink r:id="rId12" w:history="1">
        <w:r w:rsidRPr="009F512F">
          <w:rPr>
            <w:rFonts w:ascii="Tahoma" w:eastAsia="Times New Roman" w:hAnsi="Tahoma" w:cs="Tahoma"/>
            <w:b/>
            <w:bCs/>
            <w:color w:val="2749AD"/>
            <w:sz w:val="24"/>
            <w:szCs w:val="24"/>
            <w:u w:val="single"/>
            <w:lang w:eastAsia="ru-RU"/>
          </w:rPr>
          <w:t>Гражданско-правовая ответственность</w:t>
        </w:r>
      </w:hyperlink>
      <w:r w:rsidRPr="009F512F">
        <w:rPr>
          <w:rFonts w:ascii="Tahoma" w:eastAsia="Times New Roman" w:hAnsi="Tahoma" w:cs="Tahoma"/>
          <w:color w:val="4A4F59"/>
          <w:sz w:val="24"/>
          <w:szCs w:val="24"/>
          <w:lang w:eastAsia="ru-RU"/>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Default="009F512F"/>
    <w:p w:rsidR="009F512F" w:rsidRPr="009F512F" w:rsidRDefault="009F512F" w:rsidP="009F512F">
      <w:pPr>
        <w:spacing w:after="210" w:line="240" w:lineRule="auto"/>
        <w:outlineLvl w:val="0"/>
        <w:rPr>
          <w:rFonts w:ascii="Arial" w:eastAsia="Times New Roman" w:hAnsi="Arial" w:cs="Arial"/>
          <w:color w:val="2C2C2C"/>
          <w:kern w:val="36"/>
          <w:sz w:val="42"/>
          <w:szCs w:val="42"/>
          <w:lang w:eastAsia="ru-RU"/>
        </w:rPr>
      </w:pPr>
      <w:r w:rsidRPr="009F512F">
        <w:rPr>
          <w:rFonts w:ascii="Arial" w:eastAsia="Times New Roman" w:hAnsi="Arial" w:cs="Arial"/>
          <w:color w:val="2C2C2C"/>
          <w:kern w:val="36"/>
          <w:sz w:val="42"/>
          <w:szCs w:val="42"/>
          <w:lang w:eastAsia="ru-RU"/>
        </w:rPr>
        <w:lastRenderedPageBreak/>
        <w:t>Простые правила безопасности на скользкой дороге</w:t>
      </w:r>
    </w:p>
    <w:p w:rsidR="009F512F" w:rsidRPr="009F512F" w:rsidRDefault="009F512F" w:rsidP="009F512F">
      <w:pPr>
        <w:spacing w:after="0" w:line="240" w:lineRule="auto"/>
        <w:rPr>
          <w:rFonts w:ascii="Arial" w:eastAsia="Times New Roman" w:hAnsi="Arial" w:cs="Arial"/>
          <w:color w:val="24636C"/>
          <w:sz w:val="17"/>
          <w:szCs w:val="17"/>
          <w:lang w:eastAsia="ru-RU"/>
        </w:rPr>
      </w:pPr>
      <w:r w:rsidRPr="009F512F">
        <w:rPr>
          <w:rFonts w:ascii="Arial" w:eastAsia="Times New Roman" w:hAnsi="Arial" w:cs="Arial"/>
          <w:color w:val="24636C"/>
          <w:sz w:val="17"/>
          <w:szCs w:val="17"/>
          <w:lang w:eastAsia="ru-RU"/>
        </w:rPr>
        <w:t>/</w:t>
      </w:r>
      <w:r w:rsidRPr="009F512F">
        <w:rPr>
          <w:rFonts w:ascii="Arial" w:eastAsia="Times New Roman" w:hAnsi="Arial" w:cs="Arial"/>
          <w:color w:val="24636C"/>
          <w:sz w:val="17"/>
          <w:lang w:eastAsia="ru-RU"/>
        </w:rPr>
        <w:t> </w:t>
      </w:r>
      <w:hyperlink r:id="rId13" w:history="1">
        <w:proofErr w:type="gramStart"/>
        <w:r w:rsidRPr="009F512F">
          <w:rPr>
            <w:rFonts w:ascii="Arial" w:eastAsia="Times New Roman" w:hAnsi="Arial" w:cs="Arial"/>
            <w:color w:val="24636C"/>
            <w:sz w:val="17"/>
            <w:lang w:eastAsia="ru-RU"/>
          </w:rPr>
          <w:t>Главная</w:t>
        </w:r>
        <w:proofErr w:type="gramEnd"/>
      </w:hyperlink>
      <w:r w:rsidRPr="009F512F">
        <w:rPr>
          <w:rFonts w:ascii="Arial" w:eastAsia="Times New Roman" w:hAnsi="Arial" w:cs="Arial"/>
          <w:color w:val="24636C"/>
          <w:sz w:val="17"/>
          <w:szCs w:val="17"/>
          <w:lang w:eastAsia="ru-RU"/>
        </w:rPr>
        <w:t>/</w:t>
      </w:r>
      <w:r w:rsidRPr="009F512F">
        <w:rPr>
          <w:rFonts w:ascii="Arial" w:eastAsia="Times New Roman" w:hAnsi="Arial" w:cs="Arial"/>
          <w:color w:val="24636C"/>
          <w:sz w:val="17"/>
          <w:lang w:eastAsia="ru-RU"/>
        </w:rPr>
        <w:t> </w:t>
      </w:r>
      <w:hyperlink r:id="rId14" w:history="1">
        <w:r w:rsidRPr="009F512F">
          <w:rPr>
            <w:rFonts w:ascii="Arial" w:eastAsia="Times New Roman" w:hAnsi="Arial" w:cs="Arial"/>
            <w:color w:val="24636C"/>
            <w:sz w:val="17"/>
            <w:lang w:eastAsia="ru-RU"/>
          </w:rPr>
          <w:t>Новости</w:t>
        </w:r>
      </w:hyperlink>
      <w:r w:rsidRPr="009F512F">
        <w:rPr>
          <w:rFonts w:ascii="Arial" w:eastAsia="Times New Roman" w:hAnsi="Arial" w:cs="Arial"/>
          <w:color w:val="24636C"/>
          <w:sz w:val="17"/>
          <w:szCs w:val="17"/>
          <w:lang w:eastAsia="ru-RU"/>
        </w:rPr>
        <w:t>/</w:t>
      </w:r>
      <w:r w:rsidRPr="009F512F">
        <w:rPr>
          <w:rFonts w:ascii="Arial" w:eastAsia="Times New Roman" w:hAnsi="Arial" w:cs="Arial"/>
          <w:color w:val="24636C"/>
          <w:sz w:val="17"/>
          <w:lang w:eastAsia="ru-RU"/>
        </w:rPr>
        <w:t> </w:t>
      </w:r>
      <w:r w:rsidRPr="009F512F">
        <w:rPr>
          <w:rFonts w:ascii="Arial" w:eastAsia="Times New Roman" w:hAnsi="Arial" w:cs="Arial"/>
          <w:color w:val="24636C"/>
          <w:sz w:val="17"/>
          <w:szCs w:val="17"/>
          <w:lang w:eastAsia="ru-RU"/>
        </w:rPr>
        <w:t>Простые правила безопасности на скользкой дороге</w:t>
      </w:r>
    </w:p>
    <w:p w:rsidR="009F512F" w:rsidRPr="009F512F" w:rsidRDefault="009F512F" w:rsidP="009F512F">
      <w:pPr>
        <w:spacing w:after="0" w:line="240" w:lineRule="auto"/>
        <w:rPr>
          <w:rFonts w:ascii="Arial" w:eastAsia="Times New Roman" w:hAnsi="Arial" w:cs="Arial"/>
          <w:color w:val="2C2C2C"/>
          <w:sz w:val="20"/>
          <w:szCs w:val="20"/>
          <w:lang w:eastAsia="ru-RU"/>
        </w:rPr>
      </w:pPr>
      <w:r w:rsidRPr="009F512F">
        <w:rPr>
          <w:rFonts w:ascii="Arial" w:eastAsia="Times New Roman" w:hAnsi="Arial" w:cs="Arial"/>
          <w:color w:val="2C2C2C"/>
          <w:sz w:val="20"/>
          <w:szCs w:val="20"/>
          <w:lang w:eastAsia="ru-RU"/>
        </w:rPr>
        <w:t>01.04.2009</w:t>
      </w:r>
    </w:p>
    <w:p w:rsidR="009F512F" w:rsidRPr="009F512F" w:rsidRDefault="009F512F" w:rsidP="009F512F">
      <w:pPr>
        <w:numPr>
          <w:ilvl w:val="0"/>
          <w:numId w:val="5"/>
        </w:numPr>
        <w:spacing w:before="45" w:after="45" w:line="360" w:lineRule="atLeast"/>
        <w:ind w:left="75" w:right="375"/>
        <w:rPr>
          <w:rFonts w:ascii="Arial" w:eastAsia="Times New Roman" w:hAnsi="Arial" w:cs="Arial"/>
          <w:color w:val="4D2121"/>
          <w:sz w:val="21"/>
          <w:szCs w:val="21"/>
          <w:lang w:eastAsia="ru-RU"/>
        </w:rPr>
      </w:pPr>
      <w:hyperlink r:id="rId15" w:tgtFrame="_blank" w:history="1">
        <w:r w:rsidRPr="009F512F">
          <w:rPr>
            <w:rFonts w:ascii="Arial" w:eastAsia="Times New Roman" w:hAnsi="Arial" w:cs="Arial"/>
            <w:color w:val="B13A00"/>
            <w:sz w:val="21"/>
            <w:lang w:eastAsia="ru-RU"/>
          </w:rPr>
          <w:t>Версия для печати</w:t>
        </w:r>
      </w:hyperlink>
    </w:p>
    <w:p w:rsidR="009F512F" w:rsidRPr="009F512F" w:rsidRDefault="009F512F" w:rsidP="009F512F">
      <w:pPr>
        <w:numPr>
          <w:ilvl w:val="0"/>
          <w:numId w:val="5"/>
        </w:numPr>
        <w:spacing w:before="45" w:after="45" w:line="360" w:lineRule="atLeast"/>
        <w:ind w:left="75" w:right="375"/>
        <w:rPr>
          <w:rFonts w:ascii="Arial" w:eastAsia="Times New Roman" w:hAnsi="Arial" w:cs="Arial"/>
          <w:color w:val="4D2121"/>
          <w:sz w:val="21"/>
          <w:szCs w:val="21"/>
          <w:lang w:eastAsia="ru-RU"/>
        </w:rPr>
      </w:pPr>
      <w:hyperlink r:id="rId16" w:history="1">
        <w:r w:rsidRPr="009F512F">
          <w:rPr>
            <w:rFonts w:ascii="Arial" w:eastAsia="Times New Roman" w:hAnsi="Arial" w:cs="Arial"/>
            <w:color w:val="B13A00"/>
            <w:sz w:val="21"/>
            <w:lang w:eastAsia="ru-RU"/>
          </w:rPr>
          <w:t xml:space="preserve">Поместить в </w:t>
        </w:r>
        <w:proofErr w:type="spellStart"/>
        <w:r w:rsidRPr="009F512F">
          <w:rPr>
            <w:rFonts w:ascii="Arial" w:eastAsia="Times New Roman" w:hAnsi="Arial" w:cs="Arial"/>
            <w:color w:val="B13A00"/>
            <w:sz w:val="21"/>
            <w:lang w:eastAsia="ru-RU"/>
          </w:rPr>
          <w:t>блог</w:t>
        </w:r>
        <w:proofErr w:type="spellEnd"/>
      </w:hyperlink>
    </w:p>
    <w:p w:rsidR="009F512F" w:rsidRPr="009F512F" w:rsidRDefault="009F512F" w:rsidP="009F512F">
      <w:pPr>
        <w:spacing w:after="225" w:line="319" w:lineRule="atLeast"/>
        <w:rPr>
          <w:rFonts w:ascii="Arial" w:eastAsia="Times New Roman" w:hAnsi="Arial" w:cs="Arial"/>
          <w:color w:val="2C2C2C"/>
          <w:sz w:val="18"/>
          <w:szCs w:val="18"/>
          <w:lang w:eastAsia="ru-RU"/>
        </w:rPr>
      </w:pPr>
      <w:r w:rsidRPr="009F512F">
        <w:rPr>
          <w:rFonts w:ascii="Arial" w:eastAsia="Times New Roman" w:hAnsi="Arial" w:cs="Arial"/>
          <w:color w:val="2C2C2C"/>
          <w:sz w:val="18"/>
          <w:szCs w:val="18"/>
          <w:lang w:eastAsia="ru-RU"/>
        </w:rPr>
        <w:t>С наступлением весны, мы снимаем с себя уже поднадоевшие за зиму шубы и унты. Надеваем сапожки на скользких подошвах и спешим погулять на свежем воздухе. Весна несет с собой не только радость и удовольствие, но и таит опасность.</w:t>
      </w:r>
    </w:p>
    <w:p w:rsidR="009F512F" w:rsidRPr="009F512F" w:rsidRDefault="009F512F" w:rsidP="009F512F">
      <w:pPr>
        <w:spacing w:after="225" w:line="319" w:lineRule="atLeast"/>
        <w:rPr>
          <w:rFonts w:ascii="Arial" w:eastAsia="Times New Roman" w:hAnsi="Arial" w:cs="Arial"/>
          <w:color w:val="2C2C2C"/>
          <w:sz w:val="18"/>
          <w:szCs w:val="18"/>
          <w:lang w:eastAsia="ru-RU"/>
        </w:rPr>
      </w:pPr>
      <w:r w:rsidRPr="009F512F">
        <w:rPr>
          <w:rFonts w:ascii="Arial" w:eastAsia="Times New Roman" w:hAnsi="Arial" w:cs="Arial"/>
          <w:color w:val="2C2C2C"/>
          <w:sz w:val="18"/>
          <w:szCs w:val="18"/>
          <w:lang w:eastAsia="ru-RU"/>
        </w:rPr>
        <w:t xml:space="preserve">На дорогах и тротуарах под слоем снега скрывается лед. Да и сам снег, подмерзая за ночь и тая днем, образует наледь. Потому весной можно запросто поскользнуться, шлепнуться и больно удариться, а то и ногу подвернуть – проще простого. А для ребятни, нет ничего </w:t>
      </w:r>
      <w:proofErr w:type="spellStart"/>
      <w:r w:rsidRPr="009F512F">
        <w:rPr>
          <w:rFonts w:ascii="Arial" w:eastAsia="Times New Roman" w:hAnsi="Arial" w:cs="Arial"/>
          <w:color w:val="2C2C2C"/>
          <w:sz w:val="18"/>
          <w:szCs w:val="18"/>
          <w:lang w:eastAsia="ru-RU"/>
        </w:rPr>
        <w:t>увеселительней</w:t>
      </w:r>
      <w:proofErr w:type="spellEnd"/>
      <w:r w:rsidRPr="009F512F">
        <w:rPr>
          <w:rFonts w:ascii="Arial" w:eastAsia="Times New Roman" w:hAnsi="Arial" w:cs="Arial"/>
          <w:color w:val="2C2C2C"/>
          <w:sz w:val="18"/>
          <w:szCs w:val="18"/>
          <w:lang w:eastAsia="ru-RU"/>
        </w:rPr>
        <w:t>, как прокатиться по скользкой дорожке до самой школы. Ну, и что же теперь делать, сидеть дома или в валенках ходить? А вот, и не обязательно, надо просто знать правила, которые помогут свести к минимуму риск падения и получения травмы:</w:t>
      </w:r>
    </w:p>
    <w:p w:rsidR="009F512F" w:rsidRPr="009F512F" w:rsidRDefault="009F512F" w:rsidP="009F512F">
      <w:pPr>
        <w:spacing w:after="225" w:line="319" w:lineRule="atLeast"/>
        <w:rPr>
          <w:rFonts w:ascii="Arial" w:eastAsia="Times New Roman" w:hAnsi="Arial" w:cs="Arial"/>
          <w:color w:val="2C2C2C"/>
          <w:sz w:val="18"/>
          <w:szCs w:val="18"/>
          <w:lang w:eastAsia="ru-RU"/>
        </w:rPr>
      </w:pPr>
      <w:r w:rsidRPr="009F512F">
        <w:rPr>
          <w:rFonts w:ascii="Arial" w:eastAsia="Times New Roman" w:hAnsi="Arial" w:cs="Arial"/>
          <w:color w:val="2C2C2C"/>
          <w:sz w:val="18"/>
          <w:szCs w:val="18"/>
          <w:lang w:eastAsia="ru-RU"/>
        </w:rPr>
        <w:t>1. П</w:t>
      </w:r>
      <w:r w:rsidRPr="009F512F">
        <w:rPr>
          <w:rFonts w:ascii="Arial" w:eastAsia="Times New Roman" w:hAnsi="Arial" w:cs="Arial"/>
          <w:i/>
          <w:iCs/>
          <w:color w:val="2C2C2C"/>
          <w:sz w:val="18"/>
          <w:lang w:eastAsia="ru-RU"/>
        </w:rPr>
        <w:t>о возможности нужно обходить скользкие участки, если же все – таки вы поскользнулись, постарайтесь упасть вперед, на живот, вытянув вперед руки.</w:t>
      </w:r>
    </w:p>
    <w:p w:rsidR="009F512F" w:rsidRPr="009F512F" w:rsidRDefault="009F512F" w:rsidP="009F512F">
      <w:pPr>
        <w:spacing w:after="225" w:line="319" w:lineRule="atLeast"/>
        <w:rPr>
          <w:rFonts w:ascii="Arial" w:eastAsia="Times New Roman" w:hAnsi="Arial" w:cs="Arial"/>
          <w:color w:val="2C2C2C"/>
          <w:sz w:val="18"/>
          <w:szCs w:val="18"/>
          <w:lang w:eastAsia="ru-RU"/>
        </w:rPr>
      </w:pPr>
      <w:r w:rsidRPr="009F512F">
        <w:rPr>
          <w:rFonts w:ascii="Arial" w:eastAsia="Times New Roman" w:hAnsi="Arial" w:cs="Arial"/>
          <w:i/>
          <w:iCs/>
          <w:color w:val="2C2C2C"/>
          <w:sz w:val="18"/>
          <w:lang w:eastAsia="ru-RU"/>
        </w:rPr>
        <w:t>При этом согните их слегка в локтях, это делается для того, чтобы избежать перелома. Помните, что ладони смягчают удар. Старайтесь не падать на колени, так как вы можете получить серьезную травму.</w:t>
      </w:r>
    </w:p>
    <w:p w:rsidR="009F512F" w:rsidRPr="009F512F" w:rsidRDefault="009F512F" w:rsidP="009F512F">
      <w:pPr>
        <w:spacing w:after="225" w:line="319" w:lineRule="atLeast"/>
        <w:rPr>
          <w:rFonts w:ascii="Arial" w:eastAsia="Times New Roman" w:hAnsi="Arial" w:cs="Arial"/>
          <w:color w:val="2C2C2C"/>
          <w:sz w:val="18"/>
          <w:szCs w:val="18"/>
          <w:lang w:eastAsia="ru-RU"/>
        </w:rPr>
      </w:pPr>
      <w:r w:rsidRPr="009F512F">
        <w:rPr>
          <w:rFonts w:ascii="Arial" w:eastAsia="Times New Roman" w:hAnsi="Arial" w:cs="Arial"/>
          <w:i/>
          <w:iCs/>
          <w:color w:val="2C2C2C"/>
          <w:sz w:val="18"/>
          <w:lang w:eastAsia="ru-RU"/>
        </w:rPr>
        <w:t xml:space="preserve">2. При падении пытайтесь приподнять голову, чтобы не поранить лицо. Если же вы падаете назад, то постарайтесь </w:t>
      </w:r>
      <w:proofErr w:type="spellStart"/>
      <w:r w:rsidRPr="009F512F">
        <w:rPr>
          <w:rFonts w:ascii="Arial" w:eastAsia="Times New Roman" w:hAnsi="Arial" w:cs="Arial"/>
          <w:i/>
          <w:iCs/>
          <w:color w:val="2C2C2C"/>
          <w:sz w:val="18"/>
          <w:lang w:eastAsia="ru-RU"/>
        </w:rPr>
        <w:t>сгруппироваться</w:t>
      </w:r>
      <w:proofErr w:type="gramStart"/>
      <w:r w:rsidRPr="009F512F">
        <w:rPr>
          <w:rFonts w:ascii="Arial" w:eastAsia="Times New Roman" w:hAnsi="Arial" w:cs="Arial"/>
          <w:i/>
          <w:iCs/>
          <w:color w:val="2C2C2C"/>
          <w:sz w:val="18"/>
          <w:lang w:eastAsia="ru-RU"/>
        </w:rPr>
        <w:t>,о</w:t>
      </w:r>
      <w:proofErr w:type="gramEnd"/>
      <w:r w:rsidRPr="009F512F">
        <w:rPr>
          <w:rFonts w:ascii="Arial" w:eastAsia="Times New Roman" w:hAnsi="Arial" w:cs="Arial"/>
          <w:i/>
          <w:iCs/>
          <w:color w:val="2C2C2C"/>
          <w:sz w:val="18"/>
          <w:lang w:eastAsia="ru-RU"/>
        </w:rPr>
        <w:t>круглив</w:t>
      </w:r>
      <w:proofErr w:type="spellEnd"/>
      <w:r w:rsidRPr="009F512F">
        <w:rPr>
          <w:rFonts w:ascii="Arial" w:eastAsia="Times New Roman" w:hAnsi="Arial" w:cs="Arial"/>
          <w:i/>
          <w:iCs/>
          <w:color w:val="2C2C2C"/>
          <w:sz w:val="18"/>
          <w:lang w:eastAsia="ru-RU"/>
        </w:rPr>
        <w:t xml:space="preserve"> спину и поджав колени к животу. Помните, что при п</w:t>
      </w:r>
      <w:r w:rsidRPr="009F512F">
        <w:rPr>
          <w:rFonts w:ascii="Arial" w:eastAsia="Times New Roman" w:hAnsi="Arial" w:cs="Arial"/>
          <w:color w:val="2C2C2C"/>
          <w:sz w:val="18"/>
          <w:szCs w:val="18"/>
          <w:lang w:eastAsia="ru-RU"/>
        </w:rPr>
        <w:t>адении на спину плашмя, вы можете получить травму позвоночника.</w:t>
      </w:r>
    </w:p>
    <w:p w:rsidR="009F512F" w:rsidRPr="009F512F" w:rsidRDefault="009F512F" w:rsidP="009F512F">
      <w:pPr>
        <w:spacing w:after="225" w:line="319" w:lineRule="atLeast"/>
        <w:rPr>
          <w:rFonts w:ascii="Arial" w:eastAsia="Times New Roman" w:hAnsi="Arial" w:cs="Arial"/>
          <w:color w:val="2C2C2C"/>
          <w:sz w:val="18"/>
          <w:szCs w:val="18"/>
          <w:lang w:eastAsia="ru-RU"/>
        </w:rPr>
      </w:pPr>
      <w:r w:rsidRPr="009F512F">
        <w:rPr>
          <w:rFonts w:ascii="Arial" w:eastAsia="Times New Roman" w:hAnsi="Arial" w:cs="Arial"/>
          <w:color w:val="2C2C2C"/>
          <w:sz w:val="18"/>
          <w:szCs w:val="18"/>
          <w:lang w:eastAsia="ru-RU"/>
        </w:rPr>
        <w:t>И еще одно важное правило, которое обязательно нужно помнить: БУДЬТЕ ОСОБЕННО ВНИМАТЕЛЬНЫМИ, ПЕРЕХОДЯ ДОРОГУ!</w:t>
      </w:r>
    </w:p>
    <w:p w:rsidR="009F512F" w:rsidRPr="009F512F" w:rsidRDefault="009F512F" w:rsidP="009F512F">
      <w:pPr>
        <w:spacing w:after="225" w:line="319" w:lineRule="atLeast"/>
        <w:rPr>
          <w:rFonts w:ascii="Arial" w:eastAsia="Times New Roman" w:hAnsi="Arial" w:cs="Arial"/>
          <w:color w:val="2C2C2C"/>
          <w:sz w:val="18"/>
          <w:szCs w:val="18"/>
          <w:lang w:eastAsia="ru-RU"/>
        </w:rPr>
      </w:pPr>
      <w:r w:rsidRPr="009F512F">
        <w:rPr>
          <w:rFonts w:ascii="Arial" w:eastAsia="Times New Roman" w:hAnsi="Arial" w:cs="Arial"/>
          <w:color w:val="2C2C2C"/>
          <w:sz w:val="18"/>
          <w:szCs w:val="18"/>
          <w:lang w:eastAsia="ru-RU"/>
        </w:rPr>
        <w:t>НИ В КОЕМ СЛУЧАЕ НЕ НАРУШАЙТЕ ПРАВИЛА ПЕРЕХОДА ЧЕРЕЗ УЛИЦУ!</w:t>
      </w:r>
    </w:p>
    <w:p w:rsidR="009F512F" w:rsidRPr="009F512F" w:rsidRDefault="009F512F" w:rsidP="009F512F">
      <w:pPr>
        <w:spacing w:after="225" w:line="319" w:lineRule="atLeast"/>
        <w:rPr>
          <w:rFonts w:ascii="Arial" w:eastAsia="Times New Roman" w:hAnsi="Arial" w:cs="Arial"/>
          <w:color w:val="2C2C2C"/>
          <w:sz w:val="18"/>
          <w:szCs w:val="18"/>
          <w:lang w:eastAsia="ru-RU"/>
        </w:rPr>
      </w:pPr>
      <w:r w:rsidRPr="009F512F">
        <w:rPr>
          <w:rFonts w:ascii="Arial" w:eastAsia="Times New Roman" w:hAnsi="Arial" w:cs="Arial"/>
          <w:color w:val="2C2C2C"/>
          <w:sz w:val="18"/>
          <w:szCs w:val="18"/>
          <w:lang w:eastAsia="ru-RU"/>
        </w:rPr>
        <w:t>На гололеде автомобиль может занести, и он не успеет вовремя затормозить. Да и тормозной путь машины на обледеневшей дороге гораздо длиннее, чем на сухом и даже мокром асфальте.</w:t>
      </w:r>
    </w:p>
    <w:p w:rsidR="009F512F" w:rsidRPr="009F512F" w:rsidRDefault="009F512F" w:rsidP="009F512F">
      <w:pPr>
        <w:spacing w:after="225" w:line="319" w:lineRule="atLeast"/>
        <w:rPr>
          <w:rFonts w:ascii="Arial" w:eastAsia="Times New Roman" w:hAnsi="Arial" w:cs="Arial"/>
          <w:color w:val="2C2C2C"/>
          <w:sz w:val="18"/>
          <w:szCs w:val="18"/>
          <w:lang w:eastAsia="ru-RU"/>
        </w:rPr>
      </w:pPr>
      <w:r w:rsidRPr="009F512F">
        <w:rPr>
          <w:rFonts w:ascii="Arial" w:eastAsia="Times New Roman" w:hAnsi="Arial" w:cs="Arial"/>
          <w:color w:val="2C2C2C"/>
          <w:sz w:val="18"/>
          <w:szCs w:val="18"/>
          <w:lang w:eastAsia="ru-RU"/>
        </w:rPr>
        <w:t>И напоследок, к сапогам на неправильной скользкой подошве, можно приклеить кусочек лейкопластыря, предварительно почистив и подсушив подошву. Или можно просто забить в нее несколько маленьких обойных гвоздиков с выпуклыми шляпками. А возможно, ты и сам придумаешь свой способ, как не упасть на скользкой дороге. Удачи вам на дорогах!</w:t>
      </w:r>
    </w:p>
    <w:p w:rsidR="009F512F" w:rsidRDefault="009F512F" w:rsidP="009F512F">
      <w:pPr>
        <w:rPr>
          <w:rFonts w:ascii="Arial" w:eastAsia="Times New Roman" w:hAnsi="Arial" w:cs="Arial"/>
          <w:color w:val="2C2C2C"/>
          <w:sz w:val="18"/>
          <w:szCs w:val="18"/>
          <w:lang w:eastAsia="ru-RU"/>
        </w:rPr>
      </w:pPr>
      <w:r w:rsidRPr="009F512F">
        <w:rPr>
          <w:rFonts w:ascii="Arial" w:eastAsia="Times New Roman" w:hAnsi="Arial" w:cs="Arial"/>
          <w:color w:val="2C2C2C"/>
          <w:sz w:val="18"/>
          <w:szCs w:val="18"/>
          <w:lang w:eastAsia="ru-RU"/>
        </w:rPr>
        <w:t> </w:t>
      </w:r>
    </w:p>
    <w:p w:rsidR="00DA04F7" w:rsidRDefault="00DA04F7" w:rsidP="009F512F">
      <w:pPr>
        <w:rPr>
          <w:rFonts w:ascii="Arial" w:eastAsia="Times New Roman" w:hAnsi="Arial" w:cs="Arial"/>
          <w:color w:val="2C2C2C"/>
          <w:sz w:val="18"/>
          <w:szCs w:val="18"/>
          <w:lang w:eastAsia="ru-RU"/>
        </w:rPr>
      </w:pPr>
    </w:p>
    <w:p w:rsidR="00DA04F7" w:rsidRDefault="00DA04F7" w:rsidP="009F512F">
      <w:pPr>
        <w:rPr>
          <w:rFonts w:ascii="Arial" w:eastAsia="Times New Roman" w:hAnsi="Arial" w:cs="Arial"/>
          <w:color w:val="2C2C2C"/>
          <w:sz w:val="18"/>
          <w:szCs w:val="18"/>
          <w:lang w:eastAsia="ru-RU"/>
        </w:rPr>
      </w:pPr>
    </w:p>
    <w:p w:rsidR="00DA04F7" w:rsidRDefault="00DA04F7" w:rsidP="009F512F">
      <w:pPr>
        <w:rPr>
          <w:rFonts w:ascii="Arial" w:eastAsia="Times New Roman" w:hAnsi="Arial" w:cs="Arial"/>
          <w:color w:val="2C2C2C"/>
          <w:sz w:val="18"/>
          <w:szCs w:val="18"/>
          <w:lang w:eastAsia="ru-RU"/>
        </w:rPr>
      </w:pPr>
    </w:p>
    <w:p w:rsidR="00DA04F7" w:rsidRDefault="00DA04F7" w:rsidP="00DA04F7">
      <w:pPr>
        <w:pStyle w:val="a6"/>
        <w:shd w:val="clear" w:color="auto" w:fill="FFFFFF"/>
        <w:jc w:val="both"/>
        <w:rPr>
          <w:rFonts w:ascii="Arial" w:hAnsi="Arial" w:cs="Arial"/>
          <w:color w:val="000000"/>
          <w:sz w:val="20"/>
          <w:szCs w:val="20"/>
        </w:rPr>
      </w:pPr>
      <w:r>
        <w:rPr>
          <w:rStyle w:val="titlemain2"/>
          <w:rFonts w:ascii="Arial" w:hAnsi="Arial" w:cs="Arial"/>
          <w:b/>
          <w:bCs/>
          <w:color w:val="660066"/>
          <w:sz w:val="18"/>
          <w:szCs w:val="18"/>
        </w:rPr>
        <w:lastRenderedPageBreak/>
        <w:t>Профилактика тревожности (Рекомендации родителям).</w:t>
      </w:r>
    </w:p>
    <w:p w:rsidR="00DA04F7" w:rsidRDefault="00DA04F7" w:rsidP="00DA04F7">
      <w:pPr>
        <w:pStyle w:val="a6"/>
        <w:shd w:val="clear" w:color="auto" w:fill="FFFFFF"/>
        <w:jc w:val="both"/>
        <w:rPr>
          <w:rFonts w:ascii="Arial" w:hAnsi="Arial" w:cs="Arial"/>
          <w:color w:val="000000"/>
          <w:sz w:val="20"/>
          <w:szCs w:val="20"/>
        </w:rPr>
      </w:pPr>
      <w:r>
        <w:rPr>
          <w:rFonts w:ascii="Arial" w:hAnsi="Arial" w:cs="Arial"/>
          <w:color w:val="000000"/>
          <w:sz w:val="20"/>
          <w:szCs w:val="20"/>
        </w:rPr>
        <w:t xml:space="preserve">1. Общаясь с ребенком, не подрывайте авторитет других значимых для него людей. </w:t>
      </w:r>
      <w:proofErr w:type="gramStart"/>
      <w:r>
        <w:rPr>
          <w:rFonts w:ascii="Arial" w:hAnsi="Arial" w:cs="Arial"/>
          <w:color w:val="000000"/>
          <w:sz w:val="20"/>
          <w:szCs w:val="20"/>
        </w:rPr>
        <w:t>(Например, нельзя говорить ребенку:</w:t>
      </w:r>
      <w:proofErr w:type="gramEnd"/>
      <w:r>
        <w:rPr>
          <w:rFonts w:ascii="Arial" w:hAnsi="Arial" w:cs="Arial"/>
          <w:color w:val="000000"/>
          <w:sz w:val="20"/>
          <w:szCs w:val="20"/>
        </w:rPr>
        <w:t xml:space="preserve"> "Много ваши учителя понимают! </w:t>
      </w:r>
      <w:proofErr w:type="gramStart"/>
      <w:r>
        <w:rPr>
          <w:rFonts w:ascii="Arial" w:hAnsi="Arial" w:cs="Arial"/>
          <w:color w:val="000000"/>
          <w:sz w:val="20"/>
          <w:szCs w:val="20"/>
        </w:rPr>
        <w:t>Бабушку лучше слушай!")</w:t>
      </w:r>
      <w:proofErr w:type="gramEnd"/>
    </w:p>
    <w:p w:rsidR="00DA04F7" w:rsidRDefault="00DA04F7" w:rsidP="00DA04F7">
      <w:pPr>
        <w:pStyle w:val="a6"/>
        <w:shd w:val="clear" w:color="auto" w:fill="FFFFFF"/>
        <w:jc w:val="both"/>
        <w:rPr>
          <w:rFonts w:ascii="Arial" w:hAnsi="Arial" w:cs="Arial"/>
          <w:color w:val="000000"/>
          <w:sz w:val="20"/>
          <w:szCs w:val="20"/>
        </w:rPr>
      </w:pPr>
      <w:r>
        <w:rPr>
          <w:rFonts w:ascii="Arial" w:hAnsi="Arial" w:cs="Arial"/>
          <w:color w:val="000000"/>
          <w:sz w:val="20"/>
          <w:szCs w:val="20"/>
        </w:rPr>
        <w:t>2. Будьте последовательны в своих действиях, не запрещайте ребенку без всяких причин то, что вы разрешали раньше.</w:t>
      </w:r>
    </w:p>
    <w:p w:rsidR="00DA04F7" w:rsidRDefault="00DA04F7" w:rsidP="00DA04F7">
      <w:pPr>
        <w:pStyle w:val="a6"/>
        <w:shd w:val="clear" w:color="auto" w:fill="FFFFFF"/>
        <w:jc w:val="both"/>
        <w:rPr>
          <w:rFonts w:ascii="Arial" w:hAnsi="Arial" w:cs="Arial"/>
          <w:color w:val="000000"/>
          <w:sz w:val="20"/>
          <w:szCs w:val="20"/>
        </w:rPr>
      </w:pPr>
      <w:r>
        <w:rPr>
          <w:rFonts w:ascii="Arial" w:hAnsi="Arial" w:cs="Arial"/>
          <w:color w:val="000000"/>
          <w:sz w:val="20"/>
          <w:szCs w:val="20"/>
        </w:rPr>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DA04F7" w:rsidRDefault="00DA04F7" w:rsidP="00DA04F7">
      <w:pPr>
        <w:pStyle w:val="a6"/>
        <w:shd w:val="clear" w:color="auto" w:fill="FFFFFF"/>
        <w:jc w:val="both"/>
        <w:rPr>
          <w:rFonts w:ascii="Arial" w:hAnsi="Arial" w:cs="Arial"/>
          <w:color w:val="000000"/>
          <w:sz w:val="20"/>
          <w:szCs w:val="20"/>
        </w:rPr>
      </w:pPr>
      <w:r>
        <w:rPr>
          <w:rFonts w:ascii="Arial" w:hAnsi="Arial" w:cs="Arial"/>
          <w:color w:val="000000"/>
          <w:sz w:val="20"/>
          <w:szCs w:val="20"/>
        </w:rPr>
        <w:t>4. Доверяйте ребенку, будьте с ним честными и принимайте таким, какой он есть.</w:t>
      </w:r>
      <w:r>
        <w:rPr>
          <w:rFonts w:ascii="Arial" w:hAnsi="Arial" w:cs="Arial"/>
          <w:color w:val="000000"/>
          <w:sz w:val="20"/>
          <w:szCs w:val="20"/>
        </w:rPr>
        <w:br/>
      </w:r>
      <w:r>
        <w:rPr>
          <w:rFonts w:ascii="Arial" w:hAnsi="Arial" w:cs="Arial"/>
          <w:color w:val="000000"/>
          <w:sz w:val="20"/>
          <w:szCs w:val="20"/>
        </w:rPr>
        <w:br/>
        <w:t>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DA04F7" w:rsidRDefault="00DA04F7" w:rsidP="00DA04F7">
      <w:pPr>
        <w:pStyle w:val="a6"/>
        <w:shd w:val="clear" w:color="auto" w:fill="FFFFFF"/>
        <w:jc w:val="both"/>
        <w:rPr>
          <w:rFonts w:ascii="Arial" w:hAnsi="Arial" w:cs="Arial"/>
          <w:color w:val="000000"/>
          <w:sz w:val="20"/>
          <w:szCs w:val="20"/>
        </w:rPr>
      </w:pPr>
      <w:r>
        <w:rPr>
          <w:rFonts w:ascii="Arial" w:hAnsi="Arial" w:cs="Arial"/>
          <w:noProof/>
          <w:color w:val="000000"/>
          <w:sz w:val="20"/>
          <w:szCs w:val="20"/>
        </w:rPr>
        <w:drawing>
          <wp:inline distT="0" distB="0" distL="0" distR="0">
            <wp:extent cx="4648200" cy="4267200"/>
            <wp:effectExtent l="19050" t="0" r="0" b="0"/>
            <wp:docPr id="1" name="Рисунок 1" descr="тревожность у детей,  тревож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вожность у детей,  тревожные дети"/>
                    <pic:cNvPicPr>
                      <a:picLocks noChangeAspect="1" noChangeArrowheads="1"/>
                    </pic:cNvPicPr>
                  </pic:nvPicPr>
                  <pic:blipFill>
                    <a:blip r:embed="rId17"/>
                    <a:srcRect/>
                    <a:stretch>
                      <a:fillRect/>
                    </a:stretch>
                  </pic:blipFill>
                  <pic:spPr bwMode="auto">
                    <a:xfrm>
                      <a:off x="0" y="0"/>
                      <a:ext cx="4648200" cy="4267200"/>
                    </a:xfrm>
                    <a:prstGeom prst="rect">
                      <a:avLst/>
                    </a:prstGeom>
                    <a:noFill/>
                    <a:ln w="9525">
                      <a:noFill/>
                      <a:miter lim="800000"/>
                      <a:headEnd/>
                      <a:tailEnd/>
                    </a:ln>
                  </pic:spPr>
                </pic:pic>
              </a:graphicData>
            </a:graphic>
          </wp:inline>
        </w:drawing>
      </w:r>
    </w:p>
    <w:p w:rsidR="00DA04F7" w:rsidRDefault="00DA04F7" w:rsidP="009F512F"/>
    <w:sectPr w:rsidR="00DA04F7" w:rsidSect="001D7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62C54"/>
    <w:multiLevelType w:val="multilevel"/>
    <w:tmpl w:val="852C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036BF"/>
    <w:multiLevelType w:val="multilevel"/>
    <w:tmpl w:val="F8F6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D35DC"/>
    <w:multiLevelType w:val="multilevel"/>
    <w:tmpl w:val="EB5A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32242"/>
    <w:multiLevelType w:val="multilevel"/>
    <w:tmpl w:val="05EC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7696D"/>
    <w:multiLevelType w:val="multilevel"/>
    <w:tmpl w:val="6DBC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12F"/>
    <w:rsid w:val="001D76F7"/>
    <w:rsid w:val="009F512F"/>
    <w:rsid w:val="00DA04F7"/>
    <w:rsid w:val="00FA7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F7"/>
  </w:style>
  <w:style w:type="paragraph" w:styleId="1">
    <w:name w:val="heading 1"/>
    <w:basedOn w:val="a"/>
    <w:link w:val="10"/>
    <w:uiPriority w:val="9"/>
    <w:qFormat/>
    <w:rsid w:val="009F5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512F"/>
    <w:rPr>
      <w:b/>
      <w:bCs/>
    </w:rPr>
  </w:style>
  <w:style w:type="character" w:customStyle="1" w:styleId="apple-converted-space">
    <w:name w:val="apple-converted-space"/>
    <w:basedOn w:val="a0"/>
    <w:rsid w:val="009F512F"/>
  </w:style>
  <w:style w:type="character" w:styleId="a4">
    <w:name w:val="Hyperlink"/>
    <w:basedOn w:val="a0"/>
    <w:uiPriority w:val="99"/>
    <w:semiHidden/>
    <w:unhideWhenUsed/>
    <w:rsid w:val="009F512F"/>
    <w:rPr>
      <w:color w:val="0000FF"/>
      <w:u w:val="single"/>
    </w:rPr>
  </w:style>
  <w:style w:type="paragraph" w:customStyle="1" w:styleId="msolistparagraphbullet1gif">
    <w:name w:val="msolistparagraphbullet1.gif"/>
    <w:basedOn w:val="a"/>
    <w:rsid w:val="009F5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5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9F5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512F"/>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9F512F"/>
    <w:rPr>
      <w:i/>
      <w:iCs/>
    </w:rPr>
  </w:style>
  <w:style w:type="character" w:customStyle="1" w:styleId="titlemain2">
    <w:name w:val="titlemain2"/>
    <w:basedOn w:val="a0"/>
    <w:rsid w:val="00DA04F7"/>
  </w:style>
  <w:style w:type="paragraph" w:styleId="a8">
    <w:name w:val="Balloon Text"/>
    <w:basedOn w:val="a"/>
    <w:link w:val="a9"/>
    <w:uiPriority w:val="99"/>
    <w:semiHidden/>
    <w:unhideWhenUsed/>
    <w:rsid w:val="00DA04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0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35493">
      <w:bodyDiv w:val="1"/>
      <w:marLeft w:val="0"/>
      <w:marRight w:val="0"/>
      <w:marTop w:val="0"/>
      <w:marBottom w:val="0"/>
      <w:divBdr>
        <w:top w:val="none" w:sz="0" w:space="0" w:color="auto"/>
        <w:left w:val="none" w:sz="0" w:space="0" w:color="auto"/>
        <w:bottom w:val="none" w:sz="0" w:space="0" w:color="auto"/>
        <w:right w:val="none" w:sz="0" w:space="0" w:color="auto"/>
      </w:divBdr>
    </w:div>
    <w:div w:id="191114796">
      <w:bodyDiv w:val="1"/>
      <w:marLeft w:val="0"/>
      <w:marRight w:val="0"/>
      <w:marTop w:val="0"/>
      <w:marBottom w:val="0"/>
      <w:divBdr>
        <w:top w:val="none" w:sz="0" w:space="0" w:color="auto"/>
        <w:left w:val="none" w:sz="0" w:space="0" w:color="auto"/>
        <w:bottom w:val="none" w:sz="0" w:space="0" w:color="auto"/>
        <w:right w:val="none" w:sz="0" w:space="0" w:color="auto"/>
      </w:divBdr>
    </w:div>
    <w:div w:id="905454405">
      <w:bodyDiv w:val="1"/>
      <w:marLeft w:val="0"/>
      <w:marRight w:val="0"/>
      <w:marTop w:val="0"/>
      <w:marBottom w:val="0"/>
      <w:divBdr>
        <w:top w:val="none" w:sz="0" w:space="0" w:color="auto"/>
        <w:left w:val="none" w:sz="0" w:space="0" w:color="auto"/>
        <w:bottom w:val="none" w:sz="0" w:space="0" w:color="auto"/>
        <w:right w:val="none" w:sz="0" w:space="0" w:color="auto"/>
      </w:divBdr>
    </w:div>
    <w:div w:id="1008366337">
      <w:bodyDiv w:val="1"/>
      <w:marLeft w:val="0"/>
      <w:marRight w:val="0"/>
      <w:marTop w:val="0"/>
      <w:marBottom w:val="0"/>
      <w:divBdr>
        <w:top w:val="none" w:sz="0" w:space="0" w:color="auto"/>
        <w:left w:val="none" w:sz="0" w:space="0" w:color="auto"/>
        <w:bottom w:val="none" w:sz="0" w:space="0" w:color="auto"/>
        <w:right w:val="none" w:sz="0" w:space="0" w:color="auto"/>
      </w:divBdr>
    </w:div>
    <w:div w:id="1783573369">
      <w:bodyDiv w:val="1"/>
      <w:marLeft w:val="0"/>
      <w:marRight w:val="0"/>
      <w:marTop w:val="0"/>
      <w:marBottom w:val="0"/>
      <w:divBdr>
        <w:top w:val="none" w:sz="0" w:space="0" w:color="auto"/>
        <w:left w:val="none" w:sz="0" w:space="0" w:color="auto"/>
        <w:bottom w:val="none" w:sz="0" w:space="0" w:color="auto"/>
        <w:right w:val="none" w:sz="0" w:space="0" w:color="auto"/>
      </w:divBdr>
    </w:div>
    <w:div w:id="1843664753">
      <w:bodyDiv w:val="1"/>
      <w:marLeft w:val="0"/>
      <w:marRight w:val="0"/>
      <w:marTop w:val="0"/>
      <w:marBottom w:val="0"/>
      <w:divBdr>
        <w:top w:val="none" w:sz="0" w:space="0" w:color="auto"/>
        <w:left w:val="none" w:sz="0" w:space="0" w:color="auto"/>
        <w:bottom w:val="none" w:sz="0" w:space="0" w:color="auto"/>
        <w:right w:val="none" w:sz="0" w:space="0" w:color="auto"/>
      </w:divBdr>
      <w:divsChild>
        <w:div w:id="124658890">
          <w:marLeft w:val="0"/>
          <w:marRight w:val="225"/>
          <w:marTop w:val="0"/>
          <w:marBottom w:val="0"/>
          <w:divBdr>
            <w:top w:val="none" w:sz="0" w:space="0" w:color="auto"/>
            <w:left w:val="none" w:sz="0" w:space="0" w:color="auto"/>
            <w:bottom w:val="none" w:sz="0" w:space="0" w:color="auto"/>
            <w:right w:val="none" w:sz="0" w:space="0" w:color="auto"/>
          </w:divBdr>
          <w:divsChild>
            <w:div w:id="239563350">
              <w:marLeft w:val="0"/>
              <w:marRight w:val="0"/>
              <w:marTop w:val="0"/>
              <w:marBottom w:val="0"/>
              <w:divBdr>
                <w:top w:val="none" w:sz="0" w:space="0" w:color="auto"/>
                <w:left w:val="none" w:sz="0" w:space="0" w:color="auto"/>
                <w:bottom w:val="none" w:sz="0" w:space="0" w:color="auto"/>
                <w:right w:val="none" w:sz="0" w:space="0" w:color="auto"/>
              </w:divBdr>
            </w:div>
            <w:div w:id="489097921">
              <w:marLeft w:val="0"/>
              <w:marRight w:val="0"/>
              <w:marTop w:val="0"/>
              <w:marBottom w:val="0"/>
              <w:divBdr>
                <w:top w:val="none" w:sz="0" w:space="0" w:color="auto"/>
                <w:left w:val="none" w:sz="0" w:space="0" w:color="auto"/>
                <w:bottom w:val="none" w:sz="0" w:space="0" w:color="auto"/>
                <w:right w:val="none" w:sz="0" w:space="0" w:color="auto"/>
              </w:divBdr>
            </w:div>
          </w:divsChild>
        </w:div>
        <w:div w:id="735010788">
          <w:marLeft w:val="0"/>
          <w:marRight w:val="0"/>
          <w:marTop w:val="0"/>
          <w:marBottom w:val="0"/>
          <w:divBdr>
            <w:top w:val="none" w:sz="0" w:space="0" w:color="auto"/>
            <w:left w:val="none" w:sz="0" w:space="0" w:color="auto"/>
            <w:bottom w:val="none" w:sz="0" w:space="0" w:color="auto"/>
            <w:right w:val="none" w:sz="0" w:space="0" w:color="auto"/>
          </w:divBdr>
        </w:div>
        <w:div w:id="1480732857">
          <w:marLeft w:val="0"/>
          <w:marRight w:val="0"/>
          <w:marTop w:val="0"/>
          <w:marBottom w:val="0"/>
          <w:divBdr>
            <w:top w:val="none" w:sz="0" w:space="0" w:color="auto"/>
            <w:left w:val="none" w:sz="0" w:space="0" w:color="auto"/>
            <w:bottom w:val="none" w:sz="0" w:space="0" w:color="auto"/>
            <w:right w:val="none" w:sz="0" w:space="0" w:color="auto"/>
          </w:divBdr>
        </w:div>
      </w:divsChild>
    </w:div>
    <w:div w:id="18701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s.ru/8778" TargetMode="External"/><Relationship Id="rId13" Type="http://schemas.openxmlformats.org/officeDocument/2006/relationships/hyperlink" Target="http://www.spas-extrem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os.ru/8646" TargetMode="External"/><Relationship Id="rId12" Type="http://schemas.openxmlformats.org/officeDocument/2006/relationships/hyperlink" Target="http://www.biblios.ru/9316"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spas-extreme.ru/el.php?EID=767" TargetMode="External"/><Relationship Id="rId1" Type="http://schemas.openxmlformats.org/officeDocument/2006/relationships/numbering" Target="numbering.xml"/><Relationship Id="rId6" Type="http://schemas.openxmlformats.org/officeDocument/2006/relationships/hyperlink" Target="http://www.biblios.ru/8646" TargetMode="External"/><Relationship Id="rId11" Type="http://schemas.openxmlformats.org/officeDocument/2006/relationships/hyperlink" Target="http://www.biblios.ru/9180" TargetMode="External"/><Relationship Id="rId5" Type="http://schemas.openxmlformats.org/officeDocument/2006/relationships/hyperlink" Target="http://www.biblios.ru/8385" TargetMode="External"/><Relationship Id="rId15" Type="http://schemas.openxmlformats.org/officeDocument/2006/relationships/hyperlink" Target="http://www.spas-extreme.ru/print.php?EID=767" TargetMode="External"/><Relationship Id="rId10" Type="http://schemas.openxmlformats.org/officeDocument/2006/relationships/hyperlink" Target="http://www.biblios.ru/90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blios.ru/8911" TargetMode="External"/><Relationship Id="rId14" Type="http://schemas.openxmlformats.org/officeDocument/2006/relationships/hyperlink" Target="http://www.spas-extreme.ru/el.php?II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1895</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12672</CharactersWithSpaces>
  <SharedDoc>false</SharedDoc>
  <HLinks>
    <vt:vector size="72" baseType="variant">
      <vt:variant>
        <vt:i4>5636165</vt:i4>
      </vt:variant>
      <vt:variant>
        <vt:i4>33</vt:i4>
      </vt:variant>
      <vt:variant>
        <vt:i4>0</vt:i4>
      </vt:variant>
      <vt:variant>
        <vt:i4>5</vt:i4>
      </vt:variant>
      <vt:variant>
        <vt:lpwstr>http://www.spas-extreme.ru/el.php?EID=767</vt:lpwstr>
      </vt:variant>
      <vt:variant>
        <vt:lpwstr/>
      </vt:variant>
      <vt:variant>
        <vt:i4>4456472</vt:i4>
      </vt:variant>
      <vt:variant>
        <vt:i4>30</vt:i4>
      </vt:variant>
      <vt:variant>
        <vt:i4>0</vt:i4>
      </vt:variant>
      <vt:variant>
        <vt:i4>5</vt:i4>
      </vt:variant>
      <vt:variant>
        <vt:lpwstr>http://www.spas-extreme.ru/print.php?EID=767</vt:lpwstr>
      </vt:variant>
      <vt:variant>
        <vt:lpwstr/>
      </vt:variant>
      <vt:variant>
        <vt:i4>6291582</vt:i4>
      </vt:variant>
      <vt:variant>
        <vt:i4>27</vt:i4>
      </vt:variant>
      <vt:variant>
        <vt:i4>0</vt:i4>
      </vt:variant>
      <vt:variant>
        <vt:i4>5</vt:i4>
      </vt:variant>
      <vt:variant>
        <vt:lpwstr>http://www.spas-extreme.ru/el.php?IID=2</vt:lpwstr>
      </vt:variant>
      <vt:variant>
        <vt:lpwstr/>
      </vt:variant>
      <vt:variant>
        <vt:i4>2621488</vt:i4>
      </vt:variant>
      <vt:variant>
        <vt:i4>24</vt:i4>
      </vt:variant>
      <vt:variant>
        <vt:i4>0</vt:i4>
      </vt:variant>
      <vt:variant>
        <vt:i4>5</vt:i4>
      </vt:variant>
      <vt:variant>
        <vt:lpwstr>http://www.spas-extreme.ru/</vt:lpwstr>
      </vt:variant>
      <vt:variant>
        <vt:lpwstr/>
      </vt:variant>
      <vt:variant>
        <vt:i4>6881385</vt:i4>
      </vt:variant>
      <vt:variant>
        <vt:i4>21</vt:i4>
      </vt:variant>
      <vt:variant>
        <vt:i4>0</vt:i4>
      </vt:variant>
      <vt:variant>
        <vt:i4>5</vt:i4>
      </vt:variant>
      <vt:variant>
        <vt:lpwstr>http://www.biblios.ru/9316</vt:lpwstr>
      </vt:variant>
      <vt:variant>
        <vt:lpwstr/>
      </vt:variant>
      <vt:variant>
        <vt:i4>7143520</vt:i4>
      </vt:variant>
      <vt:variant>
        <vt:i4>18</vt:i4>
      </vt:variant>
      <vt:variant>
        <vt:i4>0</vt:i4>
      </vt:variant>
      <vt:variant>
        <vt:i4>5</vt:i4>
      </vt:variant>
      <vt:variant>
        <vt:lpwstr>http://www.biblios.ru/9180</vt:lpwstr>
      </vt:variant>
      <vt:variant>
        <vt:lpwstr/>
      </vt:variant>
      <vt:variant>
        <vt:i4>6881388</vt:i4>
      </vt:variant>
      <vt:variant>
        <vt:i4>15</vt:i4>
      </vt:variant>
      <vt:variant>
        <vt:i4>0</vt:i4>
      </vt:variant>
      <vt:variant>
        <vt:i4>5</vt:i4>
      </vt:variant>
      <vt:variant>
        <vt:lpwstr>http://www.biblios.ru/9045</vt:lpwstr>
      </vt:variant>
      <vt:variant>
        <vt:lpwstr/>
      </vt:variant>
      <vt:variant>
        <vt:i4>6553704</vt:i4>
      </vt:variant>
      <vt:variant>
        <vt:i4>12</vt:i4>
      </vt:variant>
      <vt:variant>
        <vt:i4>0</vt:i4>
      </vt:variant>
      <vt:variant>
        <vt:i4>5</vt:i4>
      </vt:variant>
      <vt:variant>
        <vt:lpwstr>http://www.biblios.ru/8911</vt:lpwstr>
      </vt:variant>
      <vt:variant>
        <vt:lpwstr/>
      </vt:variant>
      <vt:variant>
        <vt:i4>6488174</vt:i4>
      </vt:variant>
      <vt:variant>
        <vt:i4>9</vt:i4>
      </vt:variant>
      <vt:variant>
        <vt:i4>0</vt:i4>
      </vt:variant>
      <vt:variant>
        <vt:i4>5</vt:i4>
      </vt:variant>
      <vt:variant>
        <vt:lpwstr>http://www.biblios.ru/8778</vt:lpwstr>
      </vt:variant>
      <vt:variant>
        <vt:lpwstr/>
      </vt:variant>
      <vt:variant>
        <vt:i4>7077997</vt:i4>
      </vt:variant>
      <vt:variant>
        <vt:i4>6</vt:i4>
      </vt:variant>
      <vt:variant>
        <vt:i4>0</vt:i4>
      </vt:variant>
      <vt:variant>
        <vt:i4>5</vt:i4>
      </vt:variant>
      <vt:variant>
        <vt:lpwstr>http://www.biblios.ru/8646</vt:lpwstr>
      </vt:variant>
      <vt:variant>
        <vt:lpwstr/>
      </vt:variant>
      <vt:variant>
        <vt:i4>7077997</vt:i4>
      </vt:variant>
      <vt:variant>
        <vt:i4>3</vt:i4>
      </vt:variant>
      <vt:variant>
        <vt:i4>0</vt:i4>
      </vt:variant>
      <vt:variant>
        <vt:i4>5</vt:i4>
      </vt:variant>
      <vt:variant>
        <vt:lpwstr>http://www.biblios.ru/8646</vt:lpwstr>
      </vt:variant>
      <vt:variant>
        <vt:lpwstr/>
      </vt:variant>
      <vt:variant>
        <vt:i4>6946913</vt:i4>
      </vt:variant>
      <vt:variant>
        <vt:i4>0</vt:i4>
      </vt:variant>
      <vt:variant>
        <vt:i4>0</vt:i4>
      </vt:variant>
      <vt:variant>
        <vt:i4>5</vt:i4>
      </vt:variant>
      <vt:variant>
        <vt:lpwstr>http://www.biblios.ru/8385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2012-02-17T10:54:00Z</dcterms:created>
  <dcterms:modified xsi:type="dcterms:W3CDTF">2012-02-17T11:52:00Z</dcterms:modified>
</cp:coreProperties>
</file>