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CD" w:rsidRPr="00110F92" w:rsidRDefault="002466CD" w:rsidP="002466CD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</w:t>
      </w:r>
      <w:r w:rsidRPr="00110F92">
        <w:rPr>
          <w:color w:val="FF0000"/>
          <w:sz w:val="28"/>
          <w:szCs w:val="28"/>
        </w:rPr>
        <w:t>ребования к ведению т</w:t>
      </w:r>
      <w:r>
        <w:rPr>
          <w:color w:val="FF0000"/>
          <w:sz w:val="28"/>
          <w:szCs w:val="28"/>
        </w:rPr>
        <w:t>етрадей</w:t>
      </w:r>
      <w:r w:rsidRPr="00110F92">
        <w:rPr>
          <w:color w:val="FF0000"/>
          <w:sz w:val="28"/>
          <w:szCs w:val="28"/>
        </w:rPr>
        <w:t xml:space="preserve">. 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</w:p>
    <w:p w:rsidR="002466CD" w:rsidRPr="002466CD" w:rsidRDefault="002466CD" w:rsidP="002466CD">
      <w:pPr>
        <w:pStyle w:val="a3"/>
        <w:rPr>
          <w:u w:val="single"/>
        </w:rPr>
      </w:pPr>
      <w:r w:rsidRPr="002466CD">
        <w:rPr>
          <w:u w:val="single"/>
        </w:rPr>
        <w:t xml:space="preserve">ВЕДЕНИЕ ЗАПИСЕЙ В ТЕТРАДЯХ ПО МАТЕМАТИКЕ 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>Все записи в тетрадях следует оформлять каллиграфическим аккуратным почерком.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 xml:space="preserve">Помимо шариковой ручки школьного образца с синими чернилами, в классной и домашней </w:t>
      </w:r>
      <w:proofErr w:type="gramStart"/>
      <w:r>
        <w:t>работах</w:t>
      </w:r>
      <w:proofErr w:type="gramEnd"/>
      <w:r>
        <w:t xml:space="preserve"> для выполнения других операций в тетрадях учащиеся используют простой карандаш и ручку с зелёными чернилами.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>Между классной и домашней работами следует отступать 4 клетки (на пятой клетке начинаем писать следующую работу).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>Запись даты написания работы ведётся на середине строки.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>Например: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  <w:jc w:val="center"/>
      </w:pPr>
      <w:r>
        <w:t>Классная работа.</w:t>
      </w:r>
    </w:p>
    <w:p w:rsidR="002466CD" w:rsidRDefault="002466CD" w:rsidP="002466CD">
      <w:pPr>
        <w:pStyle w:val="a3"/>
        <w:jc w:val="center"/>
      </w:pPr>
      <w:r>
        <w:t>Домашняя работа.</w:t>
      </w:r>
    </w:p>
    <w:p w:rsidR="002466CD" w:rsidRDefault="002466CD" w:rsidP="002466CD">
      <w:pPr>
        <w:pStyle w:val="a3"/>
        <w:jc w:val="center"/>
      </w:pPr>
      <w:r>
        <w:t>Самостоятельная работа.</w:t>
      </w:r>
    </w:p>
    <w:p w:rsidR="002466CD" w:rsidRDefault="002466CD" w:rsidP="002466CD">
      <w:pPr>
        <w:pStyle w:val="a3"/>
        <w:jc w:val="center"/>
      </w:pPr>
      <w:r>
        <w:t>Контрольная работа.</w:t>
      </w:r>
    </w:p>
    <w:p w:rsidR="002466CD" w:rsidRDefault="002466CD" w:rsidP="002466CD">
      <w:pPr>
        <w:pStyle w:val="a3"/>
        <w:jc w:val="center"/>
      </w:pPr>
      <w:r>
        <w:t>Работа над ошибками.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>В любой работе (классной или домашней) слева по горизонтали отступаем одну клетку от края.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>Между видами работ в классной и домашней работе следует отступать 2 клетки (на третьей клетке пишем).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 xml:space="preserve"> Между столбиками выражений, уравнений, равенств и неравенств и т.п. отступаем 3 клетки вправо, пишем на четвертой.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 xml:space="preserve"> Все номера заданий и задач, которые выполняются в тетради, необходимо записывать в тетрадь.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 xml:space="preserve"> При записи математических выражений все символы (знаки, цифры) фиксируются с учетом правил каллиграфии, то есть с соблюдением графики и соответствия количества клеток количеству записываемых символов. Особенно соблюдение этого требуется при работе с многозначными числами (сложение, вычитание, умножение и деление).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>Оформление задач: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>- каждое действие задачи записывается с отступом одной клетки с указанием порядка действия.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>- запись наименований полученного результата обязательна в скобках после каждого действия. Запись наименования производится сокращенно. Запись сокращается по последней согласной букве.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>- к каждому действию, кроме последнего, записывается пояснение. Ответ записывается полный с отступом одной клетки от решения.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proofErr w:type="gramStart"/>
      <w:r>
        <w:t>Принятые международные сокращения, такие как:  кг, дм, см, га, м, дм, мм и т.д.,  в ответе записываются кратко.</w:t>
      </w:r>
      <w:proofErr w:type="gramEnd"/>
      <w:r>
        <w:t xml:space="preserve"> После сокращений точка не ставится.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lastRenderedPageBreak/>
        <w:t>Оформление математических выражений и равенств: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>- расстояние между выражениями вправо составляет две клетки;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>- при записи выражений со скобками или несколькими математическими действиями порядок действий фиксируется над знаком действия простым карандашом. Затем решение расписывается полностью под выражением.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>Оформление записи решения уравнений: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 xml:space="preserve"> </w:t>
      </w:r>
      <w:proofErr w:type="spellStart"/>
      <w:r>
        <w:t>х</w:t>
      </w:r>
      <w:proofErr w:type="spellEnd"/>
      <w:r>
        <w:t xml:space="preserve"> + 23 = 47  47-23=24 </w:t>
      </w:r>
    </w:p>
    <w:p w:rsidR="002466CD" w:rsidRDefault="002466CD" w:rsidP="002466CD">
      <w:pPr>
        <w:pStyle w:val="a3"/>
      </w:pPr>
      <w:r>
        <w:t xml:space="preserve"> </w:t>
      </w:r>
      <w:proofErr w:type="spellStart"/>
      <w:r>
        <w:t>х</w:t>
      </w:r>
      <w:proofErr w:type="spellEnd"/>
      <w:r>
        <w:t xml:space="preserve"> = 47 – 23 </w:t>
      </w:r>
    </w:p>
    <w:p w:rsidR="002466CD" w:rsidRDefault="002466CD" w:rsidP="002466CD">
      <w:pPr>
        <w:pStyle w:val="a3"/>
      </w:pPr>
      <w:proofErr w:type="spellStart"/>
      <w:r>
        <w:t>х</w:t>
      </w:r>
      <w:proofErr w:type="spellEnd"/>
      <w:r>
        <w:t xml:space="preserve"> = 24 </w:t>
      </w:r>
    </w:p>
    <w:p w:rsidR="002466CD" w:rsidRDefault="002466CD" w:rsidP="002466CD">
      <w:pPr>
        <w:pStyle w:val="a3"/>
      </w:pPr>
      <w:r>
        <w:t xml:space="preserve"> 24 + 13 = 47 </w:t>
      </w:r>
    </w:p>
    <w:p w:rsidR="002466CD" w:rsidRDefault="002466CD" w:rsidP="002466CD">
      <w:pPr>
        <w:pStyle w:val="a3"/>
      </w:pPr>
      <w:r>
        <w:t>47 = 47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</w:p>
    <w:p w:rsidR="002466CD" w:rsidRPr="002466CD" w:rsidRDefault="002466CD" w:rsidP="002466CD">
      <w:pPr>
        <w:pStyle w:val="a3"/>
        <w:rPr>
          <w:u w:val="single"/>
        </w:rPr>
      </w:pPr>
      <w:r w:rsidRPr="002466CD">
        <w:rPr>
          <w:u w:val="single"/>
        </w:rPr>
        <w:t>ВЕДЕНИЕ ЗАПИСЕЙ В ТЕТРАДЯХ ПО РУССКОМУ ЯЗЫКУ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>Все записи в тетрадях следует оформлять каллиграфическим аккуратным почерком.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>Помимо шариковой ручки школьного образца с синими чернилами, в классной и домашней работе  для выполнения других операций в тетрадях учащиеся используют простой карандаш и ручку с зелёными чернилами.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 xml:space="preserve"> После каждой классной (домашней) работы следует отступать две строки (пишем на третьей).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 xml:space="preserve"> В ходе всей работы не пропускаем ни одной строки. Необходимо учитывать, что при оформлении письменных работ по русскому языку на новой странице следует писать с самой верхней строки, дописывать до конца страницы, включая последнюю строку.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 xml:space="preserve"> Слева, при оформлении каждой строки, отступаем по единой вертикальной линии (от края не более 5 мм).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 xml:space="preserve">Справа дописываем до конца строки, при этом с самого начала 1-го класса учим нормативному переносу слов, используя традиционные </w:t>
      </w:r>
      <w:proofErr w:type="gramStart"/>
      <w:r>
        <w:t>методические подходы</w:t>
      </w:r>
      <w:proofErr w:type="gramEnd"/>
      <w:r>
        <w:t>. Необоснованно пустых мест в конце каждой строки быть не должно.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 xml:space="preserve"> Запись даты написания работы ведётся по центру рабочей строки.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>Например:</w:t>
      </w:r>
    </w:p>
    <w:p w:rsidR="002466CD" w:rsidRDefault="002466CD" w:rsidP="002466CD">
      <w:pPr>
        <w:pStyle w:val="a3"/>
        <w:jc w:val="center"/>
      </w:pPr>
      <w:r>
        <w:t>1 декабря.</w:t>
      </w:r>
    </w:p>
    <w:p w:rsidR="002466CD" w:rsidRDefault="002466CD" w:rsidP="002466CD">
      <w:pPr>
        <w:pStyle w:val="a3"/>
        <w:jc w:val="center"/>
      </w:pPr>
      <w:r>
        <w:t>15 апреля.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 xml:space="preserve"> В 4-м классе числа прописью.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>Например:</w:t>
      </w:r>
    </w:p>
    <w:p w:rsidR="002466CD" w:rsidRDefault="002466CD" w:rsidP="002466CD">
      <w:pPr>
        <w:pStyle w:val="a3"/>
        <w:jc w:val="center"/>
      </w:pPr>
      <w:r>
        <w:t>Первое декабря.</w:t>
      </w:r>
    </w:p>
    <w:p w:rsidR="002466CD" w:rsidRDefault="002466CD" w:rsidP="002466CD">
      <w:pPr>
        <w:pStyle w:val="a3"/>
        <w:jc w:val="center"/>
      </w:pPr>
      <w:r>
        <w:t>Пятнадцатое апреля.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 xml:space="preserve"> Запись названия работы проводится на следующей строке и оформляется как предложение.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>Например:</w:t>
      </w:r>
    </w:p>
    <w:p w:rsidR="002466CD" w:rsidRDefault="002466CD" w:rsidP="002466CD">
      <w:pPr>
        <w:pStyle w:val="a3"/>
        <w:jc w:val="center"/>
      </w:pPr>
      <w:r>
        <w:lastRenderedPageBreak/>
        <w:t>Классная работа.</w:t>
      </w:r>
    </w:p>
    <w:p w:rsidR="002466CD" w:rsidRDefault="002466CD" w:rsidP="002466CD">
      <w:pPr>
        <w:pStyle w:val="a3"/>
        <w:jc w:val="center"/>
      </w:pPr>
      <w:r>
        <w:t>Домашняя работа.</w:t>
      </w:r>
    </w:p>
    <w:p w:rsidR="002466CD" w:rsidRDefault="002466CD" w:rsidP="002466CD">
      <w:pPr>
        <w:pStyle w:val="a3"/>
        <w:jc w:val="center"/>
      </w:pPr>
      <w:r>
        <w:t>Самостоятельная работа.</w:t>
      </w:r>
    </w:p>
    <w:p w:rsidR="002466CD" w:rsidRDefault="002466CD" w:rsidP="002466CD">
      <w:pPr>
        <w:pStyle w:val="a3"/>
        <w:jc w:val="center"/>
      </w:pPr>
      <w:r>
        <w:t>Контрольная работа.</w:t>
      </w:r>
    </w:p>
    <w:p w:rsidR="002466CD" w:rsidRDefault="002466CD" w:rsidP="002466CD">
      <w:pPr>
        <w:pStyle w:val="a3"/>
        <w:jc w:val="center"/>
      </w:pPr>
      <w:r>
        <w:t>Работа над ошибками.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>Новый этап работы выполняется с красной строки. При оформлении красной строки надо сделать отступ вправо около 2 см (2 пальца).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>Подчёркивание букв, слов, членов предложения, выделения частей слова, ударение, надписи над словами, указания взаимосвязи слов в предложении выполняется остро отточенным простым карандашом или ручкой с зелёными чернилами. Все подчёркивания следует проводить по линейке. В некоторых видах работ допускается подчёркивание без линейки, что зависит от хорошо сформированного навыка работы с простым карандашом.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 xml:space="preserve"> Выделение орфограмм следует делать простым карандашом. Выполнение всех необходимых операций в тетради простым карандашом даёт возможность учащимся самим в ходе выполнения работы или в ходе самопроверки своевременно скорректировать и исправить допущенную ошибку, что исключено при использовании чернил. Зелёные чернила используются только при коллективной работе под руководством учителя.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>Упражнения по чистописанию выполняются учащимися в рабочих тетрадях. Образцы букв во всех классах прописывает только учитель, во 2 - 4-ых классах они прописываются с учётом индивидуальных особенностей каждого ребёнка. Объём работы – 2 строки в 1-ом классе во втором полугодии, 2-3 строки во втором классе, 3-4 строки в 3-4 классах.</w:t>
      </w:r>
    </w:p>
    <w:p w:rsidR="002466CD" w:rsidRDefault="002466CD" w:rsidP="002466CD">
      <w:pPr>
        <w:pStyle w:val="a3"/>
      </w:pPr>
    </w:p>
    <w:p w:rsidR="002466CD" w:rsidRDefault="002466CD" w:rsidP="002466CD">
      <w:pPr>
        <w:pStyle w:val="a3"/>
      </w:pPr>
      <w:r>
        <w:t xml:space="preserve"> При выставлении отметок за работы по русскому языку принимается во внимание каллиграфия ученика.</w:t>
      </w:r>
    </w:p>
    <w:p w:rsidR="002466CD" w:rsidRDefault="002466CD" w:rsidP="002466CD"/>
    <w:p w:rsidR="00244E04" w:rsidRDefault="00244E04"/>
    <w:sectPr w:rsidR="00244E04" w:rsidSect="0024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66CD"/>
    <w:rsid w:val="00244E04"/>
    <w:rsid w:val="002466CD"/>
    <w:rsid w:val="00AD7A89"/>
    <w:rsid w:val="00E4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6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756</Words>
  <Characters>4315</Characters>
  <Application>Microsoft Office Word</Application>
  <DocSecurity>0</DocSecurity>
  <Lines>35</Lines>
  <Paragraphs>10</Paragraphs>
  <ScaleCrop>false</ScaleCrop>
  <Company>WIN7XP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2012-08-13T10:58:00Z</dcterms:created>
  <dcterms:modified xsi:type="dcterms:W3CDTF">2012-08-13T11:06:00Z</dcterms:modified>
</cp:coreProperties>
</file>