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8B" w:rsidRPr="00D1403F" w:rsidRDefault="0010168B" w:rsidP="00D14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b/>
          <w:bCs/>
          <w:sz w:val="28"/>
        </w:rPr>
        <w:t>Лекция для родителей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b/>
          <w:bCs/>
          <w:sz w:val="28"/>
        </w:rPr>
        <w:t>«Компьютер и здоровье школьника»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b/>
          <w:bCs/>
          <w:sz w:val="20"/>
        </w:rPr>
        <w:t> 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b/>
          <w:bCs/>
          <w:sz w:val="20"/>
        </w:rPr>
        <w:t>Вопросы для обсуждения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1.Значение компьютера в жизни школьника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2.Негативные факторы влияния компьютерных игр и профилактика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3.Симптомы и профилактика компьютерной зависимости.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4.Правила техники безопасности при работе за компьютером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4"/>
          <w:szCs w:val="24"/>
        </w:rPr>
        <w:t> </w:t>
      </w:r>
      <w:r w:rsidRPr="00883EF4">
        <w:rPr>
          <w:rFonts w:ascii="Times New Roman" w:hAnsi="Times New Roman"/>
          <w:sz w:val="20"/>
          <w:szCs w:val="20"/>
          <w:u w:val="single"/>
        </w:rPr>
        <w:t>Памятки для родителей.</w:t>
      </w:r>
      <w:r w:rsidRPr="00D1403F">
        <w:rPr>
          <w:rFonts w:ascii="Times New Roman" w:hAnsi="Times New Roman"/>
          <w:sz w:val="20"/>
          <w:szCs w:val="20"/>
        </w:rPr>
        <w:t xml:space="preserve"> Ответы на вопросы родителей.</w:t>
      </w:r>
      <w:r w:rsidRPr="00D1403F">
        <w:rPr>
          <w:rFonts w:ascii="Times New Roman" w:hAnsi="Times New Roman"/>
          <w:sz w:val="20"/>
          <w:szCs w:val="20"/>
        </w:rPr>
        <w:br/>
        <w:t>1. Разогревающее упражнение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2. Значение компьютера в жизни школьника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Мнение родителей «Компьютерные игры: за и против»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Что же думают по этому поводу гимназисты? (Результаты опроса)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Что говорят специалисты?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Компьютерные игры развивают:</w:t>
      </w:r>
    </w:p>
    <w:p w:rsidR="0010168B" w:rsidRPr="00D1403F" w:rsidRDefault="0010168B" w:rsidP="00D140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Быстроту реакции</w:t>
      </w:r>
    </w:p>
    <w:p w:rsidR="0010168B" w:rsidRPr="00D1403F" w:rsidRDefault="0010168B" w:rsidP="00D14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0168B" w:rsidRPr="00D1403F" w:rsidRDefault="0010168B" w:rsidP="00D140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Мелкую моторику рук</w:t>
      </w:r>
    </w:p>
    <w:p w:rsidR="0010168B" w:rsidRPr="00D1403F" w:rsidRDefault="0010168B" w:rsidP="00D14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0168B" w:rsidRPr="00D1403F" w:rsidRDefault="0010168B" w:rsidP="00D140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Визуальное восприятие объектов в комплексе</w:t>
      </w:r>
    </w:p>
    <w:p w:rsidR="0010168B" w:rsidRPr="00D1403F" w:rsidRDefault="0010168B" w:rsidP="00D14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0168B" w:rsidRPr="00D1403F" w:rsidRDefault="0010168B" w:rsidP="00D140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Память, внимание</w:t>
      </w:r>
    </w:p>
    <w:p w:rsidR="0010168B" w:rsidRPr="00D1403F" w:rsidRDefault="0010168B" w:rsidP="00D14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0168B" w:rsidRPr="00D1403F" w:rsidRDefault="0010168B" w:rsidP="00D140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Логическое мышление</w:t>
      </w:r>
    </w:p>
    <w:p w:rsidR="0010168B" w:rsidRPr="00D1403F" w:rsidRDefault="0010168B" w:rsidP="00D14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0168B" w:rsidRPr="00D1403F" w:rsidRDefault="0010168B" w:rsidP="00D140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Зрительно-моторную координацию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Компьютерные игры учат:</w:t>
      </w:r>
    </w:p>
    <w:p w:rsidR="0010168B" w:rsidRPr="00D1403F" w:rsidRDefault="0010168B" w:rsidP="00D140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Классифицировать, анализировать и обобщать</w:t>
      </w:r>
    </w:p>
    <w:p w:rsidR="0010168B" w:rsidRPr="00D1403F" w:rsidRDefault="0010168B" w:rsidP="00D140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0168B" w:rsidRPr="00D1403F" w:rsidRDefault="0010168B" w:rsidP="00D140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Находить нестандартные решения в сложной ситуации</w:t>
      </w:r>
    </w:p>
    <w:p w:rsidR="0010168B" w:rsidRPr="00D1403F" w:rsidRDefault="0010168B" w:rsidP="00D140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0168B" w:rsidRPr="00D1403F" w:rsidRDefault="0010168B" w:rsidP="00D140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Добиваться своей цели</w:t>
      </w:r>
    </w:p>
    <w:p w:rsidR="0010168B" w:rsidRPr="00D1403F" w:rsidRDefault="0010168B" w:rsidP="00D140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0168B" w:rsidRPr="00D1403F" w:rsidRDefault="0010168B" w:rsidP="00D140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Совершенствовать интеллектуальные навыки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Компьютерные игры часто выполняют и важную психотерапевтическую роль.</w:t>
      </w:r>
    </w:p>
    <w:p w:rsidR="0010168B" w:rsidRPr="00D1403F" w:rsidRDefault="0010168B" w:rsidP="00D140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Они помогают ребенку изживать свои страхи, тревоги, агрессивные состояния ("выпускать пар"), поднимают настроение и дают положительный эмоциональный заряд.</w:t>
      </w:r>
    </w:p>
    <w:p w:rsidR="0010168B" w:rsidRPr="00D1403F" w:rsidRDefault="0010168B" w:rsidP="00D140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Считается, что увлечение компьютерными играми ограничивает и обедняет общение ребенка со сверстниками. Но это не совсем верно. Часто бывает наоборот. Компьютерные игры помогают даже необщительным детям найти себе приятелей со схожими интересами, так как у них появляется тема для совместного обсуждения. Детям становится интересно встречаться друг с другом, чтобы поделиться своим опытом, достижениями, обсудить новинки, обменяться играми. Встречи по интересам дают повод к обсуждению и других проблем — учебных, межличностных, семейных, а также новостей кино, музыки, спорта.</w:t>
      </w:r>
    </w:p>
    <w:p w:rsidR="0010168B" w:rsidRPr="00D1403F" w:rsidRDefault="0010168B" w:rsidP="00D140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Компьютерные игры, как и любое увлечение, приучают ребенка к расширению своих знаний о предмете увлечения, к самостоятельному поиску информации. Дети хотят быть компетентными, читают специальные журналы, смотрят тематические телепередачи, пытаются систематизировать свой опыт и знания.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В многообразном мире компьютерных игр каждый ребенок начинает понимать свои возможности и интересы. Кто-то выбирает для себя бродилки, а кто-то гонки, стратегии, квесты. Так вырабатывается собственный стиль, осознается своя индивидуальность. Разнообразные сюжеты игр и эстетика их оформления расширяют и представление ребенка об окружающем мире, а игровой опыт помогает систематизировать эти представления и соотнести их с собственными знаниями и жизненным опытом, с информацией, полученной на школьных уроках, из книг, телепередач, из общения с родителями, сверстниками.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3. Негативные факторы влияния компьютерных игр и их профилактика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При не соблюдении правил работы за компьютером наблюдаются следующие симптомы:</w:t>
      </w:r>
    </w:p>
    <w:p w:rsidR="0010168B" w:rsidRPr="00D1403F" w:rsidRDefault="0010168B" w:rsidP="00D140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Покраснение глаз, бледность, тошнота, головокружение. Перевозбуждение, излишне эмоциональная, нервная реакция при общении как со взрослыми, так и со сверстниками .Снижение работоспособности, нарушение концентрации внимания. Потливость (это признак не только общей тревожности, но и виртуальной перегрузки). Онемение пальцев, ощущение, что в подушечках бегают мурашки. Негативного воздействия компьютера на организм человека выражается в следующем:</w:t>
      </w:r>
    </w:p>
    <w:p w:rsidR="0010168B" w:rsidRPr="00D1403F" w:rsidRDefault="0010168B" w:rsidP="00D140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Нагрузка на зрение. Зрительное переутомление может привести к снижению остроты зрения. Причина близорукости- наследственность, «общение с телевизором, чтение в темноте, работа на компьютере в полной темноте. Важным условием является качество монитора (ж/м). Оптимальное расстояние от экрана до глаз 50—60 см. Нельзя чтобы ребенок сидел спиной к окну, т.к. блики на экране способствуют утомлению глаз.</w:t>
      </w:r>
    </w:p>
    <w:p w:rsidR="0010168B" w:rsidRPr="00D1403F" w:rsidRDefault="0010168B" w:rsidP="00D140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Нагрузка на организм в целом. Стесненная поза при длительном сидении приводит к искривлению позвоночника. Вынесенные вперед локти не дают свободно двигаться грудной клетке, что может привести к развитию приступов кашля и астмы. Беспрерывное выполнение мелких движений руками приводит к хроническим заболеваниям суставов. Важным условием является организация рабочего места – специальный стол, регулирующееся кресло.</w:t>
      </w:r>
    </w:p>
    <w:p w:rsidR="0010168B" w:rsidRPr="00D1403F" w:rsidRDefault="0010168B" w:rsidP="00D140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Излучение. Электростатическое поле. Сам по себе потенциал, имеющийся на электронно-лучевой трубки кинескопа не страшен, но он, возникая между экраном дисплея и лицом человека, сидящего перед компьютером, разгоняет севшие на экран пылинки до огромных скоростей и они «впиваются» в кожу пользователя.</w:t>
      </w:r>
    </w:p>
    <w:p w:rsidR="0010168B" w:rsidRPr="00D1403F" w:rsidRDefault="0010168B" w:rsidP="00D1403F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Воздействие на психику.Главный вопрос всех споров и волнений касается пользы и вреда компьютерных игр и игрушек. Результаты исследования показали, что более 92 процентов опрошенных детей регулярно играют в компьютерные игры. Виртуальные увлечения одинаково распространены и среди мальчиков и среди девочек, но мальчики тратят на них больше времени. У мальчиков отмечается рост самоуважения при высоких игровых результатах. Девочки же, наоборот, не связывают самоуважение со своим компьютерным опытом и достижениями в играх.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4. Симптомы и профилактика компьютерной зависимости.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Проблема современности - компьютерная и телевизионная зависимость. Кз - болезненное увлечение ролевыми компьютерными играми, в которых играющий принимает на себя роль виртуального персонажа и живет его жизнью, ощущая себя в реальности дискомфортно.</w:t>
      </w:r>
      <w:r w:rsidRPr="00D1403F">
        <w:rPr>
          <w:rFonts w:ascii="Times New Roman" w:hAnsi="Times New Roman"/>
          <w:sz w:val="20"/>
          <w:szCs w:val="20"/>
        </w:rPr>
        <w:br/>
        <w:t>Родителей может беспокоить нежелание ребенка учиться, снижение успеваемости, изменение поведения, необщительность, грубость. Одной из причин может являться нарушение психогигиенических норм взаимодействия с компьютером.В увлечении компьютерными играми имеет место существенный дисбаланс между эмоциональной и физической нагрузкой, при явном перевесе первой вследствие напряжения, порождаемого азартом. Частые переживания, напряжение, не снимаемые физической разрядкой, приводят к существенным нарушениям психического здоровья.. Работа на клавиатуре стимулирует только микродвижения, которых недостаточно для полноценного снятия общего физического напряжения.Цензура компьютерных игр. Компьютерная игра должна развивать, не содержать бранных слов и выражений, не формировать циничного отношения к происходящему, не содержать агрессивной информации, не вызывать привыкания к боли, драматическим ситуациям, не учить противозаконным вещам, не искажать (уродовать) внешний облик человека, не содержать сексуальной тематики (рисунков подобного типа)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Простейший тест на проверку степени зависимости: к ребенку, увлеченному игрой, обращается родитель с просьбой о помощи.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1-й уровень-просьба формулируется просто, например: «Сынок, помоги, пожалуйста, подвинуть кресло».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А. Ребенок легко откликается на просьбу, помогает, может увлечься этой помощью, переключиться на другое дело, отвлечься, забыть о компьютере – такое поведение демонстрирует полную свободу от компьютера на момент тестирования.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Б. Ребенок откликается со второго-третьего раза, неохотно выполняет просьбу, демонстрирует недовольство, огрызается – такая реакция может быть при 1-й степени зависимости в пределах первого месяца овладения новой игрушкой.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В. Ребенок не откликается на просьбу, явно не слышит, игру не прерывает – такое поведение свойственно зависимости 2-3й степени.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 xml:space="preserve">2-й уровень – в случае, если ребенок вёл себя по схеме Б или В, необходимо через какой-то промежуток времени, например на следующий день, обратиться к ребенку с развернутой, аргументированной просьбой, например: «Сынок, помоги мне, пожалуйста, передвинуть кресло. Я одна справиться не могу. мне нужна твоя помощь! Пожалуйста, прерви свое занятие и помоги мне». Если реакция на просьбу будет аналогичной, то можно делать вывод о наличии зависимости у ребенка и необходимости предоставить ему квалифицированную помощь. </w:t>
      </w:r>
      <w:r w:rsidRPr="00D1403F">
        <w:rPr>
          <w:rFonts w:ascii="Times New Roman" w:hAnsi="Times New Roman"/>
          <w:sz w:val="20"/>
          <w:szCs w:val="20"/>
        </w:rPr>
        <w:br/>
        <w:t>Выделяют также ряд симптомов КЗ: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равнодушие к семейным контактам, своему здоровью, успешности в учебе, школьным и внеклассным мероприятиям;</w:t>
      </w:r>
    </w:p>
    <w:p w:rsidR="0010168B" w:rsidRPr="00D1403F" w:rsidRDefault="0010168B" w:rsidP="00D14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чрезмерно длительное пребывание за компьютером;</w:t>
      </w:r>
    </w:p>
    <w:p w:rsidR="0010168B" w:rsidRPr="00D1403F" w:rsidRDefault="0010168B" w:rsidP="00D14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быстрый, неряшливый прием пищи, часто прямо перед монитором;</w:t>
      </w:r>
    </w:p>
    <w:p w:rsidR="0010168B" w:rsidRPr="00D1403F" w:rsidRDefault="0010168B" w:rsidP="00D14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«выпадение» из режима реального времени;</w:t>
      </w:r>
    </w:p>
    <w:p w:rsidR="0010168B" w:rsidRPr="00D1403F" w:rsidRDefault="0010168B" w:rsidP="00D14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бесцельное «перескакивание» с одной компьютерной программы на другую;</w:t>
      </w:r>
    </w:p>
    <w:p w:rsidR="0010168B" w:rsidRPr="00D1403F" w:rsidRDefault="0010168B" w:rsidP="00D14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неоправданно быстро появляющаяся усталость, раздражительность, перепады настроения;</w:t>
      </w:r>
    </w:p>
    <w:p w:rsidR="0010168B" w:rsidRPr="00D1403F" w:rsidRDefault="0010168B" w:rsidP="00D14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погружение в Интернет как средство ухода от проблем, плохого настроения, тревоги;</w:t>
      </w:r>
    </w:p>
    <w:p w:rsidR="0010168B" w:rsidRPr="00D1403F" w:rsidRDefault="0010168B" w:rsidP="00D14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нарушение обещаний в отсутствие взрослых не входить в Интернет;</w:t>
      </w:r>
    </w:p>
    <w:p w:rsidR="0010168B" w:rsidRPr="00D1403F" w:rsidRDefault="0010168B" w:rsidP="00D14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 xml:space="preserve">отрицание компьютерной зависимости. </w:t>
      </w:r>
    </w:p>
    <w:p w:rsidR="0010168B" w:rsidRPr="00D1403F" w:rsidRDefault="0010168B" w:rsidP="00D14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Исследователи выделяют несколько этапов попадания в психологическую зависимость:</w:t>
      </w:r>
    </w:p>
    <w:p w:rsidR="0010168B" w:rsidRPr="00D1403F" w:rsidRDefault="0010168B" w:rsidP="00D14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Сначала ребенок понимает, что получает огромное удовольствие без серьезных душевных затрат (которые, например, необходимы при просмотре серьезного фильма). Потом, вместо того, чтобы ходить в школу, подросток идет в компьютерный клуб, где сидит круглые сутки. Это приводит к болезни, переутомлению, снижению успеваемости.</w:t>
      </w:r>
    </w:p>
    <w:p w:rsidR="0010168B" w:rsidRPr="00D1403F" w:rsidRDefault="0010168B" w:rsidP="00D1403F">
      <w:pPr>
        <w:numPr>
          <w:ilvl w:val="0"/>
          <w:numId w:val="6"/>
        </w:num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Подросток избегает любой деятельности и любого общения, кроме компьютера.</w:t>
      </w:r>
    </w:p>
    <w:p w:rsidR="0010168B" w:rsidRPr="00D1403F" w:rsidRDefault="0010168B" w:rsidP="00D14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Наступает полная деградация. Успешность помощи в данном случае аналогична лечению любого запущенного хронического заболевания.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Профилактика КЗ:</w:t>
      </w:r>
    </w:p>
    <w:p w:rsidR="0010168B" w:rsidRPr="00D1403F" w:rsidRDefault="0010168B" w:rsidP="00D140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Познакомить ребенка с временными ограничениями, нормами;</w:t>
      </w:r>
    </w:p>
    <w:p w:rsidR="0010168B" w:rsidRPr="00D1403F" w:rsidRDefault="0010168B" w:rsidP="00D140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Контролировать разнообразную занятость ребенка (кружки, секции);</w:t>
      </w:r>
    </w:p>
    <w:p w:rsidR="0010168B" w:rsidRPr="00D1403F" w:rsidRDefault="0010168B" w:rsidP="00D140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Приобщать к домашним обязанностям;</w:t>
      </w:r>
    </w:p>
    <w:p w:rsidR="0010168B" w:rsidRPr="00D1403F" w:rsidRDefault="0010168B" w:rsidP="00D140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Культивировать семейное чтение;</w:t>
      </w:r>
    </w:p>
    <w:p w:rsidR="0010168B" w:rsidRPr="00D1403F" w:rsidRDefault="0010168B" w:rsidP="00D140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5. Ежедневно общаться с ребенком, быть в курсе его проблем, конфликтов. Говорить с ним об отрицательных явлениях жизни, вырабатывать устойчивое отношение к злу, активное противостояние тому, что несет в себе энергию разрушения и деградации личности;</w:t>
      </w:r>
    </w:p>
    <w:p w:rsidR="0010168B" w:rsidRPr="00D1403F" w:rsidRDefault="0010168B" w:rsidP="00D140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Контролировать круг общения ребенка, знать место, где он проводит свободное время.</w:t>
      </w:r>
    </w:p>
    <w:p w:rsidR="0010168B" w:rsidRPr="00D1403F" w:rsidRDefault="0010168B" w:rsidP="00D140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 xml:space="preserve">Учить правилам общения, способам снятия эмоционального напряжения, выходам их стрессовых состояний. </w:t>
      </w:r>
    </w:p>
    <w:p w:rsidR="0010168B" w:rsidRPr="00D1403F" w:rsidRDefault="0010168B" w:rsidP="00D140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Осуществлять цензуру компьютерных игр и программ;</w:t>
      </w:r>
    </w:p>
    <w:p w:rsidR="0010168B" w:rsidRPr="00D1403F" w:rsidRDefault="0010168B" w:rsidP="00D140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Контролировать выход в Интернет, установить запрет на некоторые программы;</w:t>
      </w:r>
    </w:p>
    <w:p w:rsidR="0010168B" w:rsidRPr="00D1403F" w:rsidRDefault="0010168B" w:rsidP="00D140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Привлекать в настольные и другие игры;</w:t>
      </w:r>
    </w:p>
    <w:p w:rsidR="0010168B" w:rsidRPr="00D1403F" w:rsidRDefault="0010168B" w:rsidP="00D1403F">
      <w:pPr>
        <w:numPr>
          <w:ilvl w:val="0"/>
          <w:numId w:val="7"/>
        </w:num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Родители – образец для подражания. Необходимо самим соблюдать установленные правила.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Что делать, если вы подозреваете у ребенка компьютерную зависимость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1. Не идите путем насилия, не вводите строгих правил и ограничений;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2.Настройтесь спокойно преодолевать болезненное состояние;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3.Попробуйте выйти на диалог;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4. В случае если сокращать время постепенно удается, то идите этим путем до установления нормы;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5. Если ребенок обещает, но не выполняет, так как его зависимость сильнее его самого, необходимо обратиться к специалисту.</w:t>
      </w:r>
    </w:p>
    <w:p w:rsidR="0010168B" w:rsidRPr="00D1403F" w:rsidRDefault="0010168B" w:rsidP="00D140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5.ТБ при работе за компьютером:</w:t>
      </w:r>
    </w:p>
    <w:p w:rsidR="0010168B" w:rsidRPr="00D1403F" w:rsidRDefault="0010168B" w:rsidP="00D140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Глазам помогут очки с перфорацией – этот тренажер для глаз целесообразно использовать несколько раз в день (каждый час) на 5-7 минут. Через 1-1,5 часа – сделать гимнастику для глаз.</w:t>
      </w:r>
    </w:p>
    <w:p w:rsidR="0010168B" w:rsidRPr="00D1403F" w:rsidRDefault="0010168B" w:rsidP="00D140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Правильно держать «мышку», не зажимая и не сдавливая ее руками. Полезны раздельная клавиатура и широкий стол, позволяющий рукам свободно располагаться на нем.</w:t>
      </w:r>
    </w:p>
    <w:p w:rsidR="0010168B" w:rsidRPr="00D1403F" w:rsidRDefault="0010168B" w:rsidP="00D140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 xml:space="preserve">Регулярная влажная уборка. Монитор способен собирать на себе пыль, что может вызвать высыхание кожи и слизистой носоглотки, слезливость глаз и другие аллергические реакции. </w:t>
      </w:r>
    </w:p>
    <w:p w:rsidR="0010168B" w:rsidRPr="00D1403F" w:rsidRDefault="0010168B" w:rsidP="00D140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Компьютер лучше всего ставить в углу, чтобы обезопасить себя от излучения;</w:t>
      </w:r>
    </w:p>
    <w:p w:rsidR="0010168B" w:rsidRPr="00D1403F" w:rsidRDefault="0010168B" w:rsidP="00D140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Перекусы (бутербродами, чипсами, и т.д.) во время длительного пребывания за компьютером, могут привести к хроническим заболеваниям желудочно-кишечного тракта, к ожирению.</w:t>
      </w:r>
    </w:p>
    <w:p w:rsidR="0010168B" w:rsidRPr="00D1403F" w:rsidRDefault="0010168B" w:rsidP="00D140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Монитор должен находиться в 60-70 см от пользователя и чуть выше уровня глаз.</w:t>
      </w:r>
    </w:p>
    <w:p w:rsidR="0010168B" w:rsidRPr="00D1403F" w:rsidRDefault="0010168B" w:rsidP="00D140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Ребенку до 7 лет нежелательно взаимодействовать с компьютером. Или же его пребывание за компьютером не должно быть больше 20 минут в день и чаще, чем один раз в два дня.</w:t>
      </w:r>
    </w:p>
    <w:p w:rsidR="0010168B" w:rsidRPr="00D1403F" w:rsidRDefault="0010168B" w:rsidP="00D14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 </w:t>
      </w:r>
    </w:p>
    <w:p w:rsidR="0010168B" w:rsidRPr="00D1403F" w:rsidRDefault="0010168B" w:rsidP="00D140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Для детей 7-12 лет – норма – 30 минут в день, но не ежедневно.</w:t>
      </w:r>
    </w:p>
    <w:p w:rsidR="0010168B" w:rsidRPr="00D1403F" w:rsidRDefault="0010168B" w:rsidP="00D140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0168B" w:rsidRPr="00D1403F" w:rsidRDefault="0010168B" w:rsidP="00D140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12-14 летние – 1 час в день.</w:t>
      </w:r>
    </w:p>
    <w:p w:rsidR="0010168B" w:rsidRPr="00D1403F" w:rsidRDefault="0010168B" w:rsidP="00D140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0168B" w:rsidRPr="00D1403F" w:rsidRDefault="0010168B" w:rsidP="00D140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14-17 летние - 1,5 часа в день.</w:t>
      </w:r>
    </w:p>
    <w:p w:rsidR="0010168B" w:rsidRPr="00D1403F" w:rsidRDefault="0010168B" w:rsidP="00D140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0168B" w:rsidRPr="00D1403F" w:rsidRDefault="0010168B" w:rsidP="00D140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Взрослым нежелательно работать за компьютером больше 5 часов.</w:t>
      </w:r>
    </w:p>
    <w:p w:rsidR="0010168B" w:rsidRPr="00D1403F" w:rsidRDefault="0010168B" w:rsidP="00D140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0168B" w:rsidRPr="00D1403F" w:rsidRDefault="0010168B" w:rsidP="00D140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03F">
        <w:rPr>
          <w:rFonts w:ascii="Times New Roman" w:hAnsi="Times New Roman"/>
          <w:sz w:val="20"/>
          <w:szCs w:val="20"/>
        </w:rPr>
        <w:t>Давать организму отдохнуть – целый день не садиться за компьютер.</w:t>
      </w:r>
    </w:p>
    <w:p w:rsidR="0010168B" w:rsidRDefault="0010168B"/>
    <w:sectPr w:rsidR="0010168B" w:rsidSect="00D959B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8B" w:rsidRDefault="0010168B">
      <w:r>
        <w:separator/>
      </w:r>
    </w:p>
  </w:endnote>
  <w:endnote w:type="continuationSeparator" w:id="1">
    <w:p w:rsidR="0010168B" w:rsidRDefault="00101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8B" w:rsidRDefault="0010168B">
      <w:r>
        <w:separator/>
      </w:r>
    </w:p>
  </w:footnote>
  <w:footnote w:type="continuationSeparator" w:id="1">
    <w:p w:rsidR="0010168B" w:rsidRDefault="00101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8B" w:rsidRDefault="0010168B" w:rsidP="00883EF4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95B"/>
    <w:multiLevelType w:val="multilevel"/>
    <w:tmpl w:val="E44C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150AC"/>
    <w:multiLevelType w:val="multilevel"/>
    <w:tmpl w:val="54FA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FE1FC5"/>
    <w:multiLevelType w:val="multilevel"/>
    <w:tmpl w:val="F356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D5277"/>
    <w:multiLevelType w:val="multilevel"/>
    <w:tmpl w:val="E6E0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F6F9D"/>
    <w:multiLevelType w:val="multilevel"/>
    <w:tmpl w:val="4B86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1E3E65"/>
    <w:multiLevelType w:val="multilevel"/>
    <w:tmpl w:val="D50E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1A81C02"/>
    <w:multiLevelType w:val="multilevel"/>
    <w:tmpl w:val="50EA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9A302D"/>
    <w:multiLevelType w:val="multilevel"/>
    <w:tmpl w:val="B4E2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970912"/>
    <w:multiLevelType w:val="multilevel"/>
    <w:tmpl w:val="5D40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D1420"/>
    <w:multiLevelType w:val="multilevel"/>
    <w:tmpl w:val="7B0C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03F"/>
    <w:rsid w:val="0010168B"/>
    <w:rsid w:val="00883EF4"/>
    <w:rsid w:val="00CA4878"/>
    <w:rsid w:val="00D1403F"/>
    <w:rsid w:val="00D959BF"/>
    <w:rsid w:val="00E2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B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14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1403F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883E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6D50"/>
  </w:style>
  <w:style w:type="paragraph" w:styleId="Footer">
    <w:name w:val="footer"/>
    <w:basedOn w:val="Normal"/>
    <w:link w:val="FooterChar"/>
    <w:uiPriority w:val="99"/>
    <w:rsid w:val="00883E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6D50"/>
  </w:style>
  <w:style w:type="character" w:styleId="PageNumber">
    <w:name w:val="page number"/>
    <w:basedOn w:val="DefaultParagraphFont"/>
    <w:uiPriority w:val="99"/>
    <w:rsid w:val="00883E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1690</Words>
  <Characters>9639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comp</cp:lastModifiedBy>
  <cp:revision>3</cp:revision>
  <cp:lastPrinted>2011-01-12T11:46:00Z</cp:lastPrinted>
  <dcterms:created xsi:type="dcterms:W3CDTF">2011-01-12T18:35:00Z</dcterms:created>
  <dcterms:modified xsi:type="dcterms:W3CDTF">2011-01-12T11:47:00Z</dcterms:modified>
</cp:coreProperties>
</file>