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71" w:rsidRPr="005152CC" w:rsidRDefault="005152CC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2CC">
        <w:rPr>
          <w:rFonts w:ascii="Times New Roman" w:hAnsi="Times New Roman" w:cs="Times New Roman"/>
          <w:sz w:val="28"/>
          <w:szCs w:val="28"/>
        </w:rPr>
        <w:t xml:space="preserve">МБОУ – средняя общеобразовательная школа №4 </w:t>
      </w:r>
      <w:proofErr w:type="spellStart"/>
      <w:r w:rsidRPr="00515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152C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152CC">
        <w:rPr>
          <w:rFonts w:ascii="Times New Roman" w:hAnsi="Times New Roman" w:cs="Times New Roman"/>
          <w:sz w:val="28"/>
          <w:szCs w:val="28"/>
        </w:rPr>
        <w:t>атарска</w:t>
      </w:r>
      <w:proofErr w:type="spellEnd"/>
      <w:r w:rsidRPr="005152CC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5152CC" w:rsidRDefault="005152CC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2CC">
        <w:rPr>
          <w:rFonts w:ascii="Times New Roman" w:hAnsi="Times New Roman" w:cs="Times New Roman"/>
          <w:sz w:val="28"/>
          <w:szCs w:val="28"/>
        </w:rPr>
        <w:t>План урока английского языка. Тема: «</w:t>
      </w:r>
      <w:r>
        <w:rPr>
          <w:rFonts w:ascii="Times New Roman" w:hAnsi="Times New Roman" w:cs="Times New Roman"/>
          <w:sz w:val="28"/>
          <w:szCs w:val="28"/>
        </w:rPr>
        <w:t>Притяжательный падеж. Почта</w:t>
      </w:r>
      <w:r w:rsidRPr="005152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2CC" w:rsidRPr="005152CC" w:rsidRDefault="005152CC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Сергеевна, учитель английского языка.</w:t>
      </w: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A932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A93246" w:rsidRPr="00A93246" w:rsidRDefault="00A93246" w:rsidP="00A93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46">
        <w:rPr>
          <w:rStyle w:val="c0"/>
          <w:rFonts w:ascii="Times New Roman" w:hAnsi="Times New Roman" w:cs="Times New Roman"/>
          <w:sz w:val="28"/>
          <w:szCs w:val="28"/>
        </w:rPr>
        <w:t>Рабочий урок, введение и первичное закрепление оборота притяжательного падежа существительных. Содержание материала соответствуют требованиям ФГОС.</w:t>
      </w:r>
    </w:p>
    <w:p w:rsidR="00325A71" w:rsidRPr="00A93246" w:rsidRDefault="00325A71" w:rsidP="00A932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71" w:rsidRDefault="00325A71" w:rsidP="00A9324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325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46" w:rsidRDefault="00A93246" w:rsidP="00A9324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25A71" w:rsidRDefault="00325A71" w:rsidP="005152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урока</w:t>
      </w:r>
    </w:p>
    <w:p w:rsidR="00F01363" w:rsidRPr="00325A71" w:rsidRDefault="00F01363" w:rsidP="00325A71">
      <w:pPr>
        <w:tabs>
          <w:tab w:val="left" w:pos="195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A71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325A71">
        <w:rPr>
          <w:rFonts w:ascii="Times New Roman" w:hAnsi="Times New Roman" w:cs="Times New Roman"/>
          <w:bCs/>
          <w:sz w:val="28"/>
          <w:szCs w:val="28"/>
        </w:rPr>
        <w:t>: 3</w:t>
      </w:r>
      <w:r w:rsidRPr="00325A71">
        <w:rPr>
          <w:rFonts w:ascii="Times New Roman" w:hAnsi="Times New Roman" w:cs="Times New Roman"/>
          <w:bCs/>
          <w:sz w:val="28"/>
          <w:szCs w:val="28"/>
        </w:rPr>
        <w:tab/>
      </w:r>
    </w:p>
    <w:p w:rsidR="00F01363" w:rsidRPr="00325A71" w:rsidRDefault="00F01363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A71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325A71">
        <w:rPr>
          <w:rFonts w:ascii="Times New Roman" w:hAnsi="Times New Roman" w:cs="Times New Roman"/>
          <w:bCs/>
          <w:sz w:val="28"/>
          <w:szCs w:val="28"/>
        </w:rPr>
        <w:t>: Английский язык</w:t>
      </w:r>
    </w:p>
    <w:p w:rsidR="007C795C" w:rsidRPr="00325A71" w:rsidRDefault="007C795C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25A71">
        <w:rPr>
          <w:rFonts w:ascii="Times New Roman" w:hAnsi="Times New Roman" w:cs="Times New Roman"/>
          <w:sz w:val="28"/>
          <w:szCs w:val="28"/>
        </w:rPr>
        <w:t xml:space="preserve"> Урок «открытия» нового знания</w:t>
      </w:r>
    </w:p>
    <w:p w:rsidR="00F01363" w:rsidRPr="00325A71" w:rsidRDefault="00F01363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5A71">
        <w:rPr>
          <w:rFonts w:ascii="Times New Roman" w:hAnsi="Times New Roman" w:cs="Times New Roman"/>
          <w:sz w:val="28"/>
          <w:szCs w:val="28"/>
        </w:rPr>
        <w:t>Формирование грамматических и лексических навыков.</w:t>
      </w:r>
    </w:p>
    <w:p w:rsidR="007C795C" w:rsidRPr="00325A71" w:rsidRDefault="007C795C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71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325A7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325A71">
        <w:rPr>
          <w:rFonts w:ascii="Times New Roman" w:hAnsi="Times New Roman" w:cs="Times New Roman"/>
          <w:sz w:val="28"/>
          <w:szCs w:val="28"/>
        </w:rPr>
        <w:t xml:space="preserve"> формирование способности </w:t>
      </w:r>
      <w:proofErr w:type="gramStart"/>
      <w:r w:rsidRPr="00325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5A71">
        <w:rPr>
          <w:rFonts w:ascii="Times New Roman" w:hAnsi="Times New Roman" w:cs="Times New Roman"/>
          <w:sz w:val="28"/>
          <w:szCs w:val="28"/>
        </w:rPr>
        <w:t xml:space="preserve"> к новому способу действия.</w:t>
      </w:r>
    </w:p>
    <w:p w:rsidR="007C795C" w:rsidRPr="00325A71" w:rsidRDefault="007C795C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b/>
          <w:sz w:val="28"/>
          <w:szCs w:val="28"/>
        </w:rPr>
        <w:t>Образовательная цель:</w:t>
      </w:r>
      <w:r w:rsidRPr="00325A71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за счёт включение в неё новых элементов.</w:t>
      </w:r>
    </w:p>
    <w:p w:rsidR="00F01363" w:rsidRPr="00325A71" w:rsidRDefault="00F01363" w:rsidP="00325A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 w:rsidRPr="00325A71">
        <w:rPr>
          <w:rFonts w:ascii="Times New Roman" w:hAnsi="Times New Roman" w:cs="Times New Roman"/>
          <w:sz w:val="28"/>
          <w:szCs w:val="28"/>
        </w:rPr>
        <w:t>Английский с удовольствием - 3, учебник для 3 класса общеобразовательных школ</w:t>
      </w:r>
      <w:r w:rsidR="007C795C" w:rsidRPr="00325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A71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325A71">
        <w:rPr>
          <w:rFonts w:ascii="Times New Roman" w:hAnsi="Times New Roman" w:cs="Times New Roman"/>
          <w:sz w:val="28"/>
          <w:szCs w:val="28"/>
        </w:rPr>
        <w:t xml:space="preserve"> М.З.</w:t>
      </w:r>
      <w:r w:rsidR="007C795C" w:rsidRPr="00325A71">
        <w:rPr>
          <w:rFonts w:ascii="Times New Roman" w:hAnsi="Times New Roman" w:cs="Times New Roman"/>
          <w:sz w:val="28"/>
          <w:szCs w:val="28"/>
        </w:rPr>
        <w:t>, 2013;</w:t>
      </w:r>
      <w:r w:rsidRPr="00325A71">
        <w:rPr>
          <w:rFonts w:ascii="Times New Roman" w:hAnsi="Times New Roman" w:cs="Times New Roman"/>
          <w:sz w:val="28"/>
          <w:szCs w:val="28"/>
        </w:rPr>
        <w:t xml:space="preserve"> аудиозапись, рабочая тетрадь, интерактивная доска, презентация.</w:t>
      </w:r>
    </w:p>
    <w:p w:rsidR="00B70DA2" w:rsidRPr="00325A71" w:rsidRDefault="00B70DA2" w:rsidP="00325A71">
      <w:pPr>
        <w:pStyle w:val="c17"/>
        <w:shd w:val="clear" w:color="auto" w:fill="FFFFFF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325A71">
        <w:rPr>
          <w:rStyle w:val="c11"/>
          <w:b/>
          <w:sz w:val="28"/>
          <w:szCs w:val="28"/>
        </w:rPr>
        <w:t>Представление о результатах:</w:t>
      </w:r>
    </w:p>
    <w:p w:rsidR="00B70DA2" w:rsidRPr="00325A71" w:rsidRDefault="00B70DA2" w:rsidP="00325A71">
      <w:pPr>
        <w:pStyle w:val="c17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325A71">
        <w:rPr>
          <w:rStyle w:val="c11"/>
          <w:sz w:val="28"/>
          <w:szCs w:val="28"/>
        </w:rPr>
        <w:t>- личностные: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B70DA2" w:rsidRPr="00325A71" w:rsidRDefault="00B70DA2" w:rsidP="00325A71">
      <w:pPr>
        <w:pStyle w:val="c17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325A71">
        <w:rPr>
          <w:rStyle w:val="c11"/>
          <w:sz w:val="28"/>
          <w:szCs w:val="28"/>
        </w:rPr>
        <w:t xml:space="preserve">- </w:t>
      </w:r>
      <w:proofErr w:type="spellStart"/>
      <w:r w:rsidRPr="00325A71">
        <w:rPr>
          <w:rStyle w:val="c11"/>
          <w:sz w:val="28"/>
          <w:szCs w:val="28"/>
        </w:rPr>
        <w:t>метапредметные</w:t>
      </w:r>
      <w:proofErr w:type="spellEnd"/>
      <w:r w:rsidRPr="00325A71">
        <w:rPr>
          <w:rStyle w:val="c11"/>
          <w:sz w:val="28"/>
          <w:szCs w:val="28"/>
        </w:rPr>
        <w:t>: умение работать самостоятельно, в паре и в группе, строить логич</w:t>
      </w:r>
      <w:r w:rsidR="00FE5EA3">
        <w:rPr>
          <w:rStyle w:val="c11"/>
          <w:sz w:val="28"/>
          <w:szCs w:val="28"/>
        </w:rPr>
        <w:t>ные</w:t>
      </w:r>
      <w:r w:rsidRPr="00325A71">
        <w:rPr>
          <w:rStyle w:val="c11"/>
          <w:sz w:val="28"/>
          <w:szCs w:val="28"/>
        </w:rPr>
        <w:t xml:space="preserve"> рассуждения, умозаключения, уметь адекватно и осознано использовать речевые средства в соответствии с задачей коммуникации, </w:t>
      </w:r>
      <w:proofErr w:type="spellStart"/>
      <w:r w:rsidRPr="00325A71">
        <w:rPr>
          <w:rStyle w:val="c11"/>
          <w:sz w:val="28"/>
          <w:szCs w:val="28"/>
        </w:rPr>
        <w:t>самооценива</w:t>
      </w:r>
      <w:bookmarkStart w:id="0" w:name="_GoBack"/>
      <w:bookmarkEnd w:id="0"/>
      <w:r w:rsidRPr="00325A71">
        <w:rPr>
          <w:rStyle w:val="c11"/>
          <w:sz w:val="28"/>
          <w:szCs w:val="28"/>
        </w:rPr>
        <w:t>ние</w:t>
      </w:r>
      <w:proofErr w:type="spellEnd"/>
      <w:r w:rsidRPr="00325A71">
        <w:rPr>
          <w:rStyle w:val="c11"/>
          <w:sz w:val="28"/>
          <w:szCs w:val="28"/>
        </w:rPr>
        <w:t>.</w:t>
      </w:r>
    </w:p>
    <w:p w:rsidR="00325A71" w:rsidRPr="005152CC" w:rsidRDefault="00B70DA2" w:rsidP="005152CC">
      <w:pPr>
        <w:pStyle w:val="c17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325A71">
        <w:rPr>
          <w:rStyle w:val="c11"/>
          <w:sz w:val="28"/>
          <w:szCs w:val="28"/>
        </w:rPr>
        <w:t xml:space="preserve">- предметные: развивать умения систематизировать новые </w:t>
      </w:r>
      <w:r w:rsidR="00325A71" w:rsidRPr="00325A71">
        <w:rPr>
          <w:rStyle w:val="c11"/>
          <w:sz w:val="28"/>
          <w:szCs w:val="28"/>
        </w:rPr>
        <w:t>знания; развивать навыки письма.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3260"/>
      </w:tblGrid>
      <w:tr w:rsidR="007C795C" w:rsidRPr="00BC2E56" w:rsidTr="00BC2E56">
        <w:tc>
          <w:tcPr>
            <w:tcW w:w="4678" w:type="dxa"/>
            <w:shd w:val="clear" w:color="auto" w:fill="BFBFBF"/>
            <w:hideMark/>
          </w:tcPr>
          <w:p w:rsidR="007C795C" w:rsidRPr="00BC2E56" w:rsidRDefault="007C795C" w:rsidP="00325A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shd w:val="clear" w:color="auto" w:fill="BFBFBF"/>
            <w:hideMark/>
          </w:tcPr>
          <w:p w:rsidR="007C795C" w:rsidRPr="00BC2E56" w:rsidRDefault="007C795C" w:rsidP="00325A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shd w:val="clear" w:color="auto" w:fill="BFBFBF"/>
          </w:tcPr>
          <w:p w:rsidR="007C795C" w:rsidRPr="00BC2E56" w:rsidRDefault="007C795C" w:rsidP="00325A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7C795C" w:rsidRPr="00BC2E56" w:rsidTr="00A93246">
        <w:trPr>
          <w:trHeight w:val="440"/>
        </w:trPr>
        <w:tc>
          <w:tcPr>
            <w:tcW w:w="11057" w:type="dxa"/>
            <w:gridSpan w:val="3"/>
            <w:hideMark/>
          </w:tcPr>
          <w:p w:rsidR="000869BD" w:rsidRPr="00BC2E56" w:rsidRDefault="007C795C" w:rsidP="00325A7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 (мотивация к учебной деятельности).</w:t>
            </w:r>
          </w:p>
        </w:tc>
      </w:tr>
      <w:tr w:rsidR="00A93246" w:rsidRPr="00BC2E56" w:rsidTr="00A93246">
        <w:trPr>
          <w:trHeight w:val="418"/>
        </w:trPr>
        <w:tc>
          <w:tcPr>
            <w:tcW w:w="4678" w:type="dxa"/>
          </w:tcPr>
          <w:p w:rsidR="00A93246" w:rsidRPr="00FE5EA3" w:rsidRDefault="00A93246" w:rsidP="00A932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children. I’m glad to see you. Sit</w:t>
            </w:r>
            <w:r w:rsidRPr="00FE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FE5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FE5E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3246" w:rsidRPr="00A93246" w:rsidRDefault="00A93246" w:rsidP="00A9324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Объясняет структуру работы с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My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Achievements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Sheet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.(см. Приложение 1, Презентация (Слайд 2))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A93246" w:rsidRPr="00BC2E56" w:rsidRDefault="00A93246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3260" w:type="dxa"/>
          </w:tcPr>
          <w:p w:rsidR="00A93246" w:rsidRPr="00BC2E56" w:rsidRDefault="00A93246" w:rsidP="00A93246">
            <w:pPr>
              <w:pStyle w:val="a4"/>
              <w:spacing w:after="0" w:line="360" w:lineRule="auto"/>
              <w:rPr>
                <w:rFonts w:cs="Times New Roman"/>
              </w:rPr>
            </w:pPr>
            <w:proofErr w:type="gramStart"/>
            <w:r w:rsidRPr="00BC2E56">
              <w:rPr>
                <w:rFonts w:cs="Times New Roman"/>
                <w:spacing w:val="-2"/>
              </w:rPr>
              <w:t>Коммуникативные:   слушать, отвечать и реагировать на реплику адекватно речевой ситуации.</w:t>
            </w:r>
            <w:proofErr w:type="gramEnd"/>
          </w:p>
          <w:p w:rsidR="00A93246" w:rsidRPr="00BC2E56" w:rsidRDefault="00A93246" w:rsidP="00325A71">
            <w:pPr>
              <w:pStyle w:val="a4"/>
              <w:spacing w:after="0" w:line="360" w:lineRule="auto"/>
              <w:rPr>
                <w:rFonts w:cs="Times New Roman"/>
                <w:spacing w:val="-2"/>
              </w:rPr>
            </w:pPr>
            <w:r w:rsidRPr="00BC2E56">
              <w:rPr>
                <w:rFonts w:cs="Times New Roman"/>
                <w:spacing w:val="-2"/>
              </w:rPr>
              <w:t>Регулятивные: использовать речь для регуляции своего действия.</w:t>
            </w:r>
          </w:p>
        </w:tc>
      </w:tr>
      <w:tr w:rsidR="00B70DA2" w:rsidRPr="00BC2E56" w:rsidTr="00F4790E">
        <w:tc>
          <w:tcPr>
            <w:tcW w:w="11057" w:type="dxa"/>
            <w:gridSpan w:val="3"/>
          </w:tcPr>
          <w:p w:rsidR="00B70DA2" w:rsidRPr="00BC2E56" w:rsidRDefault="00D51AE5" w:rsidP="00325A7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70DA2" w:rsidRPr="00BC2E56" w:rsidTr="00BC2E56">
        <w:tc>
          <w:tcPr>
            <w:tcW w:w="4678" w:type="dxa"/>
          </w:tcPr>
          <w:p w:rsidR="00D51AE5" w:rsidRPr="00BC2E56" w:rsidRDefault="00D51AE5" w:rsidP="00325A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shows the pictures </w:t>
            </w:r>
            <w:proofErr w:type="gramStart"/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152CC"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</w:t>
            </w:r>
            <w:proofErr w:type="gramEnd"/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to describe the pictures (with help of the example) and predict the theme of the lesson. </w:t>
            </w:r>
          </w:p>
          <w:p w:rsidR="00D51AE5" w:rsidRPr="00BC2E56" w:rsidRDefault="00D51AE5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предлагает описать картинки и предугадать тему урока “Притяжательный падеж существительных”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(см. Презентация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3))</w:t>
            </w:r>
            <w:r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</w:p>
          <w:p w:rsidR="00D51AE5" w:rsidRPr="00BC2E56" w:rsidRDefault="00D51AE5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Look at the board here you can see our aims for that lesson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Презентация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4))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D51AE5" w:rsidRPr="00BC2E56" w:rsidRDefault="00D51AE5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70DA2" w:rsidRPr="00BC2E56" w:rsidRDefault="00B70DA2" w:rsidP="00325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D51AE5" w:rsidRPr="00BC2E56" w:rsidRDefault="00D51AE5" w:rsidP="000D11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D51AE5" w:rsidRPr="00BC2E56" w:rsidRDefault="00D51AE5" w:rsidP="000D11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признак</w:t>
            </w:r>
          </w:p>
          <w:p w:rsidR="00D51AE5" w:rsidRPr="00BC2E56" w:rsidRDefault="000D11EB" w:rsidP="000D11E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r w:rsidR="00D51AE5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должны предположить тему урока.</w:t>
            </w:r>
          </w:p>
          <w:p w:rsidR="00D51AE5" w:rsidRPr="00BC2E56" w:rsidRDefault="00D51AE5" w:rsidP="000D11E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цель</w:t>
            </w:r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70DA2" w:rsidRPr="00BC2E56" w:rsidRDefault="00B70DA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5A03CF" w:rsidRPr="00BC2E56" w:rsidRDefault="005A03CF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 xml:space="preserve">Познавательные: Принимать участие в беседе, формулировать и ставить познавательные задачи. </w:t>
            </w:r>
          </w:p>
          <w:p w:rsidR="005A03CF" w:rsidRPr="00BC2E56" w:rsidRDefault="005A03CF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>Регулятивные:  Уметь планировать свою деятельность в соответствии с целевой установкой.</w:t>
            </w:r>
          </w:p>
          <w:p w:rsidR="00B70DA2" w:rsidRPr="00BC2E56" w:rsidRDefault="005A03CF" w:rsidP="000D11EB">
            <w:pPr>
              <w:pStyle w:val="a4"/>
              <w:spacing w:after="0" w:line="360" w:lineRule="auto"/>
              <w:rPr>
                <w:rFonts w:eastAsia="Calibri" w:cs="Times New Roman"/>
              </w:rPr>
            </w:pPr>
            <w:r w:rsidRPr="00BC2E56">
              <w:rPr>
                <w:rFonts w:cs="Times New Roman"/>
                <w:spacing w:val="-2"/>
              </w:rPr>
              <w:t>Личностные:  Мотивация учебной деятельности</w:t>
            </w:r>
            <w:r w:rsidR="000D11EB" w:rsidRPr="00BC2E56">
              <w:rPr>
                <w:rFonts w:cs="Times New Roman"/>
                <w:spacing w:val="-2"/>
              </w:rPr>
              <w:t xml:space="preserve">. </w:t>
            </w:r>
            <w:r w:rsidRPr="00BC2E56">
              <w:rPr>
                <w:rFonts w:cs="Times New Roman"/>
                <w:spacing w:val="-2"/>
              </w:rPr>
              <w:t xml:space="preserve">Коммуникативные: </w:t>
            </w:r>
            <w:r w:rsidR="000D11EB" w:rsidRPr="00BC2E56">
              <w:rPr>
                <w:rFonts w:cs="Times New Roman"/>
                <w:spacing w:val="-2"/>
              </w:rPr>
              <w:t>Взаимодействуют с учителем и другими обучающимися.</w:t>
            </w:r>
          </w:p>
        </w:tc>
      </w:tr>
      <w:tr w:rsidR="00C45B00" w:rsidRPr="00BC2E56" w:rsidTr="00EA1189">
        <w:tc>
          <w:tcPr>
            <w:tcW w:w="11057" w:type="dxa"/>
            <w:gridSpan w:val="3"/>
          </w:tcPr>
          <w:p w:rsidR="00C45B00" w:rsidRPr="00BC2E56" w:rsidRDefault="00C45B00" w:rsidP="00325A71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cs="Times New Roman"/>
                <w:spacing w:val="-2"/>
              </w:rPr>
            </w:pPr>
            <w:r w:rsidRPr="00BC2E56">
              <w:rPr>
                <w:rFonts w:eastAsia="Calibri" w:cs="Times New Roman"/>
              </w:rPr>
              <w:t>Активизация лексики.</w:t>
            </w:r>
          </w:p>
        </w:tc>
      </w:tr>
      <w:tr w:rsidR="00C45B00" w:rsidRPr="00BC2E56" w:rsidTr="00BC2E56">
        <w:tc>
          <w:tcPr>
            <w:tcW w:w="4678" w:type="dxa"/>
          </w:tcPr>
          <w:p w:rsidR="00C45B00" w:rsidRPr="00BC2E56" w:rsidRDefault="00C45B00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Mind Map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0D11EB" w:rsidRPr="00BC2E56" w:rsidRDefault="00C45B00" w:rsidP="000D11E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Now look at 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board and say about what you</w:t>
            </w: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think when you hear the words Post Office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lesson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Презентация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5))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4F1D42" w:rsidRPr="00BC2E56" w:rsidRDefault="00C45B00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BC2E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Now let’s repeat all these words. </w:t>
            </w:r>
          </w:p>
          <w:p w:rsidR="004F1D42" w:rsidRPr="00BC2E56" w:rsidRDefault="004F1D42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Динамическая</w:t>
            </w:r>
            <w:r w:rsidRPr="00BC2E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BC2E5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пауза</w:t>
            </w:r>
            <w:r w:rsidRPr="00BC2E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.</w:t>
            </w:r>
          </w:p>
          <w:p w:rsidR="00783895" w:rsidRPr="00BC2E56" w:rsidRDefault="00783895" w:rsidP="00325A71">
            <w:pPr>
              <w:spacing w:after="0" w:line="36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</w:p>
          <w:p w:rsidR="00C45B00" w:rsidRPr="00BC2E56" w:rsidRDefault="00C45B00" w:rsidP="00325A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C45B00" w:rsidRPr="00BC2E56" w:rsidRDefault="00761F9F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слова по теме «Почта».</w:t>
            </w:r>
          </w:p>
        </w:tc>
        <w:tc>
          <w:tcPr>
            <w:tcW w:w="3260" w:type="dxa"/>
          </w:tcPr>
          <w:p w:rsidR="00761F9F" w:rsidRPr="00BC2E56" w:rsidRDefault="00761F9F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>Регулятивные:  осуществлять самоконтроль правильности произношения.</w:t>
            </w:r>
          </w:p>
          <w:p w:rsidR="00761F9F" w:rsidRPr="00BC2E56" w:rsidRDefault="00761F9F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proofErr w:type="gramStart"/>
            <w:r w:rsidRPr="00BC2E56">
              <w:rPr>
                <w:rFonts w:cs="Times New Roman"/>
                <w:spacing w:val="-2"/>
              </w:rPr>
              <w:t>Личностные</w:t>
            </w:r>
            <w:proofErr w:type="gramEnd"/>
            <w:r w:rsidRPr="00BC2E56">
              <w:rPr>
                <w:rFonts w:cs="Times New Roman"/>
                <w:spacing w:val="-2"/>
              </w:rPr>
              <w:t>: формировать этические  чувства-доброжелательность и эмоционально-нравственную отзывчивость.</w:t>
            </w:r>
          </w:p>
          <w:p w:rsidR="00C45B00" w:rsidRPr="00BC2E56" w:rsidRDefault="00761F9F" w:rsidP="00325A71">
            <w:pPr>
              <w:pStyle w:val="a4"/>
              <w:spacing w:after="0" w:line="360" w:lineRule="auto"/>
              <w:rPr>
                <w:rFonts w:cs="Times New Roman"/>
                <w:spacing w:val="-2"/>
              </w:rPr>
            </w:pPr>
            <w:r w:rsidRPr="00BC2E56">
              <w:rPr>
                <w:rFonts w:cs="Times New Roman"/>
                <w:spacing w:val="-2"/>
              </w:rPr>
              <w:t xml:space="preserve">Познавательные: Извлекать необходимую информацию из </w:t>
            </w:r>
            <w:proofErr w:type="gramStart"/>
            <w:r w:rsidRPr="00BC2E56">
              <w:rPr>
                <w:rFonts w:cs="Times New Roman"/>
                <w:spacing w:val="-2"/>
              </w:rPr>
              <w:t>прослушанного</w:t>
            </w:r>
            <w:proofErr w:type="gramEnd"/>
            <w:r w:rsidRPr="00BC2E56">
              <w:rPr>
                <w:rFonts w:cs="Times New Roman"/>
                <w:spacing w:val="-2"/>
              </w:rPr>
              <w:t>.</w:t>
            </w:r>
          </w:p>
        </w:tc>
      </w:tr>
      <w:tr w:rsidR="00761F9F" w:rsidRPr="00BC2E56" w:rsidTr="00F0260B">
        <w:tc>
          <w:tcPr>
            <w:tcW w:w="11057" w:type="dxa"/>
            <w:gridSpan w:val="3"/>
          </w:tcPr>
          <w:p w:rsidR="00761F9F" w:rsidRPr="00BC2E56" w:rsidRDefault="00761F9F" w:rsidP="00325A7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презентация и </w:t>
            </w:r>
            <w:proofErr w:type="spellStart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</w:t>
            </w:r>
          </w:p>
        </w:tc>
      </w:tr>
      <w:tr w:rsidR="00761F9F" w:rsidRPr="00BC2E56" w:rsidTr="00BC2E56">
        <w:tc>
          <w:tcPr>
            <w:tcW w:w="4678" w:type="dxa"/>
          </w:tcPr>
          <w:p w:rsidR="00783895" w:rsidRPr="00BC2E56" w:rsidRDefault="00761F9F" w:rsidP="000D11E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На этом уроке уч-ся вспоминают правила образования притяжательного падежа имен существительных.</w:t>
            </w:r>
            <w:r w:rsidR="00783895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lesson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(см. Презентация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(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0D11EB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7))</w:t>
            </w:r>
            <w:r w:rsidR="000D11EB" w:rsidRPr="00BC2E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83895" w:rsidRPr="00BC2E56" w:rsidRDefault="00783895" w:rsidP="00325A71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грамматики:</w:t>
            </w:r>
          </w:p>
          <w:p w:rsidR="00783895" w:rsidRPr="00BC2E56" w:rsidRDefault="00783895" w:rsidP="00325A71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чем помогают рассказать нам эти словосочетания?        </w:t>
            </w:r>
          </w:p>
          <w:p w:rsidR="00EA6831" w:rsidRPr="00BC2E56" w:rsidRDefault="00783895" w:rsidP="00325A71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чем разница между английским предложением и русским </w:t>
            </w: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переводом?</w:t>
            </w:r>
            <w:r w:rsidR="00EA6831"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783895" w:rsidRPr="00BC2E56" w:rsidRDefault="00783895" w:rsidP="00325A71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общего во всех этих словосочетаниях?</w:t>
            </w:r>
          </w:p>
          <w:p w:rsidR="00182F07" w:rsidRPr="00BC2E56" w:rsidRDefault="00182F07" w:rsidP="00325A71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чем разница?</w:t>
            </w:r>
          </w:p>
          <w:p w:rsidR="00783895" w:rsidRPr="00BC2E56" w:rsidRDefault="00182F07" w:rsidP="00325A71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Формулируем правило.</w:t>
            </w:r>
          </w:p>
          <w:p w:rsidR="00620A8E" w:rsidRPr="00BC2E56" w:rsidRDefault="00EA6831" w:rsidP="00BC2E56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в русском языке называется притяжательный  падеж?                                                  </w:t>
            </w:r>
          </w:p>
          <w:p w:rsidR="00BC2E56" w:rsidRPr="00BC2E56" w:rsidRDefault="00DA7227" w:rsidP="00BC2E5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группах</w:t>
            </w:r>
            <w:r w:rsidR="00BC2E56"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ищут перевод и словосочетание .  </w:t>
            </w:r>
            <w:r w:rsidR="00BC2E56" w:rsidRPr="00BC2E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Match</w:t>
            </w:r>
            <w:r w:rsidR="00BC2E56"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(см. Приложение 2)</w:t>
            </w:r>
            <w:r w:rsidR="00BC2E56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2E56" w:rsidRPr="00BC2E56" w:rsidRDefault="004F1D42" w:rsidP="00BC2E56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Упр. 2 стр.81 Учитель предлагает прослушать и повторить за диктором.</w:t>
            </w:r>
          </w:p>
          <w:p w:rsidR="00BC2E56" w:rsidRPr="00BC2E56" w:rsidRDefault="004F1D42" w:rsidP="00BC2E5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Учитель предлагает уч-ся задания на выбор, 1задание – заполнить таблицу (базовый уровень)</w:t>
            </w:r>
            <w:r w:rsidR="00BC2E56"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(см. Приложение 3)</w:t>
            </w:r>
            <w:r w:rsidR="00BC2E56" w:rsidRPr="00BC2E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1D42" w:rsidRPr="00BC2E56" w:rsidRDefault="004F1D42" w:rsidP="00BC2E56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2 задание – упр.2 стр.52 тетрадь (повышенный уровень).</w:t>
            </w:r>
          </w:p>
          <w:p w:rsidR="004F1D42" w:rsidRPr="00BC2E56" w:rsidRDefault="004F1D42" w:rsidP="00BC2E5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Таблица проверяется в классе</w:t>
            </w:r>
            <w:r w:rsidR="00BC2E56"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(см. Презентация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(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Слайд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  <w:r w:rsidR="00BC2E56"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))</w:t>
            </w: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761F9F" w:rsidRPr="00BC2E56" w:rsidRDefault="004F1D4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вопросы,  формулируют правило.</w:t>
            </w:r>
          </w:p>
          <w:p w:rsidR="00DA7227" w:rsidRPr="00BC2E56" w:rsidRDefault="00DA7227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выполняют задание на соотнесение слов</w:t>
            </w:r>
            <w:r w:rsidR="00C1774C"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перевода</w:t>
            </w: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D11EB" w:rsidRPr="00BC2E56" w:rsidRDefault="004F1D4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парах, говорят о том, что принадлежит соседу.</w:t>
            </w:r>
          </w:p>
          <w:p w:rsidR="004F1D42" w:rsidRPr="00BC2E56" w:rsidRDefault="004F1D4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повторяют.</w:t>
            </w:r>
          </w:p>
          <w:p w:rsidR="00BC2E56" w:rsidRPr="00BC2E56" w:rsidRDefault="004F1D4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Выбирают задание и выполняют.</w:t>
            </w:r>
          </w:p>
          <w:p w:rsidR="00BC2E56" w:rsidRPr="00BC2E56" w:rsidRDefault="00BC2E56" w:rsidP="00BC2E56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сверяют ответы. </w:t>
            </w:r>
          </w:p>
          <w:p w:rsidR="004F1D42" w:rsidRPr="00BC2E56" w:rsidRDefault="004F1D42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F1D42" w:rsidRPr="00BC2E56" w:rsidRDefault="004F1D42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lastRenderedPageBreak/>
              <w:t xml:space="preserve">Познавательные: Осуществлять актуализацию полученных знаний </w:t>
            </w:r>
          </w:p>
          <w:p w:rsidR="004F1D42" w:rsidRPr="00BC2E56" w:rsidRDefault="004F1D42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 xml:space="preserve">Коммуникативные: Формировать умение слушать и вступать в диалог </w:t>
            </w:r>
          </w:p>
          <w:p w:rsidR="004F1D42" w:rsidRPr="00BC2E56" w:rsidRDefault="004F1D42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 xml:space="preserve">Регулятивные: выбирать действия в соответствии с поставленной задачей, </w:t>
            </w:r>
            <w:r w:rsidRPr="00BC2E56">
              <w:rPr>
                <w:rFonts w:cs="Times New Roman"/>
                <w:spacing w:val="-2"/>
              </w:rPr>
              <w:lastRenderedPageBreak/>
              <w:t xml:space="preserve">использовать речь для регуляции своего действия. </w:t>
            </w:r>
          </w:p>
          <w:p w:rsidR="00761F9F" w:rsidRPr="00BC2E56" w:rsidRDefault="004F1D42" w:rsidP="00325A71">
            <w:pPr>
              <w:pStyle w:val="a4"/>
              <w:spacing w:after="0" w:line="360" w:lineRule="auto"/>
              <w:rPr>
                <w:rFonts w:cs="Times New Roman"/>
                <w:spacing w:val="-2"/>
              </w:rPr>
            </w:pPr>
            <w:r w:rsidRPr="00BC2E56">
              <w:rPr>
                <w:rFonts w:cs="Times New Roman"/>
                <w:spacing w:val="-2"/>
              </w:rPr>
              <w:t>Личностные: 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1301F5" w:rsidRPr="00BC2E56" w:rsidTr="00FA73E2">
        <w:tc>
          <w:tcPr>
            <w:tcW w:w="11057" w:type="dxa"/>
            <w:gridSpan w:val="3"/>
          </w:tcPr>
          <w:p w:rsidR="001301F5" w:rsidRPr="00BC2E56" w:rsidRDefault="001301F5" w:rsidP="00BC2E5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.Итог урока (рефлексия деятельности)</w:t>
            </w:r>
          </w:p>
        </w:tc>
      </w:tr>
      <w:tr w:rsidR="001301F5" w:rsidRPr="00BC2E56" w:rsidTr="00BC2E56">
        <w:tc>
          <w:tcPr>
            <w:tcW w:w="4678" w:type="dxa"/>
          </w:tcPr>
          <w:p w:rsidR="00BC2E56" w:rsidRPr="00BC2E56" w:rsidRDefault="00BC2E56" w:rsidP="00BC2E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day</w:t>
            </w:r>
            <w:r w:rsidR="001301F5"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</w:t>
            </w: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 and write down the home task</w:t>
            </w:r>
            <w:r w:rsidR="001301F5"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r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</w:t>
            </w:r>
            <w:r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C2E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Презентация (Слайд 12))</w:t>
            </w: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BC2E56" w:rsidRPr="00BC2E56" w:rsidRDefault="001301F5" w:rsidP="00BC2E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проанализировать </w:t>
            </w:r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работу об-</w:t>
            </w:r>
            <w:proofErr w:type="spellStart"/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BC2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основе результатов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My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Achievements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Sheet</w:t>
            </w:r>
            <w:r w:rsidRPr="00BC2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1301F5" w:rsidRPr="00BC2E56" w:rsidRDefault="001301F5" w:rsidP="00BC2E5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Наполнить вазу цветами:</w:t>
            </w:r>
          </w:p>
          <w:p w:rsidR="001301F5" w:rsidRPr="00BC2E56" w:rsidRDefault="001301F5" w:rsidP="00325A7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Красный цветок – «Мне урок понравился»</w:t>
            </w:r>
          </w:p>
          <w:p w:rsidR="001301F5" w:rsidRPr="00BC2E56" w:rsidRDefault="001301F5" w:rsidP="00325A7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2E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Желтый цветок – «Мне урок не понравился»</w:t>
            </w:r>
          </w:p>
          <w:p w:rsidR="001301F5" w:rsidRPr="00BC2E56" w:rsidRDefault="001301F5" w:rsidP="00BC2E56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for me I am glad to see that you have done a good job. You were active at the lesson. You’ve made a good job. Stand up! The lesson is over. Good buy. </w:t>
            </w:r>
          </w:p>
        </w:tc>
        <w:tc>
          <w:tcPr>
            <w:tcW w:w="3119" w:type="dxa"/>
          </w:tcPr>
          <w:p w:rsidR="001301F5" w:rsidRPr="00BC2E56" w:rsidRDefault="001301F5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  <w:r w:rsidR="00BC2E56"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01F5" w:rsidRPr="00BC2E56" w:rsidRDefault="001301F5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работу на уроке через самооценку</w:t>
            </w:r>
          </w:p>
          <w:p w:rsidR="001301F5" w:rsidRPr="00BC2E56" w:rsidRDefault="001301F5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Об-</w:t>
            </w:r>
            <w:proofErr w:type="spellStart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поднимают свои </w:t>
            </w:r>
            <w:proofErr w:type="gramStart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>листы</w:t>
            </w:r>
            <w:proofErr w:type="gramEnd"/>
            <w:r w:rsidRPr="00BC2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которых по цвету можно определить активность работы на уроке. </w:t>
            </w:r>
          </w:p>
          <w:p w:rsidR="001301F5" w:rsidRPr="00BC2E56" w:rsidRDefault="001301F5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1F5" w:rsidRPr="00BC2E56" w:rsidRDefault="001301F5" w:rsidP="00325A7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01F5" w:rsidRPr="00BC2E56" w:rsidRDefault="001301F5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 xml:space="preserve">Познавательные: Оценивать процесс и результат деятельности. </w:t>
            </w:r>
          </w:p>
          <w:p w:rsidR="001301F5" w:rsidRPr="00BC2E56" w:rsidRDefault="001301F5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>Коммуникативные: Формулировать собственное мнение и позицию.</w:t>
            </w:r>
          </w:p>
          <w:p w:rsidR="001301F5" w:rsidRPr="00BC2E56" w:rsidRDefault="001301F5" w:rsidP="00325A71">
            <w:pPr>
              <w:pStyle w:val="a4"/>
              <w:spacing w:after="0" w:line="360" w:lineRule="auto"/>
              <w:rPr>
                <w:rFonts w:cs="Times New Roman"/>
              </w:rPr>
            </w:pPr>
            <w:r w:rsidRPr="00BC2E56">
              <w:rPr>
                <w:rFonts w:cs="Times New Roman"/>
                <w:spacing w:val="-2"/>
              </w:rPr>
              <w:t>Регулятивные: Выделять и формулировать то, осуществлять пошаговый контроль по результату.</w:t>
            </w:r>
          </w:p>
          <w:p w:rsidR="001301F5" w:rsidRPr="00BC2E56" w:rsidRDefault="001301F5" w:rsidP="00325A71">
            <w:pPr>
              <w:pStyle w:val="a4"/>
              <w:spacing w:after="0" w:line="360" w:lineRule="auto"/>
              <w:rPr>
                <w:rFonts w:cs="Times New Roman"/>
                <w:spacing w:val="-2"/>
              </w:rPr>
            </w:pPr>
            <w:r w:rsidRPr="00BC2E56">
              <w:rPr>
                <w:rFonts w:cs="Times New Roman"/>
                <w:spacing w:val="-2"/>
              </w:rPr>
              <w:t>Личностные: Формировать адекватную мотивацию учебной деятельности, понимать значение знаний для человека.</w:t>
            </w:r>
          </w:p>
        </w:tc>
      </w:tr>
    </w:tbl>
    <w:p w:rsidR="00BC2E56" w:rsidRPr="00A93246" w:rsidRDefault="00BC2E56" w:rsidP="00A93246">
      <w:pPr>
        <w:rPr>
          <w:rFonts w:ascii="Times New Roman" w:hAnsi="Times New Roman" w:cs="Times New Roman"/>
          <w:i/>
          <w:sz w:val="28"/>
          <w:szCs w:val="28"/>
        </w:rPr>
      </w:pPr>
    </w:p>
    <w:p w:rsidR="00BC2E56" w:rsidRPr="00513B34" w:rsidRDefault="00BC2E56" w:rsidP="00BC2E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B3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1736"/>
        <w:gridCol w:w="2800"/>
      </w:tblGrid>
      <w:tr w:rsidR="00BC2E56" w:rsidTr="00AC504B">
        <w:tc>
          <w:tcPr>
            <w:tcW w:w="7371" w:type="dxa"/>
            <w:gridSpan w:val="3"/>
          </w:tcPr>
          <w:p w:rsidR="00BC2E56" w:rsidRPr="00021DE4" w:rsidRDefault="00BC2E56" w:rsidP="00AC504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My Achievement Sheet</w:t>
            </w:r>
          </w:p>
        </w:tc>
      </w:tr>
      <w:tr w:rsidR="00BC2E56" w:rsidRPr="00FE5EA3" w:rsidTr="00AC504B">
        <w:tc>
          <w:tcPr>
            <w:tcW w:w="2835" w:type="dxa"/>
          </w:tcPr>
          <w:p w:rsidR="00BC2E56" w:rsidRPr="00021DE4" w:rsidRDefault="00BC2E56" w:rsidP="00AC50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1DE4">
              <w:rPr>
                <w:rFonts w:ascii="Times New Roman" w:hAnsi="Times New Roman" w:cs="Times New Roman"/>
                <w:b/>
                <w:lang w:val="en-US"/>
              </w:rPr>
              <w:t>Ex.</w:t>
            </w:r>
          </w:p>
        </w:tc>
        <w:tc>
          <w:tcPr>
            <w:tcW w:w="1736" w:type="dxa"/>
          </w:tcPr>
          <w:p w:rsidR="00BC2E56" w:rsidRPr="00021DE4" w:rsidRDefault="00BC2E56" w:rsidP="00AC50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notes</w:t>
            </w:r>
          </w:p>
        </w:tc>
        <w:tc>
          <w:tcPr>
            <w:tcW w:w="2800" w:type="dxa"/>
            <w:vMerge w:val="restart"/>
          </w:tcPr>
          <w:p w:rsidR="00BC2E56" w:rsidRDefault="00BC2E56" w:rsidP="00AC50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342054" wp14:editId="07C900A0">
                  <wp:extent cx="1160641" cy="1035292"/>
                  <wp:effectExtent l="0" t="0" r="190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92" cy="104327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C2E56" w:rsidRDefault="00BC2E56" w:rsidP="00AC504B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9FE4" wp14:editId="68E7B64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125730</wp:posOffset>
                      </wp:positionV>
                      <wp:extent cx="581025" cy="2095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margin-left:4.7pt;margin-top:9.9pt;width:45.7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" fillcolor="#92d050" strokecolor="#243f60 [1604]" strokeweight="2pt"/>
                  </w:pict>
                </mc:Fallback>
              </mc:AlternateContent>
            </w:r>
          </w:p>
          <w:p w:rsidR="00BC2E56" w:rsidRPr="00021DE4" w:rsidRDefault="00BC2E56" w:rsidP="00AC504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21DE4">
              <w:rPr>
                <w:rFonts w:ascii="Times New Roman" w:hAnsi="Times New Roman" w:cs="Times New Roman"/>
                <w:b/>
                <w:lang w:val="en-US"/>
              </w:rPr>
              <w:t xml:space="preserve">                         I can do it</w:t>
            </w:r>
          </w:p>
          <w:p w:rsidR="00BC2E56" w:rsidRPr="00021DE4" w:rsidRDefault="00BC2E56" w:rsidP="00AC504B">
            <w:pPr>
              <w:rPr>
                <w:color w:val="FF000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8DACD" wp14:editId="31FE9A8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137160</wp:posOffset>
                      </wp:positionV>
                      <wp:extent cx="581025" cy="2000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.7pt;margin-top:10.8pt;width:4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" fillcolor="red" strokecolor="#243f60 [1604]" strokeweight="2pt"/>
                  </w:pict>
                </mc:Fallback>
              </mc:AlternateContent>
            </w:r>
          </w:p>
          <w:p w:rsidR="00BC2E56" w:rsidRPr="00021DE4" w:rsidRDefault="00BC2E56" w:rsidP="00AC504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021DE4">
              <w:rPr>
                <w:rFonts w:ascii="Times New Roman" w:hAnsi="Times New Roman" w:cs="Times New Roman"/>
                <w:b/>
                <w:lang w:val="en-US"/>
              </w:rPr>
              <w:t>I can’t do it</w:t>
            </w:r>
          </w:p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  <w:tr w:rsidR="00BC2E56" w:rsidTr="00AC504B">
        <w:tc>
          <w:tcPr>
            <w:tcW w:w="2835" w:type="dxa"/>
          </w:tcPr>
          <w:p w:rsidR="00BC2E56" w:rsidRPr="00BC2E56" w:rsidRDefault="00BC2E56" w:rsidP="00BC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E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Mind Map</w:t>
            </w:r>
          </w:p>
          <w:p w:rsidR="00BC2E56" w:rsidRPr="00021DE4" w:rsidRDefault="00BC2E56" w:rsidP="00AC504B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BC2E56" w:rsidRDefault="00BC2E56" w:rsidP="00AC504B">
            <w:pPr>
              <w:rPr>
                <w:lang w:val="en-US"/>
              </w:rPr>
            </w:pPr>
          </w:p>
          <w:p w:rsidR="00BC2E56" w:rsidRPr="003D2AF9" w:rsidRDefault="00BC2E56" w:rsidP="00AC504B">
            <w:pPr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  <w:tr w:rsidR="00BC2E56" w:rsidTr="00AC504B">
        <w:tc>
          <w:tcPr>
            <w:tcW w:w="2835" w:type="dxa"/>
          </w:tcPr>
          <w:p w:rsidR="00BC2E56" w:rsidRPr="00AF30A2" w:rsidRDefault="00BC2E56" w:rsidP="00AC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Match</w:t>
            </w:r>
          </w:p>
        </w:tc>
        <w:tc>
          <w:tcPr>
            <w:tcW w:w="1736" w:type="dxa"/>
          </w:tcPr>
          <w:p w:rsidR="00BC2E56" w:rsidRDefault="00BC2E56" w:rsidP="00AC504B">
            <w:pPr>
              <w:rPr>
                <w:lang w:val="en-US"/>
              </w:rPr>
            </w:pPr>
          </w:p>
          <w:p w:rsidR="00BC2E56" w:rsidRPr="003D2AF9" w:rsidRDefault="00BC2E56" w:rsidP="00AC504B">
            <w:pPr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  <w:tr w:rsidR="00BC2E56" w:rsidTr="00AC504B">
        <w:tc>
          <w:tcPr>
            <w:tcW w:w="2835" w:type="dxa"/>
          </w:tcPr>
          <w:p w:rsidR="00BC2E56" w:rsidRPr="000A6475" w:rsidRDefault="00BC2E56" w:rsidP="00AC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64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</w:t>
            </w:r>
          </w:p>
        </w:tc>
        <w:tc>
          <w:tcPr>
            <w:tcW w:w="1736" w:type="dxa"/>
          </w:tcPr>
          <w:p w:rsidR="00BC2E56" w:rsidRDefault="00BC2E56" w:rsidP="00AC504B">
            <w:pPr>
              <w:rPr>
                <w:lang w:val="en-US"/>
              </w:rPr>
            </w:pPr>
          </w:p>
          <w:p w:rsidR="00BC2E56" w:rsidRPr="003D2AF9" w:rsidRDefault="00BC2E56" w:rsidP="00AC504B">
            <w:pPr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  <w:tr w:rsidR="00BC2E56" w:rsidTr="00AC504B">
        <w:tc>
          <w:tcPr>
            <w:tcW w:w="2835" w:type="dxa"/>
          </w:tcPr>
          <w:p w:rsidR="00BC2E56" w:rsidRPr="00475A60" w:rsidRDefault="00BC2E56" w:rsidP="00AC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5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Table/Ex.2 </w:t>
            </w:r>
            <w:proofErr w:type="spellStart"/>
            <w:r w:rsidRPr="00475A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Wb</w:t>
            </w:r>
            <w:proofErr w:type="spellEnd"/>
          </w:p>
        </w:tc>
        <w:tc>
          <w:tcPr>
            <w:tcW w:w="1736" w:type="dxa"/>
          </w:tcPr>
          <w:p w:rsidR="00BC2E56" w:rsidRDefault="00BC2E56" w:rsidP="00AC504B">
            <w:pPr>
              <w:rPr>
                <w:lang w:val="en-US"/>
              </w:rPr>
            </w:pPr>
          </w:p>
          <w:p w:rsidR="00BC2E56" w:rsidRPr="003D2AF9" w:rsidRDefault="00BC2E56" w:rsidP="00AC504B">
            <w:pPr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  <w:tr w:rsidR="00BC2E56" w:rsidTr="00AC504B">
        <w:tc>
          <w:tcPr>
            <w:tcW w:w="2835" w:type="dxa"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BC2E56" w:rsidRDefault="00BC2E56" w:rsidP="00AC504B">
            <w:pPr>
              <w:rPr>
                <w:lang w:val="en-US"/>
              </w:rPr>
            </w:pPr>
          </w:p>
          <w:p w:rsidR="00BC2E56" w:rsidRPr="003D2AF9" w:rsidRDefault="00BC2E56" w:rsidP="00AC504B">
            <w:pPr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BC2E56" w:rsidRPr="00021DE4" w:rsidRDefault="00BC2E56" w:rsidP="00AC504B">
            <w:pPr>
              <w:rPr>
                <w:lang w:val="en-US"/>
              </w:rPr>
            </w:pPr>
          </w:p>
        </w:tc>
      </w:tr>
    </w:tbl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Pr="00513B34" w:rsidRDefault="00BC2E56" w:rsidP="00BC2E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BC2E56" w:rsidRDefault="00BC2E56" w:rsidP="00BC2E5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2E56" w:rsidTr="00AC504B">
        <w:tc>
          <w:tcPr>
            <w:tcW w:w="4785" w:type="dxa"/>
          </w:tcPr>
          <w:p w:rsidR="00BC2E56" w:rsidRPr="006D0206" w:rsidRDefault="00BC2E56" w:rsidP="00AC504B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6D020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Jill’s letter</w:t>
            </w: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ab/>
            </w:r>
          </w:p>
        </w:tc>
        <w:tc>
          <w:tcPr>
            <w:tcW w:w="4786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исьмо </w:t>
            </w:r>
            <w:proofErr w:type="spellStart"/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>Джилл</w:t>
            </w:r>
            <w:proofErr w:type="spellEnd"/>
          </w:p>
        </w:tc>
      </w:tr>
      <w:tr w:rsidR="00BC2E56" w:rsidTr="00AC504B">
        <w:tc>
          <w:tcPr>
            <w:tcW w:w="4785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6D020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sister’s  postcard</w:t>
            </w:r>
          </w:p>
        </w:tc>
        <w:tc>
          <w:tcPr>
            <w:tcW w:w="4786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>открытка сестры</w:t>
            </w:r>
          </w:p>
        </w:tc>
      </w:tr>
      <w:tr w:rsidR="00BC2E56" w:rsidTr="00AC504B">
        <w:tc>
          <w:tcPr>
            <w:tcW w:w="4785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t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 xml:space="preserve">eachers’ 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 xml:space="preserve"> books</w:t>
            </w:r>
          </w:p>
        </w:tc>
        <w:tc>
          <w:tcPr>
            <w:tcW w:w="4786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>книги учителей</w:t>
            </w:r>
          </w:p>
        </w:tc>
      </w:tr>
      <w:tr w:rsidR="00BC2E56" w:rsidTr="00AC504B">
        <w:tc>
          <w:tcPr>
            <w:tcW w:w="4785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m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other’s envelope</w:t>
            </w:r>
          </w:p>
        </w:tc>
        <w:tc>
          <w:tcPr>
            <w:tcW w:w="4786" w:type="dxa"/>
          </w:tcPr>
          <w:p w:rsidR="00BC2E56" w:rsidRPr="006D0206" w:rsidRDefault="00BC2E56" w:rsidP="00AC504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</w:t>
            </w:r>
            <w:r w:rsidRPr="006D0206">
              <w:rPr>
                <w:rFonts w:ascii="Times New Roman" w:hAnsi="Times New Roman" w:cs="Times New Roman"/>
                <w:b/>
                <w:sz w:val="52"/>
                <w:szCs w:val="52"/>
              </w:rPr>
              <w:t>онверт мамы</w:t>
            </w:r>
          </w:p>
        </w:tc>
      </w:tr>
    </w:tbl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Default="00BC2E56" w:rsidP="00BC2E56"/>
    <w:p w:rsidR="00BC2E56" w:rsidRPr="00513B34" w:rsidRDefault="00BC2E56" w:rsidP="00BC2E56"/>
    <w:p w:rsidR="00BC2E56" w:rsidRDefault="00BC2E56" w:rsidP="00BC2E56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BC2E56" w:rsidRPr="00513B34" w:rsidRDefault="00BC2E56" w:rsidP="00BC2E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C2E56" w:rsidRPr="00513B34" w:rsidRDefault="00BC2E56" w:rsidP="00BC2E56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C2E56" w:rsidRPr="00513B34" w:rsidRDefault="00BC2E56" w:rsidP="00BC2E56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513B34">
        <w:rPr>
          <w:color w:val="333333"/>
          <w:sz w:val="28"/>
          <w:szCs w:val="28"/>
        </w:rPr>
        <w:t xml:space="preserve">Выберите признаки, характерные для оборота </w:t>
      </w:r>
      <w:r w:rsidRPr="00513B34">
        <w:rPr>
          <w:b/>
          <w:color w:val="333333"/>
          <w:sz w:val="28"/>
          <w:szCs w:val="28"/>
        </w:rPr>
        <w:t>притяжательного падежа имен существительных:</w:t>
      </w:r>
    </w:p>
    <w:tbl>
      <w:tblPr>
        <w:tblStyle w:val="a8"/>
        <w:tblW w:w="4644" w:type="dxa"/>
        <w:tblLayout w:type="fixed"/>
        <w:tblLook w:val="04A0" w:firstRow="1" w:lastRow="0" w:firstColumn="1" w:lastColumn="0" w:noHBand="0" w:noVBand="1"/>
      </w:tblPr>
      <w:tblGrid>
        <w:gridCol w:w="3998"/>
        <w:gridCol w:w="646"/>
      </w:tblGrid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апострофа</w:t>
            </w:r>
            <w:proofErr w:type="gramStart"/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‘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Отсутствие апострофа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окончания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-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ед. числе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Отсутствие окончания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-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ед. числе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Наличие окончания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 мн. числе (если у существительного во мн. числе есть  окончание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)..</w:t>
            </w:r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E56" w:rsidRPr="00513B34" w:rsidTr="00AC504B">
        <w:tc>
          <w:tcPr>
            <w:tcW w:w="3998" w:type="dxa"/>
          </w:tcPr>
          <w:p w:rsidR="00BC2E56" w:rsidRPr="00513B34" w:rsidRDefault="00BC2E56" w:rsidP="00BC2E56">
            <w:pPr>
              <w:pStyle w:val="a3"/>
              <w:numPr>
                <w:ilvl w:val="0"/>
                <w:numId w:val="7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Отсутствие окончания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 мн. числе (если у существительного во мн. числе есть  окончание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13B3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s</w:t>
            </w:r>
            <w:r w:rsidRPr="00513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</w:tc>
        <w:tc>
          <w:tcPr>
            <w:tcW w:w="646" w:type="dxa"/>
          </w:tcPr>
          <w:p w:rsidR="00BC2E56" w:rsidRPr="00513B34" w:rsidRDefault="00BC2E56" w:rsidP="00A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E56" w:rsidRPr="00513B34" w:rsidRDefault="00BC2E56" w:rsidP="00BC2E56">
      <w:pPr>
        <w:rPr>
          <w:sz w:val="28"/>
          <w:szCs w:val="28"/>
        </w:rPr>
      </w:pPr>
    </w:p>
    <w:p w:rsidR="004F1D42" w:rsidRPr="00325A71" w:rsidRDefault="004F1D42" w:rsidP="00325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1D42" w:rsidRPr="00325A71" w:rsidSect="00325A7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67C"/>
    <w:multiLevelType w:val="hybridMultilevel"/>
    <w:tmpl w:val="4FCEF798"/>
    <w:lvl w:ilvl="0" w:tplc="4EB6F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8005D"/>
    <w:multiLevelType w:val="hybridMultilevel"/>
    <w:tmpl w:val="AEAA269E"/>
    <w:lvl w:ilvl="0" w:tplc="B094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6FC6"/>
    <w:multiLevelType w:val="hybridMultilevel"/>
    <w:tmpl w:val="AEAA269E"/>
    <w:lvl w:ilvl="0" w:tplc="B094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571DA"/>
    <w:multiLevelType w:val="hybridMultilevel"/>
    <w:tmpl w:val="63F65DE0"/>
    <w:lvl w:ilvl="0" w:tplc="4336F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93DCA"/>
    <w:multiLevelType w:val="hybridMultilevel"/>
    <w:tmpl w:val="D1C8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41FB2"/>
    <w:multiLevelType w:val="hybridMultilevel"/>
    <w:tmpl w:val="73E80162"/>
    <w:lvl w:ilvl="0" w:tplc="97A877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433D07"/>
    <w:multiLevelType w:val="hybridMultilevel"/>
    <w:tmpl w:val="5C8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79"/>
    <w:rsid w:val="000869BD"/>
    <w:rsid w:val="000B29CA"/>
    <w:rsid w:val="000D11EB"/>
    <w:rsid w:val="001301F5"/>
    <w:rsid w:val="00182F07"/>
    <w:rsid w:val="00325A71"/>
    <w:rsid w:val="004F1D42"/>
    <w:rsid w:val="005152CC"/>
    <w:rsid w:val="005A03CF"/>
    <w:rsid w:val="00620A8E"/>
    <w:rsid w:val="00761F9F"/>
    <w:rsid w:val="00783895"/>
    <w:rsid w:val="007C795C"/>
    <w:rsid w:val="00973279"/>
    <w:rsid w:val="00A93246"/>
    <w:rsid w:val="00B70DA2"/>
    <w:rsid w:val="00BC2E56"/>
    <w:rsid w:val="00C1774C"/>
    <w:rsid w:val="00C45B00"/>
    <w:rsid w:val="00CE6F0A"/>
    <w:rsid w:val="00D24ADB"/>
    <w:rsid w:val="00D51AE5"/>
    <w:rsid w:val="00DA7227"/>
    <w:rsid w:val="00EA6831"/>
    <w:rsid w:val="00F01363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5C"/>
    <w:pPr>
      <w:ind w:left="720"/>
      <w:contextualSpacing/>
    </w:pPr>
  </w:style>
  <w:style w:type="paragraph" w:customStyle="1" w:styleId="c17">
    <w:name w:val="c17"/>
    <w:basedOn w:val="a"/>
    <w:rsid w:val="00B70D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0DA2"/>
  </w:style>
  <w:style w:type="character" w:customStyle="1" w:styleId="refresult3">
    <w:name w:val="ref_result3"/>
    <w:basedOn w:val="a0"/>
    <w:rsid w:val="00D51AE5"/>
    <w:rPr>
      <w:b w:val="0"/>
      <w:bCs w:val="0"/>
      <w:sz w:val="21"/>
      <w:szCs w:val="21"/>
    </w:rPr>
  </w:style>
  <w:style w:type="character" w:customStyle="1" w:styleId="c1">
    <w:name w:val="c1"/>
    <w:basedOn w:val="a0"/>
    <w:rsid w:val="00D51AE5"/>
  </w:style>
  <w:style w:type="paragraph" w:customStyle="1" w:styleId="a4">
    <w:name w:val="Базовый"/>
    <w:rsid w:val="005A03CF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C4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0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F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F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152CC"/>
    <w:rPr>
      <w:i/>
      <w:iCs/>
    </w:rPr>
  </w:style>
  <w:style w:type="character" w:customStyle="1" w:styleId="c0">
    <w:name w:val="c0"/>
    <w:basedOn w:val="a0"/>
    <w:rsid w:val="00A9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5C"/>
    <w:pPr>
      <w:ind w:left="720"/>
      <w:contextualSpacing/>
    </w:pPr>
  </w:style>
  <w:style w:type="paragraph" w:customStyle="1" w:styleId="c17">
    <w:name w:val="c17"/>
    <w:basedOn w:val="a"/>
    <w:rsid w:val="00B70D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0DA2"/>
  </w:style>
  <w:style w:type="character" w:customStyle="1" w:styleId="refresult3">
    <w:name w:val="ref_result3"/>
    <w:basedOn w:val="a0"/>
    <w:rsid w:val="00D51AE5"/>
    <w:rPr>
      <w:b w:val="0"/>
      <w:bCs w:val="0"/>
      <w:sz w:val="21"/>
      <w:szCs w:val="21"/>
    </w:rPr>
  </w:style>
  <w:style w:type="character" w:customStyle="1" w:styleId="c1">
    <w:name w:val="c1"/>
    <w:basedOn w:val="a0"/>
    <w:rsid w:val="00D51AE5"/>
  </w:style>
  <w:style w:type="paragraph" w:customStyle="1" w:styleId="a4">
    <w:name w:val="Базовый"/>
    <w:rsid w:val="005A03CF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C4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0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F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F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152CC"/>
    <w:rPr>
      <w:i/>
      <w:iCs/>
    </w:rPr>
  </w:style>
  <w:style w:type="character" w:customStyle="1" w:styleId="c0">
    <w:name w:val="c0"/>
    <w:basedOn w:val="a0"/>
    <w:rsid w:val="00A9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14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0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564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4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2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9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5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475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89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6</cp:revision>
  <dcterms:created xsi:type="dcterms:W3CDTF">2014-03-03T09:08:00Z</dcterms:created>
  <dcterms:modified xsi:type="dcterms:W3CDTF">2014-07-30T16:43:00Z</dcterms:modified>
</cp:coreProperties>
</file>