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F5" w:rsidRDefault="001913F5" w:rsidP="001913F5">
      <w:pPr>
        <w:spacing w:line="36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Дюлюкова</w:t>
      </w:r>
      <w:proofErr w:type="spellEnd"/>
      <w:r>
        <w:rPr>
          <w:rFonts w:ascii="Times New Roman" w:hAnsi="Times New Roman" w:cs="Times New Roman"/>
          <w:i/>
          <w:sz w:val="24"/>
          <w:szCs w:val="24"/>
        </w:rPr>
        <w:t xml:space="preserve"> Екатерина Васильевна</w:t>
      </w:r>
    </w:p>
    <w:p w:rsidR="001913F5" w:rsidRDefault="001913F5" w:rsidP="001913F5">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Учитель английского языка </w:t>
      </w:r>
    </w:p>
    <w:p w:rsidR="001913F5" w:rsidRDefault="001913F5" w:rsidP="001913F5">
      <w:pPr>
        <w:spacing w:line="360" w:lineRule="auto"/>
        <w:jc w:val="both"/>
        <w:rPr>
          <w:rFonts w:ascii="Times New Roman" w:hAnsi="Times New Roman" w:cs="Times New Roman"/>
          <w:i/>
          <w:sz w:val="24"/>
          <w:szCs w:val="24"/>
        </w:rPr>
      </w:pPr>
      <w:r>
        <w:rPr>
          <w:rFonts w:ascii="Times New Roman" w:hAnsi="Times New Roman" w:cs="Times New Roman"/>
          <w:i/>
          <w:sz w:val="24"/>
          <w:szCs w:val="24"/>
        </w:rPr>
        <w:t>МОУ «Гимназия№31»</w:t>
      </w:r>
    </w:p>
    <w:p w:rsidR="001913F5" w:rsidRDefault="001913F5" w:rsidP="001913F5">
      <w:pPr>
        <w:spacing w:line="360" w:lineRule="auto"/>
        <w:jc w:val="both"/>
        <w:rPr>
          <w:rFonts w:ascii="Times New Roman" w:hAnsi="Times New Roman" w:cs="Times New Roman"/>
          <w:b/>
          <w:sz w:val="32"/>
          <w:szCs w:val="32"/>
        </w:rPr>
      </w:pPr>
      <w:r>
        <w:rPr>
          <w:rFonts w:ascii="Times New Roman" w:hAnsi="Times New Roman" w:cs="Times New Roman"/>
          <w:b/>
          <w:sz w:val="32"/>
          <w:szCs w:val="32"/>
        </w:rPr>
        <w:t>Дидактические игры на уроках английского языка как средство реализации требований ФГОС НОО.</w:t>
      </w:r>
    </w:p>
    <w:p w:rsidR="001913F5" w:rsidRDefault="001913F5" w:rsidP="001913F5">
      <w:pPr>
        <w:spacing w:line="360" w:lineRule="auto"/>
        <w:jc w:val="right"/>
        <w:rPr>
          <w:rFonts w:ascii="Times New Roman" w:hAnsi="Times New Roman" w:cs="Times New Roman"/>
          <w:b/>
          <w:i/>
          <w:sz w:val="28"/>
          <w:szCs w:val="28"/>
        </w:rPr>
      </w:pPr>
      <w:r>
        <w:rPr>
          <w:rFonts w:ascii="Times New Roman" w:hAnsi="Times New Roman" w:cs="Times New Roman"/>
          <w:b/>
          <w:i/>
          <w:sz w:val="28"/>
          <w:szCs w:val="28"/>
        </w:rPr>
        <w:t xml:space="preserve">                                 «Игра не должна исчезнуть из жизни ребёнка, имея своё       продолжение в школьном обучении и труде».</w:t>
      </w:r>
    </w:p>
    <w:p w:rsidR="001913F5" w:rsidRDefault="001913F5" w:rsidP="001913F5">
      <w:pPr>
        <w:spacing w:line="360" w:lineRule="auto"/>
        <w:jc w:val="right"/>
        <w:rPr>
          <w:rFonts w:ascii="Times New Roman" w:hAnsi="Times New Roman" w:cs="Times New Roman"/>
          <w:b/>
          <w:i/>
          <w:sz w:val="28"/>
          <w:szCs w:val="28"/>
        </w:rPr>
      </w:pPr>
      <w:r>
        <w:rPr>
          <w:rFonts w:ascii="Times New Roman" w:hAnsi="Times New Roman" w:cs="Times New Roman"/>
          <w:b/>
          <w:i/>
          <w:sz w:val="28"/>
          <w:szCs w:val="28"/>
        </w:rPr>
        <w:t xml:space="preserve"> (Л.С. Выготский»)</w:t>
      </w:r>
    </w:p>
    <w:p w:rsidR="001913F5" w:rsidRPr="005E16B1" w:rsidRDefault="001913F5" w:rsidP="001913F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первого сентября 2011 года введён в действие Федеральный государственный образовательный стандарт начального общего образования.  </w:t>
      </w:r>
      <w:r w:rsidRPr="00671368">
        <w:rPr>
          <w:rFonts w:ascii="Times New Roman" w:hAnsi="Times New Roman" w:cs="Times New Roman"/>
          <w:sz w:val="28"/>
          <w:szCs w:val="28"/>
        </w:rPr>
        <w:t>Процесс обновления общего начального образования ориентирован на кардинальное изменение приоритетов целей обучения. На первый план выдвигается развивающая функция обучения, в большей степени обеспечивающая становление личности школьника и раскрытие его индивидуальных способностей. В ФГОС отмечается, что «целью и смыслом современного образования является развитие личности».</w:t>
      </w:r>
      <w:r>
        <w:rPr>
          <w:rFonts w:ascii="Times New Roman" w:hAnsi="Times New Roman" w:cs="Times New Roman"/>
          <w:sz w:val="28"/>
          <w:szCs w:val="28"/>
        </w:rPr>
        <w:t xml:space="preserve"> В Стандарте принципиально новыми являются требования к результатам освоения основной образовательной программы начального общего образования</w:t>
      </w:r>
      <w:r w:rsidR="005E16B1">
        <w:rPr>
          <w:rFonts w:ascii="Times New Roman" w:hAnsi="Times New Roman" w:cs="Times New Roman"/>
          <w:sz w:val="28"/>
          <w:szCs w:val="28"/>
        </w:rPr>
        <w:t>,</w:t>
      </w:r>
      <w:r w:rsidRPr="005E16B1">
        <w:rPr>
          <w:rFonts w:ascii="Times New Roman" w:hAnsi="Times New Roman" w:cs="Times New Roman"/>
          <w:sz w:val="28"/>
          <w:szCs w:val="28"/>
        </w:rPr>
        <w:t xml:space="preserve"> к формированию универсальных учебных действий.</w:t>
      </w:r>
    </w:p>
    <w:p w:rsidR="001913F5" w:rsidRDefault="001913F5" w:rsidP="001913F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Какую же роль играют дидактические игры в реализации требований ФГОС?</w:t>
      </w:r>
    </w:p>
    <w:p w:rsidR="001913F5" w:rsidRDefault="001913F5" w:rsidP="006713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игре формируются и совершенствуются все группы универсальных учебных действий: личностные, регулятивные, познавательные, коммуникативные.</w:t>
      </w:r>
    </w:p>
    <w:p w:rsidR="001913F5" w:rsidRDefault="001913F5" w:rsidP="001913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 – первых, игра способствует развитию позитивных мотивов учебной деятельности, формирует положительное отношение к учению, интерес к </w:t>
      </w:r>
      <w:r>
        <w:rPr>
          <w:rFonts w:ascii="Times New Roman" w:hAnsi="Times New Roman" w:cs="Times New Roman"/>
          <w:sz w:val="28"/>
          <w:szCs w:val="28"/>
        </w:rPr>
        <w:lastRenderedPageBreak/>
        <w:t>предмету, способность к самооценке, самоопределению, самореализации, что составляет группу личностных УУД;</w:t>
      </w:r>
    </w:p>
    <w:p w:rsidR="001913F5" w:rsidRDefault="001913F5" w:rsidP="001913F5">
      <w:pPr>
        <w:spacing w:line="360" w:lineRule="auto"/>
        <w:jc w:val="both"/>
        <w:rPr>
          <w:rFonts w:ascii="Times New Roman" w:hAnsi="Times New Roman" w:cs="Times New Roman"/>
          <w:sz w:val="28"/>
          <w:szCs w:val="28"/>
        </w:rPr>
      </w:pPr>
      <w:r>
        <w:rPr>
          <w:rFonts w:ascii="Times New Roman" w:hAnsi="Times New Roman" w:cs="Times New Roman"/>
          <w:sz w:val="28"/>
          <w:szCs w:val="28"/>
        </w:rPr>
        <w:t>Во-вторых, игра учит принимать и сохранять учебную задачу, самостоятельно планировать свои действия, осуществлять итоговый и пошаговый контроль, самостоятельно вносить коррективы в действия, критически оценивать себя и окружающих, адекватно воспринимать оценку учителя. Таким образом, формируются регулятивные УУД.</w:t>
      </w:r>
    </w:p>
    <w:p w:rsidR="001913F5" w:rsidRDefault="001913F5" w:rsidP="001913F5">
      <w:pPr>
        <w:pStyle w:val="a3"/>
        <w:spacing w:line="360" w:lineRule="auto"/>
        <w:ind w:left="0" w:hanging="1080"/>
        <w:jc w:val="both"/>
        <w:rPr>
          <w:rFonts w:ascii="Times New Roman" w:hAnsi="Times New Roman" w:cs="Times New Roman"/>
          <w:sz w:val="28"/>
          <w:szCs w:val="28"/>
          <w:u w:val="single"/>
        </w:rPr>
      </w:pPr>
      <w:r>
        <w:rPr>
          <w:rFonts w:ascii="Times New Roman" w:hAnsi="Times New Roman" w:cs="Times New Roman"/>
          <w:sz w:val="28"/>
          <w:szCs w:val="28"/>
        </w:rPr>
        <w:t xml:space="preserve">                 В-третьих, игровые коллизии вызывают у детей стремление анализировать, сопоставлять, исследовать скрытые причины явлений. Таким образом, игровые действия направлены на развитие воображения, внимания, памяти, речи, мышления, рефлексии, творческих способностей, умения оперировать логическими приёмами анализа, сравнения, классификации, работать с информацией, устанавливать причинно-следственные связи, провоцирует детей на устные и письменные формы высказывания.  А это и есть то, что составляет основу познавательной деятельности, формирующую познавательные УУД.</w:t>
      </w:r>
    </w:p>
    <w:p w:rsidR="001913F5" w:rsidRDefault="001913F5" w:rsidP="001913F5">
      <w:pPr>
        <w:spacing w:line="360" w:lineRule="auto"/>
        <w:jc w:val="both"/>
        <w:rPr>
          <w:rFonts w:ascii="Times New Roman" w:hAnsi="Times New Roman" w:cs="Times New Roman"/>
          <w:sz w:val="28"/>
          <w:szCs w:val="28"/>
        </w:rPr>
      </w:pPr>
      <w:r>
        <w:rPr>
          <w:rFonts w:ascii="Times New Roman" w:hAnsi="Times New Roman" w:cs="Times New Roman"/>
          <w:sz w:val="28"/>
          <w:szCs w:val="28"/>
        </w:rPr>
        <w:t>В-четвёртых, игра создаёт условия для продуктивной коммуникации между учениками и учителем и между самими учениками.   Игровые действия учат детей работать в команде (контролировать действия партнёра, уважать мнение участников игры, согласовывать действия, приходить к общему решению, учитывать разные мнения). В игре ребёнок учится формулировать собственное мнение и позицию. Всё это направлено на развитие коммуникативных УУД.</w:t>
      </w:r>
    </w:p>
    <w:p w:rsidR="001913F5" w:rsidRDefault="001913F5" w:rsidP="001913F5">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Трудно переоценить роль игр в формировании интереса к предмету. </w:t>
      </w:r>
      <w:r>
        <w:rPr>
          <w:rFonts w:ascii="Times New Roman" w:eastAsia="Times New Roman" w:hAnsi="Times New Roman" w:cs="Times New Roman"/>
          <w:color w:val="000000"/>
          <w:sz w:val="28"/>
          <w:szCs w:val="28"/>
          <w:lang w:eastAsia="ru-RU"/>
        </w:rPr>
        <w:t xml:space="preserve"> Именно интерес является лучшим стимулом к обучению. Можно определить и так: интерес к предмету – залог прочных знаний.</w:t>
      </w:r>
    </w:p>
    <w:p w:rsidR="001913F5" w:rsidRDefault="001913F5" w:rsidP="001913F5">
      <w:pPr>
        <w:spacing w:after="0" w:line="36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Однако в практике начальной школы, в том числе и при изучении английского языка, игра используется не всегда функционально (является </w:t>
      </w:r>
      <w:r>
        <w:rPr>
          <w:rFonts w:ascii="Times New Roman" w:eastAsia="Times New Roman" w:hAnsi="Times New Roman" w:cs="Times New Roman"/>
          <w:color w:val="000000"/>
          <w:sz w:val="28"/>
          <w:szCs w:val="28"/>
          <w:lang w:eastAsia="ru-RU"/>
        </w:rPr>
        <w:lastRenderedPageBreak/>
        <w:t xml:space="preserve">отвлекающим развлекательным моментом) или используется недостаточно активно, что ведёт к тому, что процесс обучения строится без учёта индивидуальных и возрастных особенностей младшего школьника и ведет к нарушению </w:t>
      </w:r>
      <w:proofErr w:type="spellStart"/>
      <w:r>
        <w:rPr>
          <w:rFonts w:ascii="Times New Roman" w:eastAsia="Times New Roman" w:hAnsi="Times New Roman" w:cs="Times New Roman"/>
          <w:color w:val="000000"/>
          <w:sz w:val="28"/>
          <w:szCs w:val="28"/>
          <w:lang w:eastAsia="ru-RU"/>
        </w:rPr>
        <w:t>здоровьесберегающих</w:t>
      </w:r>
      <w:proofErr w:type="spellEnd"/>
      <w:r>
        <w:rPr>
          <w:rFonts w:ascii="Times New Roman" w:eastAsia="Times New Roman" w:hAnsi="Times New Roman" w:cs="Times New Roman"/>
          <w:color w:val="000000"/>
          <w:sz w:val="28"/>
          <w:szCs w:val="28"/>
          <w:lang w:eastAsia="ru-RU"/>
        </w:rPr>
        <w:t xml:space="preserve"> условий на уроке.</w:t>
      </w:r>
    </w:p>
    <w:p w:rsidR="001913F5" w:rsidRDefault="001913F5" w:rsidP="001913F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наш взгляд, чтобы игра стала функциональной, необходимо разработать такую чёткую систему дидактических игр, которая позволяла бы учителю вести обучение через интерес, через мотивацию, чтобы каждый ребёнок стал участником процесса обучения и был успешным. В методической литературе существует несколько классификации игр. Например, </w:t>
      </w:r>
      <w:r w:rsidR="00671368">
        <w:rPr>
          <w:rFonts w:ascii="Times New Roman" w:eastAsia="Times New Roman" w:hAnsi="Times New Roman" w:cs="Times New Roman"/>
          <w:color w:val="000000"/>
          <w:sz w:val="28"/>
          <w:szCs w:val="28"/>
          <w:lang w:eastAsia="ru-RU"/>
        </w:rPr>
        <w:t xml:space="preserve">классификации </w:t>
      </w:r>
      <w:r>
        <w:rPr>
          <w:rFonts w:ascii="Times New Roman" w:eastAsia="Times New Roman" w:hAnsi="Times New Roman" w:cs="Times New Roman"/>
          <w:color w:val="000000"/>
          <w:sz w:val="28"/>
          <w:szCs w:val="28"/>
          <w:lang w:eastAsia="ru-RU"/>
        </w:rPr>
        <w:t xml:space="preserve">М.Ф. </w:t>
      </w:r>
      <w:proofErr w:type="spellStart"/>
      <w:r>
        <w:rPr>
          <w:rFonts w:ascii="Times New Roman" w:eastAsia="Times New Roman" w:hAnsi="Times New Roman" w:cs="Times New Roman"/>
          <w:color w:val="000000"/>
          <w:sz w:val="28"/>
          <w:szCs w:val="28"/>
          <w:lang w:eastAsia="ru-RU"/>
        </w:rPr>
        <w:t>Стронин</w:t>
      </w:r>
      <w:r w:rsidR="00671368">
        <w:rPr>
          <w:rFonts w:ascii="Times New Roman" w:eastAsia="Times New Roman" w:hAnsi="Times New Roman" w:cs="Times New Roman"/>
          <w:color w:val="000000"/>
          <w:sz w:val="28"/>
          <w:szCs w:val="28"/>
          <w:lang w:eastAsia="ru-RU"/>
        </w:rPr>
        <w:t>а</w:t>
      </w:r>
      <w:proofErr w:type="spellEnd"/>
      <w:r w:rsidR="00671368">
        <w:rPr>
          <w:rFonts w:ascii="Times New Roman" w:eastAsia="Times New Roman" w:hAnsi="Times New Roman" w:cs="Times New Roman"/>
          <w:color w:val="000000"/>
          <w:sz w:val="28"/>
          <w:szCs w:val="28"/>
          <w:lang w:eastAsia="ru-RU"/>
        </w:rPr>
        <w:t>, Л.С. Выготского</w:t>
      </w:r>
      <w:r>
        <w:rPr>
          <w:rFonts w:ascii="Times New Roman" w:eastAsia="Times New Roman" w:hAnsi="Times New Roman" w:cs="Times New Roman"/>
          <w:color w:val="000000"/>
          <w:sz w:val="28"/>
          <w:szCs w:val="28"/>
          <w:lang w:eastAsia="ru-RU"/>
        </w:rPr>
        <w:t>, С.Л. Рубинштейн</w:t>
      </w:r>
      <w:r w:rsidR="00671368">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и Д.Б. </w:t>
      </w:r>
      <w:proofErr w:type="spellStart"/>
      <w:r>
        <w:rPr>
          <w:rFonts w:ascii="Times New Roman" w:eastAsia="Times New Roman" w:hAnsi="Times New Roman" w:cs="Times New Roman"/>
          <w:color w:val="000000"/>
          <w:sz w:val="28"/>
          <w:szCs w:val="28"/>
          <w:lang w:eastAsia="ru-RU"/>
        </w:rPr>
        <w:t>Эльконин</w:t>
      </w:r>
      <w:r w:rsidR="00671368">
        <w:rPr>
          <w:rFonts w:ascii="Times New Roman" w:eastAsia="Times New Roman" w:hAnsi="Times New Roman" w:cs="Times New Roman"/>
          <w:color w:val="000000"/>
          <w:sz w:val="28"/>
          <w:szCs w:val="28"/>
          <w:lang w:eastAsia="ru-RU"/>
        </w:rPr>
        <w:t>а</w:t>
      </w:r>
      <w:proofErr w:type="spellEnd"/>
      <w:r>
        <w:rPr>
          <w:rFonts w:ascii="Times New Roman" w:eastAsia="Times New Roman" w:hAnsi="Times New Roman" w:cs="Times New Roman"/>
          <w:color w:val="000000"/>
          <w:sz w:val="28"/>
          <w:szCs w:val="28"/>
          <w:lang w:eastAsia="ru-RU"/>
        </w:rPr>
        <w:t>.</w:t>
      </w:r>
    </w:p>
    <w:p w:rsidR="001913F5" w:rsidRDefault="001913F5" w:rsidP="001913F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отдаем предпочтение классификации </w:t>
      </w:r>
      <w:proofErr w:type="spellStart"/>
      <w:r>
        <w:rPr>
          <w:rFonts w:ascii="Times New Roman" w:eastAsia="Times New Roman" w:hAnsi="Times New Roman" w:cs="Times New Roman"/>
          <w:color w:val="000000"/>
          <w:sz w:val="28"/>
          <w:szCs w:val="28"/>
          <w:lang w:eastAsia="ru-RU"/>
        </w:rPr>
        <w:t>М.Ф.Стронина</w:t>
      </w:r>
      <w:proofErr w:type="spellEnd"/>
      <w:r>
        <w:rPr>
          <w:rFonts w:ascii="Times New Roman" w:eastAsia="Times New Roman" w:hAnsi="Times New Roman" w:cs="Times New Roman"/>
          <w:color w:val="000000"/>
          <w:sz w:val="28"/>
          <w:szCs w:val="28"/>
          <w:lang w:eastAsia="ru-RU"/>
        </w:rPr>
        <w:t xml:space="preserve">. Учитывая значимость коммуникативного подхода </w:t>
      </w:r>
      <w:r w:rsidR="001D2C6D">
        <w:rPr>
          <w:rFonts w:ascii="Times New Roman" w:eastAsia="Times New Roman" w:hAnsi="Times New Roman" w:cs="Times New Roman"/>
          <w:color w:val="000000"/>
          <w:sz w:val="28"/>
          <w:szCs w:val="28"/>
          <w:lang w:eastAsia="ru-RU"/>
        </w:rPr>
        <w:t xml:space="preserve">в современном обучению </w:t>
      </w:r>
      <w:r>
        <w:rPr>
          <w:rFonts w:ascii="Times New Roman" w:eastAsia="Times New Roman" w:hAnsi="Times New Roman" w:cs="Times New Roman"/>
          <w:color w:val="000000"/>
          <w:sz w:val="28"/>
          <w:szCs w:val="28"/>
          <w:lang w:eastAsia="ru-RU"/>
        </w:rPr>
        <w:t>иностранному языку</w:t>
      </w:r>
      <w:r w:rsidR="0067136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71368">
        <w:rPr>
          <w:rFonts w:ascii="Times New Roman" w:eastAsia="Times New Roman" w:hAnsi="Times New Roman" w:cs="Times New Roman"/>
          <w:color w:val="000000"/>
          <w:sz w:val="28"/>
          <w:szCs w:val="28"/>
          <w:lang w:eastAsia="ru-RU"/>
        </w:rPr>
        <w:t>мы дополнили</w:t>
      </w:r>
      <w:r>
        <w:rPr>
          <w:rFonts w:ascii="Times New Roman" w:eastAsia="Times New Roman" w:hAnsi="Times New Roman" w:cs="Times New Roman"/>
          <w:color w:val="000000"/>
          <w:sz w:val="28"/>
          <w:szCs w:val="28"/>
          <w:lang w:eastAsia="ru-RU"/>
        </w:rPr>
        <w:t xml:space="preserve"> классификацию </w:t>
      </w:r>
      <w:proofErr w:type="spellStart"/>
      <w:r>
        <w:rPr>
          <w:rFonts w:ascii="Times New Roman" w:eastAsia="Times New Roman" w:hAnsi="Times New Roman" w:cs="Times New Roman"/>
          <w:color w:val="000000"/>
          <w:sz w:val="28"/>
          <w:szCs w:val="28"/>
          <w:lang w:eastAsia="ru-RU"/>
        </w:rPr>
        <w:t>М.Ф.Стронина</w:t>
      </w:r>
      <w:proofErr w:type="spellEnd"/>
      <w:r>
        <w:rPr>
          <w:rFonts w:ascii="Times New Roman" w:eastAsia="Times New Roman" w:hAnsi="Times New Roman" w:cs="Times New Roman"/>
          <w:color w:val="000000"/>
          <w:sz w:val="28"/>
          <w:szCs w:val="28"/>
          <w:lang w:eastAsia="ru-RU"/>
        </w:rPr>
        <w:t xml:space="preserve"> разделом по развитию речи. В нашем варианте классификация выглядит следующим образом:</w:t>
      </w:r>
    </w:p>
    <w:p w:rsidR="001913F5" w:rsidRDefault="001913F5" w:rsidP="00191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лексические игры;</w:t>
      </w:r>
    </w:p>
    <w:p w:rsidR="001913F5" w:rsidRDefault="001913F5" w:rsidP="00191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грамматические игры;</w:t>
      </w:r>
    </w:p>
    <w:p w:rsidR="001913F5" w:rsidRDefault="001913F5" w:rsidP="00191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фонетические игры;</w:t>
      </w:r>
    </w:p>
    <w:p w:rsidR="001913F5" w:rsidRDefault="001913F5" w:rsidP="00191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орфографические игры;</w:t>
      </w:r>
    </w:p>
    <w:p w:rsidR="001913F5" w:rsidRDefault="001913F5" w:rsidP="00191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творческие игры;</w:t>
      </w:r>
    </w:p>
    <w:p w:rsidR="001913F5" w:rsidRDefault="001913F5" w:rsidP="001913F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речевые игры (игры на развитие устной и письменной речи)</w:t>
      </w:r>
    </w:p>
    <w:p w:rsidR="001913F5" w:rsidRDefault="00884EF0" w:rsidP="001913F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Основными принципами системы</w:t>
      </w:r>
      <w:bookmarkStart w:id="0" w:name="_GoBack"/>
      <w:bookmarkEnd w:id="0"/>
      <w:r w:rsidR="001913F5">
        <w:rPr>
          <w:rFonts w:ascii="Times New Roman" w:eastAsia="Times New Roman" w:hAnsi="Times New Roman" w:cs="Times New Roman"/>
          <w:color w:val="000000"/>
          <w:sz w:val="28"/>
          <w:szCs w:val="28"/>
          <w:lang w:eastAsia="ru-RU"/>
        </w:rPr>
        <w:t xml:space="preserve"> дидактических игр мы назвали следующие</w:t>
      </w:r>
      <w:r w:rsidR="005E16B1">
        <w:rPr>
          <w:rFonts w:ascii="Times New Roman" w:eastAsia="Times New Roman" w:hAnsi="Times New Roman" w:cs="Times New Roman"/>
          <w:color w:val="000000"/>
          <w:sz w:val="28"/>
          <w:szCs w:val="28"/>
          <w:lang w:eastAsia="ru-RU"/>
        </w:rPr>
        <w:t>:</w:t>
      </w:r>
      <w:r w:rsidR="001913F5">
        <w:rPr>
          <w:rFonts w:ascii="Times New Roman" w:eastAsia="Times New Roman" w:hAnsi="Times New Roman" w:cs="Times New Roman"/>
          <w:color w:val="000000"/>
          <w:sz w:val="28"/>
          <w:szCs w:val="28"/>
          <w:lang w:eastAsia="ru-RU"/>
        </w:rPr>
        <w:t xml:space="preserve"> </w:t>
      </w:r>
    </w:p>
    <w:p w:rsidR="001913F5" w:rsidRDefault="001913F5" w:rsidP="001913F5">
      <w:pPr>
        <w:pStyle w:val="a3"/>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Принцип активности, который характеризуется высоким уровнем мотивации.</w:t>
      </w:r>
    </w:p>
    <w:p w:rsidR="001913F5" w:rsidRDefault="001913F5" w:rsidP="001913F5">
      <w:pPr>
        <w:pStyle w:val="a3"/>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Принцип личностной значимости. Учебная игра должна быть значимой для каждого участника.</w:t>
      </w:r>
    </w:p>
    <w:p w:rsidR="001913F5" w:rsidRDefault="001913F5" w:rsidP="001913F5">
      <w:pPr>
        <w:pStyle w:val="a3"/>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Принцип заинтересованности. Атмосфера игры позволяет заинтересовать детей, настроить их на активную работу.</w:t>
      </w:r>
    </w:p>
    <w:p w:rsidR="001913F5" w:rsidRDefault="001913F5" w:rsidP="001913F5">
      <w:pPr>
        <w:pStyle w:val="a3"/>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Принцип </w:t>
      </w:r>
      <w:proofErr w:type="spellStart"/>
      <w:r>
        <w:rPr>
          <w:rFonts w:ascii="Times New Roman" w:hAnsi="Times New Roman" w:cs="Times New Roman"/>
          <w:sz w:val="28"/>
          <w:szCs w:val="28"/>
        </w:rPr>
        <w:t>коммуникативности</w:t>
      </w:r>
      <w:proofErr w:type="spellEnd"/>
      <w:r>
        <w:rPr>
          <w:rFonts w:ascii="Times New Roman" w:hAnsi="Times New Roman" w:cs="Times New Roman"/>
          <w:sz w:val="28"/>
          <w:szCs w:val="28"/>
        </w:rPr>
        <w:t>. Создание обстановки, которая способствовала дружелюбному общению и взаимопониманию</w:t>
      </w:r>
    </w:p>
    <w:p w:rsidR="005E16B1" w:rsidRPr="005E16B1" w:rsidRDefault="001913F5" w:rsidP="005E16B1">
      <w:pPr>
        <w:pStyle w:val="a3"/>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Принцип дидактизма.  Игра провод</w:t>
      </w:r>
      <w:r w:rsidR="005E16B1">
        <w:rPr>
          <w:rFonts w:ascii="Times New Roman" w:hAnsi="Times New Roman" w:cs="Times New Roman"/>
          <w:sz w:val="28"/>
          <w:szCs w:val="28"/>
        </w:rPr>
        <w:t>ится с конкретной учебной целью,</w:t>
      </w:r>
      <w:r>
        <w:rPr>
          <w:rFonts w:ascii="Times New Roman" w:hAnsi="Times New Roman" w:cs="Times New Roman"/>
          <w:sz w:val="28"/>
          <w:szCs w:val="28"/>
        </w:rPr>
        <w:t xml:space="preserve"> </w:t>
      </w:r>
      <w:r w:rsidR="005E16B1" w:rsidRPr="005E16B1">
        <w:rPr>
          <w:rFonts w:ascii="Times New Roman" w:hAnsi="Times New Roman" w:cs="Times New Roman"/>
          <w:sz w:val="28"/>
          <w:szCs w:val="28"/>
        </w:rPr>
        <w:t>с опорой на знания, умения и навыки, полученные на уроках, и предусматривает, какие знания, представления должны быть осмыслены, закреплены, систематизированы, выявлены у участников, какие умения должны быть сформированы и проверены.</w:t>
      </w:r>
    </w:p>
    <w:p w:rsidR="001913F5" w:rsidRDefault="001913F5" w:rsidP="006713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каком этапе урока целесообразно проводить игры, чтобы они соответствовали заявленной теме?</w:t>
      </w:r>
    </w:p>
    <w:p w:rsidR="001913F5" w:rsidRDefault="001913F5" w:rsidP="001913F5">
      <w:pPr>
        <w:pStyle w:val="a3"/>
        <w:spacing w:after="0" w:line="360" w:lineRule="auto"/>
        <w:ind w:left="0" w:hanging="1080"/>
        <w:jc w:val="both"/>
        <w:rPr>
          <w:rFonts w:ascii="Times New Roman" w:hAnsi="Times New Roman" w:cs="Times New Roman"/>
          <w:sz w:val="28"/>
          <w:szCs w:val="28"/>
        </w:rPr>
      </w:pPr>
      <w:r>
        <w:rPr>
          <w:rFonts w:ascii="Times New Roman" w:hAnsi="Times New Roman" w:cs="Times New Roman"/>
          <w:sz w:val="28"/>
          <w:szCs w:val="28"/>
        </w:rPr>
        <w:t xml:space="preserve">                           Игры   использую на всех этапах обучения иностранному языку. Содержание   языкового материала и характер заданий подбираю в соответствии с возрастом и уровнем подготовки обучающихся класса.</w:t>
      </w:r>
    </w:p>
    <w:p w:rsidR="001913F5" w:rsidRDefault="001913F5" w:rsidP="001913F5">
      <w:pPr>
        <w:pStyle w:val="a3"/>
        <w:spacing w:after="0" w:line="360" w:lineRule="auto"/>
        <w:ind w:left="0" w:hanging="1080"/>
        <w:jc w:val="both"/>
        <w:rPr>
          <w:rFonts w:ascii="Times New Roman" w:hAnsi="Times New Roman" w:cs="Times New Roman"/>
          <w:sz w:val="28"/>
          <w:szCs w:val="28"/>
        </w:rPr>
      </w:pPr>
      <w:r>
        <w:rPr>
          <w:rFonts w:ascii="Times New Roman" w:hAnsi="Times New Roman" w:cs="Times New Roman"/>
          <w:sz w:val="28"/>
          <w:szCs w:val="28"/>
        </w:rPr>
        <w:t xml:space="preserve">                Кратковременные игры провожу в зависимости от дня недели, темы урока, места урока в расписании, уровня работоспособности детей. В понедельник, как правило</w:t>
      </w:r>
      <w:r w:rsidR="00671368">
        <w:rPr>
          <w:rFonts w:ascii="Times New Roman" w:hAnsi="Times New Roman" w:cs="Times New Roman"/>
          <w:sz w:val="28"/>
          <w:szCs w:val="28"/>
        </w:rPr>
        <w:t>, начинаю урок пятиминутной игрой</w:t>
      </w:r>
      <w:r>
        <w:rPr>
          <w:rFonts w:ascii="Times New Roman" w:hAnsi="Times New Roman" w:cs="Times New Roman"/>
          <w:sz w:val="28"/>
          <w:szCs w:val="28"/>
        </w:rPr>
        <w:t>, чтобы ученикам легче было войти в учебный процесс на уроке. Это могут быть игры: «</w:t>
      </w:r>
      <w:proofErr w:type="spellStart"/>
      <w:r>
        <w:rPr>
          <w:rFonts w:ascii="Times New Roman" w:hAnsi="Times New Roman" w:cs="Times New Roman"/>
          <w:sz w:val="28"/>
          <w:szCs w:val="28"/>
        </w:rPr>
        <w:t>Собиралки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Englishball</w:t>
      </w:r>
      <w:proofErr w:type="spellEnd"/>
      <w:r>
        <w:rPr>
          <w:rFonts w:ascii="Times New Roman" w:hAnsi="Times New Roman" w:cs="Times New Roman"/>
          <w:sz w:val="28"/>
          <w:szCs w:val="28"/>
        </w:rPr>
        <w:t>», «Крестики-нолики», «Цепочки», «Снежный ком» и другие. Такой подход обеспечивает продуктивное повторение изученного и подготавливает обучающихся к успешному усвоению нового материала.</w:t>
      </w:r>
    </w:p>
    <w:p w:rsidR="00157413" w:rsidRDefault="001913F5" w:rsidP="001913F5">
      <w:pPr>
        <w:pStyle w:val="a3"/>
        <w:spacing w:after="0" w:line="360" w:lineRule="auto"/>
        <w:ind w:left="0" w:hanging="1080"/>
        <w:jc w:val="both"/>
        <w:rPr>
          <w:rFonts w:ascii="Times New Roman" w:hAnsi="Times New Roman" w:cs="Times New Roman"/>
          <w:sz w:val="28"/>
          <w:szCs w:val="28"/>
        </w:rPr>
      </w:pPr>
      <w:r>
        <w:rPr>
          <w:rFonts w:ascii="Times New Roman" w:hAnsi="Times New Roman" w:cs="Times New Roman"/>
          <w:sz w:val="28"/>
          <w:szCs w:val="28"/>
        </w:rPr>
        <w:t xml:space="preserve">                Когда в процессе урока чувствуется ослабление внимания обучающихся, прерываю урок и создаю пятиминутную игровую ситуацию. Такие игры, как «Собери урожай», «Что положим в корзину», «Когда это бывает?», «Распутай путаницу», «Знатоки», «Посылка из деревни», «Помоги малышам» и другие провоцируют детей на устные и письменные формы высказывания. Смена мизансцены и вида деятельности   помогают восстановить внимание и интерес детей к изучаемому материалу. Игра в конце урока позволяет закончить урок на позитивном уровне, что обеспечивает продуктивное выполнение домашнего задания. </w:t>
      </w:r>
    </w:p>
    <w:p w:rsidR="00157413" w:rsidRDefault="00157413" w:rsidP="001913F5">
      <w:pPr>
        <w:pStyle w:val="a3"/>
        <w:spacing w:after="0" w:line="360" w:lineRule="auto"/>
        <w:ind w:left="0" w:hanging="1080"/>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Также </w:t>
      </w:r>
      <w:r w:rsidR="001913F5">
        <w:rPr>
          <w:rFonts w:ascii="Times New Roman" w:hAnsi="Times New Roman" w:cs="Times New Roman"/>
          <w:sz w:val="28"/>
          <w:szCs w:val="28"/>
        </w:rPr>
        <w:t xml:space="preserve">провожу такие игры как «Лучшее окончание рассказа», «Восстанови рассказ», «Игра - воображение», «Гол в свои ворота», «Цветик – </w:t>
      </w:r>
      <w:proofErr w:type="spellStart"/>
      <w:r w:rsidR="001913F5">
        <w:rPr>
          <w:rFonts w:ascii="Times New Roman" w:hAnsi="Times New Roman" w:cs="Times New Roman"/>
          <w:sz w:val="28"/>
          <w:szCs w:val="28"/>
        </w:rPr>
        <w:t>семицветик</w:t>
      </w:r>
      <w:proofErr w:type="spellEnd"/>
      <w:r w:rsidR="001913F5">
        <w:rPr>
          <w:rFonts w:ascii="Times New Roman" w:hAnsi="Times New Roman" w:cs="Times New Roman"/>
          <w:sz w:val="28"/>
          <w:szCs w:val="28"/>
        </w:rPr>
        <w:t xml:space="preserve">», «Удиви меня», «Чудо рядом». </w:t>
      </w:r>
    </w:p>
    <w:p w:rsidR="001913F5" w:rsidRDefault="00157413" w:rsidP="001913F5">
      <w:pPr>
        <w:pStyle w:val="a3"/>
        <w:spacing w:after="0" w:line="360" w:lineRule="auto"/>
        <w:ind w:left="0" w:hanging="1080"/>
        <w:jc w:val="both"/>
        <w:rPr>
          <w:rFonts w:ascii="Times New Roman" w:hAnsi="Times New Roman" w:cs="Times New Roman"/>
          <w:sz w:val="28"/>
          <w:szCs w:val="28"/>
        </w:rPr>
      </w:pPr>
      <w:r>
        <w:rPr>
          <w:rFonts w:ascii="Times New Roman" w:hAnsi="Times New Roman" w:cs="Times New Roman"/>
          <w:sz w:val="28"/>
          <w:szCs w:val="28"/>
        </w:rPr>
        <w:t xml:space="preserve">                </w:t>
      </w:r>
      <w:r w:rsidR="001913F5">
        <w:rPr>
          <w:rFonts w:ascii="Times New Roman" w:hAnsi="Times New Roman" w:cs="Times New Roman"/>
          <w:sz w:val="28"/>
          <w:szCs w:val="28"/>
        </w:rPr>
        <w:t xml:space="preserve">Особый интерес вызывают интерактивные игры с использованием ИКТ. Подобные игры помогают формировать лексику и целенаправленно развивать речь обучающихся.  </w:t>
      </w:r>
    </w:p>
    <w:p w:rsidR="001913F5" w:rsidRDefault="001913F5" w:rsidP="001913F5">
      <w:pPr>
        <w:pStyle w:val="a3"/>
        <w:spacing w:after="0" w:line="360" w:lineRule="auto"/>
        <w:ind w:left="0" w:hanging="1080"/>
        <w:jc w:val="both"/>
        <w:rPr>
          <w:rFonts w:ascii="Times New Roman" w:hAnsi="Times New Roman" w:cs="Times New Roman"/>
          <w:sz w:val="28"/>
          <w:szCs w:val="28"/>
        </w:rPr>
      </w:pPr>
      <w:r>
        <w:rPr>
          <w:rFonts w:ascii="Times New Roman" w:hAnsi="Times New Roman" w:cs="Times New Roman"/>
          <w:sz w:val="28"/>
          <w:szCs w:val="28"/>
        </w:rPr>
        <w:t xml:space="preserve">                         Чтобы успешно реализовывать дидактические возможности игр на уроках английского языка нами разработана памятка для учителя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приложение №1).</w:t>
      </w:r>
    </w:p>
    <w:p w:rsidR="001913F5" w:rsidRDefault="001913F5" w:rsidP="001913F5">
      <w:pPr>
        <w:pStyle w:val="a3"/>
        <w:spacing w:after="0" w:line="360" w:lineRule="auto"/>
        <w:ind w:left="0" w:hanging="1080"/>
        <w:jc w:val="both"/>
        <w:rPr>
          <w:rFonts w:ascii="Times New Roman" w:hAnsi="Times New Roman" w:cs="Times New Roman"/>
          <w:sz w:val="28"/>
          <w:szCs w:val="28"/>
        </w:rPr>
      </w:pPr>
      <w:r>
        <w:rPr>
          <w:rFonts w:ascii="Times New Roman" w:hAnsi="Times New Roman" w:cs="Times New Roman"/>
          <w:sz w:val="28"/>
          <w:szCs w:val="28"/>
        </w:rPr>
        <w:t xml:space="preserve"> </w:t>
      </w:r>
    </w:p>
    <w:p w:rsidR="001913F5" w:rsidRDefault="001913F5" w:rsidP="001913F5">
      <w:pPr>
        <w:pStyle w:val="a3"/>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Систематическое применение дидактических игр на уроках английского языке в начальной школе дало положительные результаты: </w:t>
      </w:r>
    </w:p>
    <w:p w:rsidR="001913F5" w:rsidRDefault="001913F5" w:rsidP="001913F5">
      <w:pPr>
        <w:pStyle w:val="a3"/>
        <w:numPr>
          <w:ilvl w:val="0"/>
          <w:numId w:val="3"/>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стало более мотивированным;</w:t>
      </w:r>
    </w:p>
    <w:p w:rsidR="001913F5" w:rsidRDefault="001913F5" w:rsidP="001913F5">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формируется   устойчивый интерес к предмету;</w:t>
      </w:r>
    </w:p>
    <w:p w:rsidR="001913F5" w:rsidRDefault="001913F5" w:rsidP="001913F5">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активнее и смелее стали включатся дети в речевые ситуации;</w:t>
      </w:r>
    </w:p>
    <w:p w:rsidR="001913F5" w:rsidRDefault="001913F5" w:rsidP="001913F5">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ушло время «</w:t>
      </w:r>
      <w:proofErr w:type="spellStart"/>
      <w:r>
        <w:rPr>
          <w:rFonts w:ascii="Times New Roman" w:hAnsi="Times New Roman" w:cs="Times New Roman"/>
          <w:sz w:val="28"/>
          <w:szCs w:val="28"/>
        </w:rPr>
        <w:t>гастрабайтеров</w:t>
      </w:r>
      <w:proofErr w:type="spellEnd"/>
      <w:r>
        <w:rPr>
          <w:rFonts w:ascii="Times New Roman" w:hAnsi="Times New Roman" w:cs="Times New Roman"/>
          <w:sz w:val="28"/>
          <w:szCs w:val="28"/>
        </w:rPr>
        <w:t>» за последней партой (даже самые слабые ученики активно включаются в учебный процесс);</w:t>
      </w:r>
    </w:p>
    <w:p w:rsidR="001913F5" w:rsidRDefault="001913F5" w:rsidP="001913F5">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повысилось качество знаний обучающихся начальной школы.</w:t>
      </w:r>
    </w:p>
    <w:p w:rsidR="001913F5" w:rsidRDefault="001913F5" w:rsidP="001913F5">
      <w:pPr>
        <w:pStyle w:val="a3"/>
        <w:spacing w:line="360" w:lineRule="auto"/>
        <w:ind w:left="0" w:hanging="1080"/>
        <w:jc w:val="both"/>
        <w:rPr>
          <w:rFonts w:ascii="Times New Roman" w:hAnsi="Times New Roman" w:cs="Times New Roman"/>
          <w:sz w:val="28"/>
          <w:szCs w:val="28"/>
        </w:rPr>
      </w:pPr>
    </w:p>
    <w:p w:rsidR="001913F5" w:rsidRDefault="001913F5" w:rsidP="001913F5">
      <w:pPr>
        <w:pStyle w:val="a3"/>
        <w:spacing w:line="360" w:lineRule="auto"/>
        <w:ind w:left="0"/>
        <w:jc w:val="both"/>
        <w:rPr>
          <w:rFonts w:ascii="Times New Roman" w:hAnsi="Times New Roman" w:cs="Times New Roman"/>
          <w:sz w:val="28"/>
          <w:szCs w:val="28"/>
        </w:rPr>
      </w:pPr>
    </w:p>
    <w:p w:rsidR="001913F5" w:rsidRDefault="001913F5" w:rsidP="001913F5">
      <w:pPr>
        <w:pStyle w:val="a3"/>
        <w:spacing w:line="360" w:lineRule="auto"/>
        <w:ind w:left="0"/>
        <w:jc w:val="both"/>
        <w:rPr>
          <w:rFonts w:ascii="Times New Roman" w:hAnsi="Times New Roman" w:cs="Times New Roman"/>
          <w:sz w:val="28"/>
          <w:szCs w:val="28"/>
        </w:rPr>
      </w:pPr>
    </w:p>
    <w:p w:rsidR="00671368" w:rsidRDefault="00671368" w:rsidP="001913F5">
      <w:pPr>
        <w:pStyle w:val="a3"/>
        <w:spacing w:line="360" w:lineRule="auto"/>
        <w:ind w:left="0"/>
        <w:jc w:val="both"/>
        <w:rPr>
          <w:rFonts w:ascii="Times New Roman" w:hAnsi="Times New Roman" w:cs="Times New Roman"/>
          <w:i/>
          <w:sz w:val="24"/>
          <w:szCs w:val="24"/>
        </w:rPr>
      </w:pPr>
    </w:p>
    <w:p w:rsidR="00671368" w:rsidRDefault="00671368" w:rsidP="001913F5">
      <w:pPr>
        <w:pStyle w:val="a3"/>
        <w:spacing w:line="360" w:lineRule="auto"/>
        <w:ind w:left="0"/>
        <w:jc w:val="both"/>
        <w:rPr>
          <w:rFonts w:ascii="Times New Roman" w:hAnsi="Times New Roman" w:cs="Times New Roman"/>
          <w:i/>
          <w:sz w:val="24"/>
          <w:szCs w:val="24"/>
        </w:rPr>
      </w:pPr>
    </w:p>
    <w:p w:rsidR="00671368" w:rsidRDefault="00671368" w:rsidP="001913F5">
      <w:pPr>
        <w:pStyle w:val="a3"/>
        <w:spacing w:line="360" w:lineRule="auto"/>
        <w:ind w:left="0"/>
        <w:jc w:val="both"/>
        <w:rPr>
          <w:rFonts w:ascii="Times New Roman" w:hAnsi="Times New Roman" w:cs="Times New Roman"/>
          <w:i/>
          <w:sz w:val="24"/>
          <w:szCs w:val="24"/>
        </w:rPr>
      </w:pPr>
    </w:p>
    <w:p w:rsidR="00671368" w:rsidRDefault="00671368" w:rsidP="001913F5">
      <w:pPr>
        <w:pStyle w:val="a3"/>
        <w:spacing w:line="360" w:lineRule="auto"/>
        <w:ind w:left="0"/>
        <w:jc w:val="both"/>
        <w:rPr>
          <w:rFonts w:ascii="Times New Roman" w:hAnsi="Times New Roman" w:cs="Times New Roman"/>
          <w:i/>
          <w:sz w:val="24"/>
          <w:szCs w:val="24"/>
        </w:rPr>
      </w:pPr>
    </w:p>
    <w:p w:rsidR="00671368" w:rsidRDefault="00671368" w:rsidP="001913F5">
      <w:pPr>
        <w:pStyle w:val="a3"/>
        <w:spacing w:line="360" w:lineRule="auto"/>
        <w:ind w:left="0"/>
        <w:jc w:val="both"/>
        <w:rPr>
          <w:rFonts w:ascii="Times New Roman" w:hAnsi="Times New Roman" w:cs="Times New Roman"/>
          <w:i/>
          <w:sz w:val="24"/>
          <w:szCs w:val="24"/>
        </w:rPr>
      </w:pPr>
    </w:p>
    <w:p w:rsidR="00671368" w:rsidRDefault="00671368" w:rsidP="001913F5">
      <w:pPr>
        <w:pStyle w:val="a3"/>
        <w:spacing w:line="360" w:lineRule="auto"/>
        <w:ind w:left="0"/>
        <w:jc w:val="both"/>
        <w:rPr>
          <w:rFonts w:ascii="Times New Roman" w:hAnsi="Times New Roman" w:cs="Times New Roman"/>
          <w:i/>
          <w:sz w:val="24"/>
          <w:szCs w:val="24"/>
        </w:rPr>
      </w:pPr>
    </w:p>
    <w:p w:rsidR="00671368" w:rsidRDefault="00671368" w:rsidP="001913F5">
      <w:pPr>
        <w:pStyle w:val="a3"/>
        <w:spacing w:line="360" w:lineRule="auto"/>
        <w:ind w:left="0"/>
        <w:jc w:val="both"/>
        <w:rPr>
          <w:rFonts w:ascii="Times New Roman" w:hAnsi="Times New Roman" w:cs="Times New Roman"/>
          <w:i/>
          <w:sz w:val="24"/>
          <w:szCs w:val="24"/>
        </w:rPr>
      </w:pPr>
    </w:p>
    <w:p w:rsidR="00671368" w:rsidRDefault="00671368" w:rsidP="001913F5">
      <w:pPr>
        <w:pStyle w:val="a3"/>
        <w:spacing w:line="360" w:lineRule="auto"/>
        <w:ind w:left="0"/>
        <w:jc w:val="both"/>
        <w:rPr>
          <w:rFonts w:ascii="Times New Roman" w:hAnsi="Times New Roman" w:cs="Times New Roman"/>
          <w:i/>
          <w:sz w:val="24"/>
          <w:szCs w:val="24"/>
        </w:rPr>
      </w:pPr>
    </w:p>
    <w:p w:rsidR="00671368" w:rsidRDefault="00671368" w:rsidP="001913F5">
      <w:pPr>
        <w:pStyle w:val="a3"/>
        <w:spacing w:line="360" w:lineRule="auto"/>
        <w:ind w:left="0"/>
        <w:jc w:val="both"/>
        <w:rPr>
          <w:rFonts w:ascii="Times New Roman" w:hAnsi="Times New Roman" w:cs="Times New Roman"/>
          <w:i/>
          <w:sz w:val="24"/>
          <w:szCs w:val="24"/>
        </w:rPr>
      </w:pPr>
    </w:p>
    <w:p w:rsidR="00671368" w:rsidRDefault="00671368" w:rsidP="001913F5">
      <w:pPr>
        <w:pStyle w:val="a3"/>
        <w:spacing w:line="360" w:lineRule="auto"/>
        <w:ind w:left="0"/>
        <w:jc w:val="both"/>
        <w:rPr>
          <w:rFonts w:ascii="Times New Roman" w:hAnsi="Times New Roman" w:cs="Times New Roman"/>
          <w:i/>
          <w:sz w:val="24"/>
          <w:szCs w:val="24"/>
        </w:rPr>
      </w:pPr>
    </w:p>
    <w:p w:rsidR="00671368" w:rsidRDefault="00671368" w:rsidP="001913F5">
      <w:pPr>
        <w:pStyle w:val="a3"/>
        <w:spacing w:line="360" w:lineRule="auto"/>
        <w:ind w:left="0"/>
        <w:jc w:val="both"/>
        <w:rPr>
          <w:rFonts w:ascii="Times New Roman" w:hAnsi="Times New Roman" w:cs="Times New Roman"/>
          <w:i/>
          <w:sz w:val="24"/>
          <w:szCs w:val="24"/>
        </w:rPr>
      </w:pPr>
    </w:p>
    <w:p w:rsidR="00157413" w:rsidRDefault="00157413" w:rsidP="001574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57413" w:rsidRDefault="00157413" w:rsidP="00157413">
      <w:pPr>
        <w:pStyle w:val="a3"/>
        <w:spacing w:line="360" w:lineRule="auto"/>
        <w:ind w:left="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Памятка для </w:t>
      </w:r>
      <w:proofErr w:type="gramStart"/>
      <w:r>
        <w:rPr>
          <w:rFonts w:ascii="Times New Roman" w:hAnsi="Times New Roman" w:cs="Times New Roman"/>
          <w:sz w:val="28"/>
          <w:szCs w:val="28"/>
          <w:u w:val="single"/>
        </w:rPr>
        <w:t>учителя  по</w:t>
      </w:r>
      <w:proofErr w:type="gramEnd"/>
      <w:r>
        <w:rPr>
          <w:rFonts w:ascii="Times New Roman" w:hAnsi="Times New Roman" w:cs="Times New Roman"/>
          <w:sz w:val="28"/>
          <w:szCs w:val="28"/>
          <w:u w:val="single"/>
        </w:rPr>
        <w:t xml:space="preserve"> организации дидактических игр.</w:t>
      </w:r>
    </w:p>
    <w:p w:rsidR="00157413" w:rsidRPr="001913F5" w:rsidRDefault="00157413" w:rsidP="00157413">
      <w:pPr>
        <w:pStyle w:val="a3"/>
        <w:numPr>
          <w:ilvl w:val="1"/>
          <w:numId w:val="1"/>
        </w:numPr>
        <w:spacing w:line="360" w:lineRule="auto"/>
        <w:jc w:val="both"/>
        <w:rPr>
          <w:rFonts w:ascii="Times New Roman" w:hAnsi="Times New Roman" w:cs="Times New Roman"/>
          <w:sz w:val="28"/>
          <w:szCs w:val="28"/>
        </w:rPr>
      </w:pPr>
      <w:r w:rsidRPr="001913F5">
        <w:rPr>
          <w:rFonts w:ascii="Times New Roman" w:hAnsi="Times New Roman" w:cs="Times New Roman"/>
          <w:sz w:val="28"/>
          <w:szCs w:val="28"/>
        </w:rPr>
        <w:t>Временные рамки игры - 3-7 минут.</w:t>
      </w:r>
    </w:p>
    <w:p w:rsidR="00157413" w:rsidRPr="001913F5" w:rsidRDefault="00157413" w:rsidP="00157413">
      <w:pPr>
        <w:pStyle w:val="a3"/>
        <w:numPr>
          <w:ilvl w:val="1"/>
          <w:numId w:val="1"/>
        </w:numPr>
        <w:spacing w:line="360" w:lineRule="auto"/>
        <w:jc w:val="both"/>
        <w:rPr>
          <w:rFonts w:ascii="Times New Roman" w:hAnsi="Times New Roman" w:cs="Times New Roman"/>
          <w:sz w:val="28"/>
          <w:szCs w:val="28"/>
        </w:rPr>
      </w:pPr>
      <w:r w:rsidRPr="001913F5">
        <w:rPr>
          <w:rFonts w:ascii="Times New Roman" w:hAnsi="Times New Roman" w:cs="Times New Roman"/>
          <w:sz w:val="28"/>
          <w:szCs w:val="28"/>
        </w:rPr>
        <w:t>Игра – вариативно - ситуативное разговорное упражнение, в ходе которого ученики приобретают опыт общения, поэтому она должна стать неотъемлемой частью каждого урока.</w:t>
      </w:r>
    </w:p>
    <w:p w:rsidR="00157413" w:rsidRPr="001913F5" w:rsidRDefault="00157413" w:rsidP="00157413">
      <w:pPr>
        <w:pStyle w:val="a3"/>
        <w:numPr>
          <w:ilvl w:val="1"/>
          <w:numId w:val="1"/>
        </w:numPr>
        <w:spacing w:line="360" w:lineRule="auto"/>
        <w:jc w:val="both"/>
        <w:rPr>
          <w:rFonts w:ascii="Times New Roman" w:hAnsi="Times New Roman" w:cs="Times New Roman"/>
          <w:sz w:val="28"/>
          <w:szCs w:val="28"/>
        </w:rPr>
      </w:pPr>
      <w:r w:rsidRPr="001913F5">
        <w:rPr>
          <w:rFonts w:ascii="Times New Roman" w:hAnsi="Times New Roman" w:cs="Times New Roman"/>
          <w:sz w:val="28"/>
          <w:szCs w:val="28"/>
        </w:rPr>
        <w:t>Игра должна дополнять другие формы и виды работ.</w:t>
      </w:r>
    </w:p>
    <w:p w:rsidR="00157413" w:rsidRPr="001913F5" w:rsidRDefault="00157413" w:rsidP="00157413">
      <w:pPr>
        <w:pStyle w:val="a3"/>
        <w:numPr>
          <w:ilvl w:val="1"/>
          <w:numId w:val="1"/>
        </w:numPr>
        <w:spacing w:line="360" w:lineRule="auto"/>
        <w:jc w:val="both"/>
        <w:rPr>
          <w:rFonts w:ascii="Times New Roman" w:hAnsi="Times New Roman" w:cs="Times New Roman"/>
          <w:sz w:val="28"/>
          <w:szCs w:val="28"/>
        </w:rPr>
      </w:pPr>
      <w:r w:rsidRPr="001913F5">
        <w:rPr>
          <w:rFonts w:ascii="Times New Roman" w:hAnsi="Times New Roman" w:cs="Times New Roman"/>
          <w:sz w:val="28"/>
          <w:szCs w:val="28"/>
        </w:rPr>
        <w:t>Игра должна создать такую атмосферу, которая позволяла бы                                                                                                                                   заинтересовать детей, настроить их на   активную работу.</w:t>
      </w:r>
    </w:p>
    <w:p w:rsidR="00157413" w:rsidRPr="001913F5" w:rsidRDefault="00157413" w:rsidP="00157413">
      <w:pPr>
        <w:pStyle w:val="a3"/>
        <w:numPr>
          <w:ilvl w:val="1"/>
          <w:numId w:val="1"/>
        </w:numPr>
        <w:spacing w:line="360" w:lineRule="auto"/>
        <w:jc w:val="both"/>
        <w:rPr>
          <w:rFonts w:ascii="Times New Roman" w:hAnsi="Times New Roman" w:cs="Times New Roman"/>
          <w:sz w:val="28"/>
          <w:szCs w:val="28"/>
        </w:rPr>
      </w:pPr>
      <w:r w:rsidRPr="001913F5">
        <w:rPr>
          <w:rFonts w:ascii="Times New Roman" w:hAnsi="Times New Roman" w:cs="Times New Roman"/>
          <w:sz w:val="28"/>
          <w:szCs w:val="28"/>
        </w:rPr>
        <w:t xml:space="preserve">Игра должна быть направлена на осмысление, закрепление, систематизацию знаний, умений и навыков. </w:t>
      </w:r>
    </w:p>
    <w:p w:rsidR="00157413" w:rsidRDefault="00157413" w:rsidP="00157413">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результатов игры проводить по тому, как выполняют учащиеся учебные цели, по количеству допущенных ошибок, темпу выполнения заданий, по эрудиции и смекалке.</w:t>
      </w:r>
    </w:p>
    <w:p w:rsidR="00157413" w:rsidRDefault="00157413" w:rsidP="00157413">
      <w:pPr>
        <w:pStyle w:val="a3"/>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При подготовке к игре необходимо заранее продумать и подготовиться к смене мизансцен.</w:t>
      </w:r>
    </w:p>
    <w:p w:rsidR="00157413" w:rsidRDefault="00157413" w:rsidP="00157413">
      <w:pPr>
        <w:pStyle w:val="a3"/>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При повторении игрового задания следует обеспечить в нём новизну, неожиданность.</w:t>
      </w:r>
    </w:p>
    <w:p w:rsidR="00157413" w:rsidRDefault="00157413" w:rsidP="00157413">
      <w:pPr>
        <w:pStyle w:val="a3"/>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Необычайно важно наличие в игре элементов юмора. Юмор – сильнейшее педагогическое средство.</w:t>
      </w:r>
    </w:p>
    <w:p w:rsidR="00157413" w:rsidRDefault="00157413" w:rsidP="00157413">
      <w:pPr>
        <w:pStyle w:val="a3"/>
        <w:spacing w:line="360" w:lineRule="auto"/>
        <w:ind w:left="1080"/>
        <w:jc w:val="both"/>
        <w:rPr>
          <w:rFonts w:ascii="Times New Roman" w:hAnsi="Times New Roman" w:cs="Times New Roman"/>
          <w:sz w:val="28"/>
          <w:szCs w:val="28"/>
        </w:rPr>
      </w:pPr>
    </w:p>
    <w:p w:rsidR="00157413" w:rsidRDefault="00157413" w:rsidP="00157413">
      <w:pPr>
        <w:pStyle w:val="a3"/>
        <w:spacing w:line="360" w:lineRule="auto"/>
        <w:ind w:left="0"/>
        <w:jc w:val="both"/>
        <w:rPr>
          <w:rFonts w:ascii="Times New Roman" w:hAnsi="Times New Roman" w:cs="Times New Roman"/>
          <w:sz w:val="28"/>
          <w:szCs w:val="28"/>
        </w:rPr>
      </w:pPr>
    </w:p>
    <w:p w:rsidR="00157413" w:rsidRDefault="00157413" w:rsidP="00157413">
      <w:pPr>
        <w:pStyle w:val="a3"/>
        <w:spacing w:line="360" w:lineRule="auto"/>
        <w:ind w:left="0"/>
        <w:jc w:val="both"/>
        <w:rPr>
          <w:rFonts w:ascii="Times New Roman" w:hAnsi="Times New Roman" w:cs="Times New Roman"/>
          <w:sz w:val="28"/>
          <w:szCs w:val="28"/>
        </w:rPr>
      </w:pPr>
    </w:p>
    <w:p w:rsidR="00157413" w:rsidRDefault="00157413" w:rsidP="00157413"/>
    <w:p w:rsidR="00671368" w:rsidRDefault="00671368" w:rsidP="001913F5">
      <w:pPr>
        <w:pStyle w:val="a3"/>
        <w:spacing w:line="360" w:lineRule="auto"/>
        <w:ind w:left="0"/>
        <w:jc w:val="both"/>
        <w:rPr>
          <w:rFonts w:ascii="Times New Roman" w:hAnsi="Times New Roman" w:cs="Times New Roman"/>
          <w:i/>
          <w:sz w:val="24"/>
          <w:szCs w:val="24"/>
        </w:rPr>
      </w:pPr>
    </w:p>
    <w:p w:rsidR="00157413" w:rsidRDefault="00157413" w:rsidP="001913F5">
      <w:pPr>
        <w:pStyle w:val="a3"/>
        <w:spacing w:line="360" w:lineRule="auto"/>
        <w:ind w:left="0"/>
        <w:jc w:val="both"/>
        <w:rPr>
          <w:rFonts w:ascii="Times New Roman" w:hAnsi="Times New Roman" w:cs="Times New Roman"/>
          <w:i/>
          <w:sz w:val="24"/>
          <w:szCs w:val="24"/>
        </w:rPr>
      </w:pPr>
    </w:p>
    <w:p w:rsidR="00157413" w:rsidRDefault="00157413" w:rsidP="001913F5">
      <w:pPr>
        <w:pStyle w:val="a3"/>
        <w:spacing w:line="360" w:lineRule="auto"/>
        <w:ind w:left="0"/>
        <w:jc w:val="both"/>
        <w:rPr>
          <w:rFonts w:ascii="Times New Roman" w:hAnsi="Times New Roman" w:cs="Times New Roman"/>
          <w:i/>
          <w:sz w:val="24"/>
          <w:szCs w:val="24"/>
        </w:rPr>
      </w:pPr>
    </w:p>
    <w:p w:rsidR="00157413" w:rsidRDefault="00157413" w:rsidP="001913F5">
      <w:pPr>
        <w:pStyle w:val="a3"/>
        <w:spacing w:line="360" w:lineRule="auto"/>
        <w:ind w:left="0"/>
        <w:jc w:val="both"/>
        <w:rPr>
          <w:rFonts w:ascii="Times New Roman" w:hAnsi="Times New Roman" w:cs="Times New Roman"/>
          <w:i/>
          <w:sz w:val="24"/>
          <w:szCs w:val="24"/>
        </w:rPr>
      </w:pPr>
    </w:p>
    <w:p w:rsidR="00157413" w:rsidRDefault="00157413" w:rsidP="001913F5">
      <w:pPr>
        <w:pStyle w:val="a3"/>
        <w:spacing w:line="360" w:lineRule="auto"/>
        <w:ind w:left="0"/>
        <w:jc w:val="both"/>
        <w:rPr>
          <w:rFonts w:ascii="Times New Roman" w:hAnsi="Times New Roman" w:cs="Times New Roman"/>
          <w:i/>
          <w:sz w:val="24"/>
          <w:szCs w:val="24"/>
        </w:rPr>
      </w:pPr>
    </w:p>
    <w:p w:rsidR="00157413" w:rsidRDefault="00157413" w:rsidP="001913F5">
      <w:pPr>
        <w:pStyle w:val="a3"/>
        <w:spacing w:line="360" w:lineRule="auto"/>
        <w:ind w:left="0"/>
        <w:jc w:val="both"/>
        <w:rPr>
          <w:rFonts w:ascii="Times New Roman" w:hAnsi="Times New Roman" w:cs="Times New Roman"/>
          <w:i/>
          <w:sz w:val="24"/>
          <w:szCs w:val="24"/>
        </w:rPr>
      </w:pPr>
    </w:p>
    <w:p w:rsidR="001913F5" w:rsidRDefault="001913F5" w:rsidP="001913F5">
      <w:pPr>
        <w:pStyle w:val="a3"/>
        <w:spacing w:line="360" w:lineRule="auto"/>
        <w:ind w:left="0"/>
        <w:jc w:val="both"/>
        <w:rPr>
          <w:rFonts w:ascii="Times New Roman" w:hAnsi="Times New Roman" w:cs="Times New Roman"/>
          <w:i/>
          <w:sz w:val="24"/>
          <w:szCs w:val="24"/>
        </w:rPr>
      </w:pPr>
      <w:r>
        <w:rPr>
          <w:rFonts w:ascii="Times New Roman" w:hAnsi="Times New Roman" w:cs="Times New Roman"/>
          <w:i/>
          <w:sz w:val="24"/>
          <w:szCs w:val="24"/>
        </w:rPr>
        <w:lastRenderedPageBreak/>
        <w:t>Список используемой литературы:</w:t>
      </w:r>
    </w:p>
    <w:p w:rsidR="00157413" w:rsidRPr="00157413" w:rsidRDefault="00157413" w:rsidP="00157413">
      <w:pPr>
        <w:pStyle w:val="a3"/>
        <w:numPr>
          <w:ilvl w:val="0"/>
          <w:numId w:val="5"/>
        </w:numPr>
        <w:rPr>
          <w:rFonts w:ascii="Times New Roman" w:hAnsi="Times New Roman" w:cs="Times New Roman"/>
          <w:i/>
          <w:sz w:val="24"/>
          <w:szCs w:val="24"/>
        </w:rPr>
      </w:pPr>
      <w:r w:rsidRPr="00157413">
        <w:rPr>
          <w:rFonts w:ascii="Times New Roman" w:hAnsi="Times New Roman" w:cs="Times New Roman"/>
          <w:i/>
          <w:sz w:val="24"/>
          <w:szCs w:val="24"/>
        </w:rPr>
        <w:t xml:space="preserve">В.М. </w:t>
      </w:r>
      <w:proofErr w:type="spellStart"/>
      <w:r w:rsidRPr="00157413">
        <w:rPr>
          <w:rFonts w:ascii="Times New Roman" w:hAnsi="Times New Roman" w:cs="Times New Roman"/>
          <w:i/>
          <w:sz w:val="24"/>
          <w:szCs w:val="24"/>
        </w:rPr>
        <w:t>Букатов</w:t>
      </w:r>
      <w:proofErr w:type="spellEnd"/>
      <w:r w:rsidRPr="00157413">
        <w:rPr>
          <w:rFonts w:ascii="Times New Roman" w:hAnsi="Times New Roman" w:cs="Times New Roman"/>
          <w:i/>
          <w:sz w:val="24"/>
          <w:szCs w:val="24"/>
        </w:rPr>
        <w:t xml:space="preserve"> «Педагогические таинства дидактических игр».  </w:t>
      </w:r>
    </w:p>
    <w:p w:rsidR="00157413" w:rsidRPr="00157413" w:rsidRDefault="00157413" w:rsidP="00157413">
      <w:pPr>
        <w:pStyle w:val="a3"/>
        <w:rPr>
          <w:rFonts w:ascii="Times New Roman" w:hAnsi="Times New Roman" w:cs="Times New Roman"/>
          <w:i/>
          <w:sz w:val="24"/>
          <w:szCs w:val="24"/>
        </w:rPr>
      </w:pPr>
      <w:r w:rsidRPr="00157413">
        <w:rPr>
          <w:rFonts w:ascii="Times New Roman" w:hAnsi="Times New Roman" w:cs="Times New Roman"/>
          <w:i/>
          <w:sz w:val="24"/>
          <w:szCs w:val="24"/>
        </w:rPr>
        <w:t>Москва. Московский психолого-</w:t>
      </w:r>
      <w:proofErr w:type="gramStart"/>
      <w:r w:rsidRPr="00157413">
        <w:rPr>
          <w:rFonts w:ascii="Times New Roman" w:hAnsi="Times New Roman" w:cs="Times New Roman"/>
          <w:i/>
          <w:sz w:val="24"/>
          <w:szCs w:val="24"/>
        </w:rPr>
        <w:t>социальный  институт</w:t>
      </w:r>
      <w:proofErr w:type="gramEnd"/>
      <w:r w:rsidRPr="00157413">
        <w:rPr>
          <w:rFonts w:ascii="Times New Roman" w:hAnsi="Times New Roman" w:cs="Times New Roman"/>
          <w:i/>
          <w:sz w:val="24"/>
          <w:szCs w:val="24"/>
        </w:rPr>
        <w:t xml:space="preserve">. Издательство «Флинта» 2003. </w:t>
      </w:r>
    </w:p>
    <w:p w:rsidR="00157413" w:rsidRPr="00157413" w:rsidRDefault="00157413" w:rsidP="00157413">
      <w:pPr>
        <w:pStyle w:val="a3"/>
        <w:numPr>
          <w:ilvl w:val="0"/>
          <w:numId w:val="5"/>
        </w:numPr>
        <w:rPr>
          <w:rFonts w:ascii="Times New Roman" w:hAnsi="Times New Roman" w:cs="Times New Roman"/>
          <w:i/>
          <w:sz w:val="24"/>
          <w:szCs w:val="24"/>
        </w:rPr>
      </w:pPr>
      <w:r w:rsidRPr="00157413">
        <w:rPr>
          <w:rFonts w:ascii="Times New Roman" w:hAnsi="Times New Roman" w:cs="Times New Roman"/>
          <w:i/>
          <w:sz w:val="24"/>
          <w:szCs w:val="24"/>
        </w:rPr>
        <w:t xml:space="preserve">А.Г. </w:t>
      </w:r>
      <w:proofErr w:type="spellStart"/>
      <w:r w:rsidRPr="00157413">
        <w:rPr>
          <w:rFonts w:ascii="Times New Roman" w:hAnsi="Times New Roman" w:cs="Times New Roman"/>
          <w:i/>
          <w:sz w:val="24"/>
          <w:szCs w:val="24"/>
        </w:rPr>
        <w:t>Ванцян</w:t>
      </w:r>
      <w:proofErr w:type="spellEnd"/>
      <w:r w:rsidRPr="00157413">
        <w:rPr>
          <w:rFonts w:ascii="Times New Roman" w:hAnsi="Times New Roman" w:cs="Times New Roman"/>
          <w:i/>
          <w:sz w:val="24"/>
          <w:szCs w:val="24"/>
        </w:rPr>
        <w:t xml:space="preserve">, Н.В. Нечаева, Е.Н. Петрова, А.Ю.  Плотникова, С.Г. Яковлева «Реализация нового образовательного стандарта: потенциал системы Л.В.  </w:t>
      </w:r>
      <w:proofErr w:type="spellStart"/>
      <w:r w:rsidRPr="00157413">
        <w:rPr>
          <w:rFonts w:ascii="Times New Roman" w:hAnsi="Times New Roman" w:cs="Times New Roman"/>
          <w:i/>
          <w:sz w:val="24"/>
          <w:szCs w:val="24"/>
        </w:rPr>
        <w:t>Занкова</w:t>
      </w:r>
      <w:proofErr w:type="spellEnd"/>
      <w:r w:rsidRPr="00157413">
        <w:rPr>
          <w:rFonts w:ascii="Times New Roman" w:hAnsi="Times New Roman" w:cs="Times New Roman"/>
          <w:i/>
          <w:sz w:val="24"/>
          <w:szCs w:val="24"/>
        </w:rPr>
        <w:t xml:space="preserve">». Издательский дом «Фёдоров». Издательство </w:t>
      </w:r>
    </w:p>
    <w:p w:rsidR="00157413" w:rsidRPr="00157413" w:rsidRDefault="00157413" w:rsidP="00157413">
      <w:pPr>
        <w:pStyle w:val="a3"/>
        <w:rPr>
          <w:rFonts w:ascii="Times New Roman" w:hAnsi="Times New Roman" w:cs="Times New Roman"/>
          <w:i/>
          <w:sz w:val="24"/>
          <w:szCs w:val="24"/>
        </w:rPr>
      </w:pPr>
      <w:r w:rsidRPr="00157413">
        <w:rPr>
          <w:rFonts w:ascii="Times New Roman" w:hAnsi="Times New Roman" w:cs="Times New Roman"/>
          <w:i/>
          <w:sz w:val="24"/>
          <w:szCs w:val="24"/>
        </w:rPr>
        <w:t>«Учебная литература». 2010</w:t>
      </w:r>
    </w:p>
    <w:p w:rsidR="00157413" w:rsidRPr="00157413" w:rsidRDefault="00157413" w:rsidP="00157413">
      <w:pPr>
        <w:pStyle w:val="a3"/>
        <w:numPr>
          <w:ilvl w:val="0"/>
          <w:numId w:val="5"/>
        </w:numPr>
        <w:rPr>
          <w:rFonts w:ascii="Times New Roman" w:hAnsi="Times New Roman" w:cs="Times New Roman"/>
          <w:i/>
          <w:sz w:val="24"/>
          <w:szCs w:val="24"/>
        </w:rPr>
      </w:pPr>
      <w:r w:rsidRPr="00157413">
        <w:rPr>
          <w:rFonts w:ascii="Times New Roman" w:hAnsi="Times New Roman" w:cs="Times New Roman"/>
          <w:i/>
          <w:sz w:val="24"/>
          <w:szCs w:val="24"/>
        </w:rPr>
        <w:t xml:space="preserve">А.Г. </w:t>
      </w:r>
      <w:proofErr w:type="spellStart"/>
      <w:r w:rsidRPr="00157413">
        <w:rPr>
          <w:rFonts w:ascii="Times New Roman" w:hAnsi="Times New Roman" w:cs="Times New Roman"/>
          <w:i/>
          <w:sz w:val="24"/>
          <w:szCs w:val="24"/>
        </w:rPr>
        <w:t>Грецов</w:t>
      </w:r>
      <w:proofErr w:type="spellEnd"/>
      <w:r w:rsidRPr="00157413">
        <w:rPr>
          <w:rFonts w:ascii="Times New Roman" w:hAnsi="Times New Roman" w:cs="Times New Roman"/>
          <w:i/>
          <w:sz w:val="24"/>
          <w:szCs w:val="24"/>
        </w:rPr>
        <w:t xml:space="preserve"> «Лучшие упражнения для развития креативности». Санкт-Петербург. 2006</w:t>
      </w:r>
    </w:p>
    <w:p w:rsidR="00157413" w:rsidRPr="00157413" w:rsidRDefault="00157413" w:rsidP="00157413">
      <w:pPr>
        <w:pStyle w:val="a3"/>
        <w:numPr>
          <w:ilvl w:val="0"/>
          <w:numId w:val="5"/>
        </w:numPr>
        <w:rPr>
          <w:rFonts w:ascii="Times New Roman" w:hAnsi="Times New Roman" w:cs="Times New Roman"/>
          <w:i/>
          <w:sz w:val="24"/>
          <w:szCs w:val="24"/>
        </w:rPr>
      </w:pPr>
      <w:r w:rsidRPr="00157413">
        <w:rPr>
          <w:rFonts w:ascii="Times New Roman" w:hAnsi="Times New Roman" w:cs="Times New Roman"/>
          <w:i/>
          <w:sz w:val="24"/>
          <w:szCs w:val="24"/>
        </w:rPr>
        <w:t xml:space="preserve">М.Г. Ермолаева «Игра в образовательном процессе». Санкт-Петербургская академия постдипломного педагогического образования.  Кафедра педагогики и </w:t>
      </w:r>
      <w:proofErr w:type="spellStart"/>
      <w:r w:rsidRPr="00157413">
        <w:rPr>
          <w:rFonts w:ascii="Times New Roman" w:hAnsi="Times New Roman" w:cs="Times New Roman"/>
          <w:i/>
          <w:sz w:val="24"/>
          <w:szCs w:val="24"/>
        </w:rPr>
        <w:t>андрагогики</w:t>
      </w:r>
      <w:proofErr w:type="spellEnd"/>
      <w:r w:rsidRPr="00157413">
        <w:rPr>
          <w:rFonts w:ascii="Times New Roman" w:hAnsi="Times New Roman" w:cs="Times New Roman"/>
          <w:i/>
          <w:sz w:val="24"/>
          <w:szCs w:val="24"/>
        </w:rPr>
        <w:t>.</w:t>
      </w:r>
    </w:p>
    <w:p w:rsidR="00157413" w:rsidRPr="00157413" w:rsidRDefault="00157413" w:rsidP="00157413">
      <w:pPr>
        <w:pStyle w:val="a3"/>
        <w:rPr>
          <w:rFonts w:ascii="Times New Roman" w:hAnsi="Times New Roman" w:cs="Times New Roman"/>
          <w:i/>
          <w:sz w:val="24"/>
          <w:szCs w:val="24"/>
        </w:rPr>
      </w:pPr>
      <w:r w:rsidRPr="00157413">
        <w:rPr>
          <w:rFonts w:ascii="Times New Roman" w:hAnsi="Times New Roman" w:cs="Times New Roman"/>
          <w:i/>
          <w:sz w:val="24"/>
          <w:szCs w:val="24"/>
        </w:rPr>
        <w:t xml:space="preserve"> Санкт-Петербург, 2005</w:t>
      </w:r>
    </w:p>
    <w:p w:rsidR="00157413" w:rsidRPr="00157413" w:rsidRDefault="00157413" w:rsidP="00157413">
      <w:pPr>
        <w:pStyle w:val="a3"/>
        <w:numPr>
          <w:ilvl w:val="0"/>
          <w:numId w:val="5"/>
        </w:numPr>
        <w:rPr>
          <w:rFonts w:ascii="Times New Roman" w:hAnsi="Times New Roman" w:cs="Times New Roman"/>
          <w:i/>
          <w:sz w:val="24"/>
          <w:szCs w:val="24"/>
        </w:rPr>
      </w:pPr>
      <w:r w:rsidRPr="00157413">
        <w:rPr>
          <w:rFonts w:ascii="Times New Roman" w:hAnsi="Times New Roman" w:cs="Times New Roman"/>
          <w:i/>
          <w:sz w:val="24"/>
          <w:szCs w:val="24"/>
        </w:rPr>
        <w:t xml:space="preserve">Дж. </w:t>
      </w:r>
      <w:proofErr w:type="spellStart"/>
      <w:r w:rsidRPr="00157413">
        <w:rPr>
          <w:rFonts w:ascii="Times New Roman" w:hAnsi="Times New Roman" w:cs="Times New Roman"/>
          <w:i/>
          <w:sz w:val="24"/>
          <w:szCs w:val="24"/>
        </w:rPr>
        <w:t>Стайнберг</w:t>
      </w:r>
      <w:proofErr w:type="spellEnd"/>
      <w:r w:rsidRPr="00157413">
        <w:rPr>
          <w:rFonts w:ascii="Times New Roman" w:hAnsi="Times New Roman" w:cs="Times New Roman"/>
          <w:i/>
          <w:sz w:val="24"/>
          <w:szCs w:val="24"/>
        </w:rPr>
        <w:t xml:space="preserve"> «110 игр на уроках английского языка» ООО «Издательство </w:t>
      </w:r>
      <w:proofErr w:type="spellStart"/>
      <w:r w:rsidRPr="00157413">
        <w:rPr>
          <w:rFonts w:ascii="Times New Roman" w:hAnsi="Times New Roman" w:cs="Times New Roman"/>
          <w:i/>
          <w:sz w:val="24"/>
          <w:szCs w:val="24"/>
        </w:rPr>
        <w:t>Астрель</w:t>
      </w:r>
      <w:proofErr w:type="spellEnd"/>
      <w:r w:rsidRPr="00157413">
        <w:rPr>
          <w:rFonts w:ascii="Times New Roman" w:hAnsi="Times New Roman" w:cs="Times New Roman"/>
          <w:i/>
          <w:sz w:val="24"/>
          <w:szCs w:val="24"/>
        </w:rPr>
        <w:t>», 2003</w:t>
      </w:r>
    </w:p>
    <w:p w:rsidR="00042E79" w:rsidRDefault="00157413" w:rsidP="00042E79">
      <w:pPr>
        <w:pStyle w:val="a3"/>
        <w:numPr>
          <w:ilvl w:val="0"/>
          <w:numId w:val="5"/>
        </w:numPr>
        <w:rPr>
          <w:rFonts w:ascii="Times New Roman" w:hAnsi="Times New Roman" w:cs="Times New Roman"/>
          <w:i/>
          <w:sz w:val="24"/>
          <w:szCs w:val="24"/>
        </w:rPr>
      </w:pPr>
      <w:proofErr w:type="spellStart"/>
      <w:r w:rsidRPr="00157413">
        <w:rPr>
          <w:rFonts w:ascii="Times New Roman" w:hAnsi="Times New Roman" w:cs="Times New Roman"/>
          <w:i/>
          <w:sz w:val="24"/>
          <w:szCs w:val="24"/>
        </w:rPr>
        <w:t>С.С.Яцкова</w:t>
      </w:r>
      <w:proofErr w:type="spellEnd"/>
      <w:r w:rsidRPr="00157413">
        <w:rPr>
          <w:rFonts w:ascii="Times New Roman" w:hAnsi="Times New Roman" w:cs="Times New Roman"/>
          <w:i/>
          <w:sz w:val="24"/>
          <w:szCs w:val="24"/>
        </w:rPr>
        <w:t xml:space="preserve"> (составитель) </w:t>
      </w:r>
      <w:proofErr w:type="gramStart"/>
      <w:r w:rsidRPr="00157413">
        <w:rPr>
          <w:rFonts w:ascii="Times New Roman" w:hAnsi="Times New Roman" w:cs="Times New Roman"/>
          <w:i/>
          <w:sz w:val="24"/>
          <w:szCs w:val="24"/>
        </w:rPr>
        <w:t>« Играем</w:t>
      </w:r>
      <w:proofErr w:type="gramEnd"/>
      <w:r w:rsidRPr="00157413">
        <w:rPr>
          <w:rFonts w:ascii="Times New Roman" w:hAnsi="Times New Roman" w:cs="Times New Roman"/>
          <w:i/>
          <w:sz w:val="24"/>
          <w:szCs w:val="24"/>
        </w:rPr>
        <w:t xml:space="preserve"> на уроках английского языка в начальной школе» Мозырь ООО ИД «Белый ветер» 2009</w:t>
      </w:r>
    </w:p>
    <w:p w:rsidR="00042E79" w:rsidRDefault="00042E79" w:rsidP="00042E79">
      <w:pPr>
        <w:pStyle w:val="a3"/>
        <w:numPr>
          <w:ilvl w:val="0"/>
          <w:numId w:val="5"/>
        </w:numPr>
        <w:rPr>
          <w:rFonts w:ascii="Times New Roman" w:hAnsi="Times New Roman" w:cs="Times New Roman"/>
          <w:i/>
          <w:sz w:val="24"/>
          <w:szCs w:val="24"/>
        </w:rPr>
      </w:pPr>
      <w:r>
        <w:rPr>
          <w:rFonts w:ascii="Times New Roman" w:hAnsi="Times New Roman" w:cs="Times New Roman"/>
          <w:i/>
          <w:sz w:val="24"/>
          <w:szCs w:val="24"/>
        </w:rPr>
        <w:t>Игры на уроках английского языка</w:t>
      </w:r>
    </w:p>
    <w:p w:rsidR="00042E79" w:rsidRPr="00D32162" w:rsidRDefault="00042E79" w:rsidP="00042E79">
      <w:pPr>
        <w:pStyle w:val="a3"/>
        <w:ind w:left="502"/>
        <w:rPr>
          <w:rFonts w:ascii="Times New Roman" w:hAnsi="Times New Roman" w:cs="Times New Roman"/>
          <w:i/>
          <w:sz w:val="24"/>
          <w:szCs w:val="24"/>
        </w:rPr>
      </w:pPr>
      <w:r>
        <w:rPr>
          <w:rFonts w:ascii="Times New Roman" w:hAnsi="Times New Roman" w:cs="Times New Roman"/>
          <w:i/>
          <w:sz w:val="24"/>
          <w:szCs w:val="24"/>
          <w:lang w:val="en-US"/>
        </w:rPr>
        <w:t>festival</w:t>
      </w:r>
      <w:r w:rsidRPr="00D32162">
        <w:rPr>
          <w:rFonts w:ascii="Times New Roman" w:hAnsi="Times New Roman" w:cs="Times New Roman"/>
          <w:i/>
          <w:sz w:val="24"/>
          <w:szCs w:val="24"/>
        </w:rPr>
        <w:t xml:space="preserve">.1 </w:t>
      </w:r>
      <w:proofErr w:type="spellStart"/>
      <w:r>
        <w:rPr>
          <w:rFonts w:ascii="Times New Roman" w:hAnsi="Times New Roman" w:cs="Times New Roman"/>
          <w:i/>
          <w:sz w:val="24"/>
          <w:szCs w:val="24"/>
          <w:lang w:val="en-US"/>
        </w:rPr>
        <w:t>september</w:t>
      </w:r>
      <w:proofErr w:type="spellEnd"/>
      <w:r w:rsidRPr="00D32162">
        <w:rPr>
          <w:rFonts w:ascii="Times New Roman" w:hAnsi="Times New Roman" w:cs="Times New Roman"/>
          <w:i/>
          <w:sz w:val="24"/>
          <w:szCs w:val="24"/>
        </w:rPr>
        <w:t>.</w:t>
      </w:r>
      <w:proofErr w:type="spellStart"/>
      <w:r>
        <w:rPr>
          <w:rFonts w:ascii="Times New Roman" w:hAnsi="Times New Roman" w:cs="Times New Roman"/>
          <w:i/>
          <w:sz w:val="24"/>
          <w:szCs w:val="24"/>
          <w:lang w:val="en-US"/>
        </w:rPr>
        <w:t>ru</w:t>
      </w:r>
      <w:proofErr w:type="spellEnd"/>
    </w:p>
    <w:p w:rsidR="00042E79" w:rsidRDefault="00D32162" w:rsidP="00042E79">
      <w:pPr>
        <w:pStyle w:val="a3"/>
        <w:numPr>
          <w:ilvl w:val="0"/>
          <w:numId w:val="5"/>
        </w:numPr>
        <w:rPr>
          <w:rFonts w:ascii="Times New Roman" w:hAnsi="Times New Roman" w:cs="Times New Roman"/>
          <w:i/>
          <w:sz w:val="24"/>
          <w:szCs w:val="24"/>
        </w:rPr>
      </w:pPr>
      <w:r>
        <w:rPr>
          <w:rFonts w:ascii="Times New Roman" w:hAnsi="Times New Roman" w:cs="Times New Roman"/>
          <w:i/>
          <w:sz w:val="24"/>
          <w:szCs w:val="24"/>
        </w:rPr>
        <w:t>Развивающие игры на уроках английского языка</w:t>
      </w:r>
    </w:p>
    <w:p w:rsidR="00D32162" w:rsidRPr="00D32162" w:rsidRDefault="00D32162" w:rsidP="00D32162">
      <w:pPr>
        <w:pStyle w:val="a3"/>
        <w:ind w:left="502"/>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t>begin-english.ru</w:t>
      </w:r>
      <w:proofErr w:type="gramEnd"/>
    </w:p>
    <w:p w:rsidR="00042E79" w:rsidRPr="00D32162" w:rsidRDefault="00042E79" w:rsidP="00042E79">
      <w:pPr>
        <w:pStyle w:val="a3"/>
        <w:ind w:left="502"/>
        <w:rPr>
          <w:rFonts w:ascii="Times New Roman" w:hAnsi="Times New Roman" w:cs="Times New Roman"/>
          <w:i/>
          <w:sz w:val="24"/>
          <w:szCs w:val="24"/>
        </w:rPr>
      </w:pPr>
    </w:p>
    <w:p w:rsidR="00042E79" w:rsidRPr="00D32162" w:rsidRDefault="00042E79" w:rsidP="00042E79">
      <w:pPr>
        <w:pStyle w:val="a3"/>
        <w:ind w:left="502"/>
        <w:rPr>
          <w:rFonts w:ascii="Times New Roman" w:hAnsi="Times New Roman" w:cs="Times New Roman"/>
          <w:i/>
          <w:sz w:val="24"/>
          <w:szCs w:val="24"/>
        </w:rPr>
      </w:pPr>
    </w:p>
    <w:p w:rsidR="00042E79" w:rsidRPr="00D32162" w:rsidRDefault="00042E79" w:rsidP="00042E79">
      <w:pPr>
        <w:shd w:val="clear" w:color="auto" w:fill="FFFFFF"/>
        <w:spacing w:after="0" w:line="240" w:lineRule="atLeast"/>
        <w:rPr>
          <w:rFonts w:ascii="Arial" w:eastAsia="Times New Roman" w:hAnsi="Arial" w:cs="Arial"/>
          <w:color w:val="006621"/>
          <w:sz w:val="20"/>
          <w:szCs w:val="20"/>
          <w:lang w:eastAsia="ru-RU"/>
        </w:rPr>
      </w:pPr>
    </w:p>
    <w:p w:rsidR="00042E79" w:rsidRPr="00D32162" w:rsidRDefault="00042E79" w:rsidP="00042E79">
      <w:pPr>
        <w:shd w:val="clear" w:color="auto" w:fill="FFFFFF"/>
        <w:spacing w:after="0" w:line="240" w:lineRule="atLeast"/>
        <w:rPr>
          <w:rFonts w:ascii="Arial" w:eastAsia="Times New Roman" w:hAnsi="Arial" w:cs="Arial"/>
          <w:color w:val="006621"/>
          <w:sz w:val="20"/>
          <w:szCs w:val="20"/>
          <w:lang w:eastAsia="ru-RU"/>
        </w:rPr>
      </w:pPr>
    </w:p>
    <w:p w:rsidR="00042E79" w:rsidRPr="00042E79" w:rsidRDefault="00042E79" w:rsidP="00042E79">
      <w:pPr>
        <w:shd w:val="clear" w:color="auto" w:fill="FFFFFF"/>
        <w:spacing w:after="0" w:line="240" w:lineRule="atLeast"/>
        <w:rPr>
          <w:rFonts w:ascii="Arial" w:eastAsia="Times New Roman" w:hAnsi="Arial" w:cs="Arial"/>
          <w:color w:val="808080"/>
          <w:sz w:val="24"/>
          <w:szCs w:val="24"/>
          <w:lang w:eastAsia="ru-RU"/>
        </w:rPr>
      </w:pPr>
    </w:p>
    <w:p w:rsidR="00042E79" w:rsidRPr="00042E79" w:rsidRDefault="00042E79" w:rsidP="00042E79">
      <w:pPr>
        <w:shd w:val="clear" w:color="auto" w:fill="FFFFFF"/>
        <w:spacing w:after="0" w:line="240" w:lineRule="auto"/>
        <w:ind w:left="502"/>
        <w:textAlignment w:val="center"/>
        <w:rPr>
          <w:rFonts w:ascii="Arial" w:eastAsia="Times New Roman" w:hAnsi="Arial" w:cs="Arial"/>
          <w:color w:val="808080"/>
          <w:sz w:val="20"/>
          <w:szCs w:val="20"/>
          <w:lang w:eastAsia="ru-RU"/>
        </w:rPr>
      </w:pPr>
    </w:p>
    <w:p w:rsidR="00042E79" w:rsidRPr="00042E79" w:rsidRDefault="00042E79" w:rsidP="00042E79">
      <w:pPr>
        <w:shd w:val="clear" w:color="auto" w:fill="FFFFFF"/>
        <w:spacing w:after="0" w:line="240" w:lineRule="auto"/>
        <w:ind w:left="502"/>
        <w:textAlignment w:val="center"/>
        <w:rPr>
          <w:rFonts w:ascii="Arial" w:eastAsia="Times New Roman" w:hAnsi="Arial" w:cs="Arial"/>
          <w:color w:val="808080"/>
          <w:sz w:val="20"/>
          <w:szCs w:val="20"/>
          <w:lang w:eastAsia="ru-RU"/>
        </w:rPr>
      </w:pPr>
    </w:p>
    <w:p w:rsidR="00042E79" w:rsidRPr="00042E79" w:rsidRDefault="00042E79" w:rsidP="00042E79">
      <w:pPr>
        <w:shd w:val="clear" w:color="auto" w:fill="FFFFFF"/>
        <w:spacing w:after="0" w:line="240" w:lineRule="auto"/>
        <w:ind w:left="502"/>
        <w:textAlignment w:val="center"/>
        <w:rPr>
          <w:rFonts w:ascii="Arial" w:eastAsia="Times New Roman" w:hAnsi="Arial" w:cs="Arial"/>
          <w:color w:val="808080"/>
          <w:sz w:val="20"/>
          <w:szCs w:val="20"/>
          <w:lang w:eastAsia="ru-RU"/>
        </w:rPr>
      </w:pPr>
    </w:p>
    <w:p w:rsidR="00042E79" w:rsidRPr="00D32162" w:rsidRDefault="00042E79" w:rsidP="00042E79">
      <w:pPr>
        <w:pStyle w:val="a3"/>
        <w:ind w:left="502"/>
        <w:rPr>
          <w:rFonts w:ascii="Times New Roman" w:hAnsi="Times New Roman" w:cs="Times New Roman"/>
          <w:i/>
          <w:sz w:val="24"/>
          <w:szCs w:val="24"/>
        </w:rPr>
      </w:pPr>
      <w:r w:rsidRPr="00D32162">
        <w:rPr>
          <w:rFonts w:ascii="Arial" w:eastAsia="Times New Roman" w:hAnsi="Arial" w:cs="Arial"/>
          <w:color w:val="545454"/>
          <w:sz w:val="24"/>
          <w:szCs w:val="24"/>
          <w:shd w:val="clear" w:color="auto" w:fill="FFFFFF"/>
          <w:lang w:eastAsia="ru-RU"/>
        </w:rPr>
        <w:br/>
      </w:r>
    </w:p>
    <w:p w:rsidR="00157413" w:rsidRPr="00D32162" w:rsidRDefault="00157413" w:rsidP="001913F5">
      <w:pPr>
        <w:pStyle w:val="a3"/>
        <w:spacing w:line="360" w:lineRule="auto"/>
        <w:ind w:left="0"/>
        <w:jc w:val="both"/>
        <w:rPr>
          <w:rFonts w:ascii="Times New Roman" w:hAnsi="Times New Roman" w:cs="Times New Roman"/>
          <w:i/>
          <w:sz w:val="24"/>
          <w:szCs w:val="24"/>
        </w:rPr>
      </w:pPr>
    </w:p>
    <w:p w:rsidR="001913F5" w:rsidRPr="00D32162" w:rsidRDefault="001913F5" w:rsidP="001913F5">
      <w:pPr>
        <w:pStyle w:val="a3"/>
        <w:spacing w:line="360" w:lineRule="auto"/>
        <w:ind w:left="0"/>
        <w:jc w:val="both"/>
        <w:rPr>
          <w:rFonts w:ascii="Times New Roman" w:hAnsi="Times New Roman" w:cs="Times New Roman"/>
          <w:i/>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p w:rsidR="001913F5" w:rsidRPr="00D32162" w:rsidRDefault="001913F5" w:rsidP="001913F5">
      <w:pPr>
        <w:pStyle w:val="a3"/>
        <w:spacing w:line="360" w:lineRule="auto"/>
        <w:ind w:left="0"/>
        <w:jc w:val="both"/>
        <w:rPr>
          <w:rFonts w:ascii="Times New Roman" w:hAnsi="Times New Roman" w:cs="Times New Roman"/>
          <w:sz w:val="24"/>
          <w:szCs w:val="24"/>
        </w:rPr>
      </w:pPr>
    </w:p>
    <w:sectPr w:rsidR="001913F5" w:rsidRPr="00D32162" w:rsidSect="00E86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34DE"/>
    <w:multiLevelType w:val="hybridMultilevel"/>
    <w:tmpl w:val="ABD800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A43781"/>
    <w:multiLevelType w:val="multilevel"/>
    <w:tmpl w:val="3D8C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44E76"/>
    <w:multiLevelType w:val="hybridMultilevel"/>
    <w:tmpl w:val="521C792A"/>
    <w:lvl w:ilvl="0" w:tplc="5E7ADFB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5719B2"/>
    <w:multiLevelType w:val="hybridMultilevel"/>
    <w:tmpl w:val="D33C236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nsid w:val="7C896ECA"/>
    <w:multiLevelType w:val="hybridMultilevel"/>
    <w:tmpl w:val="2D86F5D4"/>
    <w:lvl w:ilvl="0" w:tplc="0419000B">
      <w:start w:val="1"/>
      <w:numFmt w:val="bullet"/>
      <w:lvlText w:val=""/>
      <w:lvlJc w:val="left"/>
      <w:pPr>
        <w:ind w:left="21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913F5"/>
    <w:rsid w:val="00042E79"/>
    <w:rsid w:val="00157413"/>
    <w:rsid w:val="001913F5"/>
    <w:rsid w:val="001D2C6D"/>
    <w:rsid w:val="005E16B1"/>
    <w:rsid w:val="00671368"/>
    <w:rsid w:val="00884EF0"/>
    <w:rsid w:val="00D32162"/>
    <w:rsid w:val="00E8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FAB64-8273-4B07-80C3-8E33463A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3F5"/>
  </w:style>
  <w:style w:type="paragraph" w:styleId="3">
    <w:name w:val="heading 3"/>
    <w:basedOn w:val="a"/>
    <w:link w:val="30"/>
    <w:uiPriority w:val="9"/>
    <w:qFormat/>
    <w:rsid w:val="00042E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3F5"/>
    <w:pPr>
      <w:ind w:left="720"/>
      <w:contextualSpacing/>
    </w:pPr>
  </w:style>
  <w:style w:type="character" w:customStyle="1" w:styleId="30">
    <w:name w:val="Заголовок 3 Знак"/>
    <w:basedOn w:val="a0"/>
    <w:link w:val="3"/>
    <w:uiPriority w:val="9"/>
    <w:rsid w:val="00042E79"/>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042E79"/>
    <w:rPr>
      <w:color w:val="0000FF"/>
      <w:u w:val="single"/>
    </w:rPr>
  </w:style>
  <w:style w:type="character" w:styleId="a5">
    <w:name w:val="Emphasis"/>
    <w:basedOn w:val="a0"/>
    <w:uiPriority w:val="20"/>
    <w:qFormat/>
    <w:rsid w:val="00042E79"/>
    <w:rPr>
      <w:i/>
      <w:iCs/>
    </w:rPr>
  </w:style>
  <w:style w:type="character" w:customStyle="1" w:styleId="apple-converted-space">
    <w:name w:val="apple-converted-space"/>
    <w:basedOn w:val="a0"/>
    <w:rsid w:val="00042E79"/>
  </w:style>
  <w:style w:type="character" w:styleId="HTML">
    <w:name w:val="HTML Cite"/>
    <w:basedOn w:val="a0"/>
    <w:uiPriority w:val="99"/>
    <w:semiHidden/>
    <w:unhideWhenUsed/>
    <w:rsid w:val="00042E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59087">
      <w:bodyDiv w:val="1"/>
      <w:marLeft w:val="0"/>
      <w:marRight w:val="0"/>
      <w:marTop w:val="0"/>
      <w:marBottom w:val="0"/>
      <w:divBdr>
        <w:top w:val="none" w:sz="0" w:space="0" w:color="auto"/>
        <w:left w:val="none" w:sz="0" w:space="0" w:color="auto"/>
        <w:bottom w:val="none" w:sz="0" w:space="0" w:color="auto"/>
        <w:right w:val="none" w:sz="0" w:space="0" w:color="auto"/>
      </w:divBdr>
      <w:divsChild>
        <w:div w:id="1565722425">
          <w:marLeft w:val="0"/>
          <w:marRight w:val="0"/>
          <w:marTop w:val="0"/>
          <w:marBottom w:val="0"/>
          <w:divBdr>
            <w:top w:val="none" w:sz="0" w:space="0" w:color="auto"/>
            <w:left w:val="none" w:sz="0" w:space="0" w:color="auto"/>
            <w:bottom w:val="none" w:sz="0" w:space="0" w:color="auto"/>
            <w:right w:val="none" w:sz="0" w:space="0" w:color="auto"/>
          </w:divBdr>
          <w:divsChild>
            <w:div w:id="426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57521">
      <w:bodyDiv w:val="1"/>
      <w:marLeft w:val="0"/>
      <w:marRight w:val="0"/>
      <w:marTop w:val="0"/>
      <w:marBottom w:val="0"/>
      <w:divBdr>
        <w:top w:val="none" w:sz="0" w:space="0" w:color="auto"/>
        <w:left w:val="none" w:sz="0" w:space="0" w:color="auto"/>
        <w:bottom w:val="none" w:sz="0" w:space="0" w:color="auto"/>
        <w:right w:val="none" w:sz="0" w:space="0" w:color="auto"/>
      </w:divBdr>
    </w:div>
    <w:div w:id="1451898174">
      <w:bodyDiv w:val="1"/>
      <w:marLeft w:val="0"/>
      <w:marRight w:val="0"/>
      <w:marTop w:val="0"/>
      <w:marBottom w:val="0"/>
      <w:divBdr>
        <w:top w:val="none" w:sz="0" w:space="0" w:color="auto"/>
        <w:left w:val="none" w:sz="0" w:space="0" w:color="auto"/>
        <w:bottom w:val="none" w:sz="0" w:space="0" w:color="auto"/>
        <w:right w:val="none" w:sz="0" w:space="0" w:color="auto"/>
      </w:divBdr>
    </w:div>
    <w:div w:id="1698696398">
      <w:bodyDiv w:val="1"/>
      <w:marLeft w:val="0"/>
      <w:marRight w:val="0"/>
      <w:marTop w:val="0"/>
      <w:marBottom w:val="0"/>
      <w:divBdr>
        <w:top w:val="none" w:sz="0" w:space="0" w:color="auto"/>
        <w:left w:val="none" w:sz="0" w:space="0" w:color="auto"/>
        <w:bottom w:val="none" w:sz="0" w:space="0" w:color="auto"/>
        <w:right w:val="none" w:sz="0" w:space="0" w:color="auto"/>
      </w:divBdr>
      <w:divsChild>
        <w:div w:id="586230443">
          <w:marLeft w:val="0"/>
          <w:marRight w:val="0"/>
          <w:marTop w:val="0"/>
          <w:marBottom w:val="0"/>
          <w:divBdr>
            <w:top w:val="none" w:sz="0" w:space="0" w:color="auto"/>
            <w:left w:val="none" w:sz="0" w:space="0" w:color="auto"/>
            <w:bottom w:val="none" w:sz="0" w:space="0" w:color="auto"/>
            <w:right w:val="none" w:sz="0" w:space="0" w:color="auto"/>
          </w:divBdr>
          <w:divsChild>
            <w:div w:id="1823306881">
              <w:marLeft w:val="0"/>
              <w:marRight w:val="0"/>
              <w:marTop w:val="0"/>
              <w:marBottom w:val="0"/>
              <w:divBdr>
                <w:top w:val="none" w:sz="0" w:space="0" w:color="auto"/>
                <w:left w:val="none" w:sz="0" w:space="0" w:color="auto"/>
                <w:bottom w:val="none" w:sz="0" w:space="0" w:color="auto"/>
                <w:right w:val="none" w:sz="0" w:space="0" w:color="auto"/>
              </w:divBdr>
              <w:divsChild>
                <w:div w:id="1211265672">
                  <w:marLeft w:val="45"/>
                  <w:marRight w:val="45"/>
                  <w:marTop w:val="0"/>
                  <w:marBottom w:val="0"/>
                  <w:divBdr>
                    <w:top w:val="none" w:sz="0" w:space="0" w:color="auto"/>
                    <w:left w:val="none" w:sz="0" w:space="0" w:color="auto"/>
                    <w:bottom w:val="none" w:sz="0" w:space="0" w:color="auto"/>
                    <w:right w:val="none" w:sz="0" w:space="0" w:color="auto"/>
                  </w:divBdr>
                  <w:divsChild>
                    <w:div w:id="15038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dc:creator>
  <cp:keywords/>
  <dc:description/>
  <cp:lastModifiedBy>USER</cp:lastModifiedBy>
  <cp:revision>9</cp:revision>
  <dcterms:created xsi:type="dcterms:W3CDTF">2014-06-17T18:12:00Z</dcterms:created>
  <dcterms:modified xsi:type="dcterms:W3CDTF">2014-06-18T20:44:00Z</dcterms:modified>
</cp:coreProperties>
</file>