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4" w:rsidRDefault="00576F7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A0184C"/>
          <w:sz w:val="27"/>
          <w:szCs w:val="27"/>
          <w:bdr w:val="none" w:sz="0" w:space="0" w:color="auto" w:frame="1"/>
          <w:lang w:eastAsia="ru-RU"/>
        </w:rPr>
      </w:pPr>
    </w:p>
    <w:p w:rsidR="002549C4" w:rsidRDefault="002549C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A0184C"/>
          <w:sz w:val="27"/>
          <w:szCs w:val="27"/>
          <w:bdr w:val="none" w:sz="0" w:space="0" w:color="auto" w:frame="1"/>
          <w:lang w:eastAsia="ru-RU"/>
        </w:rPr>
      </w:pPr>
    </w:p>
    <w:p w:rsidR="002549C4" w:rsidRDefault="002549C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A0184C"/>
          <w:sz w:val="27"/>
          <w:szCs w:val="27"/>
          <w:bdr w:val="none" w:sz="0" w:space="0" w:color="auto" w:frame="1"/>
          <w:lang w:eastAsia="ru-RU"/>
        </w:rPr>
      </w:pPr>
    </w:p>
    <w:p w:rsidR="002549C4" w:rsidRPr="002549C4" w:rsidRDefault="002549C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A0184C"/>
          <w:sz w:val="96"/>
          <w:szCs w:val="96"/>
          <w:bdr w:val="none" w:sz="0" w:space="0" w:color="auto" w:frame="1"/>
          <w:lang w:eastAsia="ru-RU"/>
        </w:rPr>
      </w:pPr>
    </w:p>
    <w:p w:rsidR="002549C4" w:rsidRPr="002549C4" w:rsidRDefault="002549C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i/>
          <w:color w:val="363636"/>
          <w:sz w:val="96"/>
          <w:szCs w:val="96"/>
          <w:lang w:eastAsia="ru-RU"/>
        </w:rPr>
      </w:pPr>
      <w:r w:rsidRPr="002549C4">
        <w:rPr>
          <w:rFonts w:ascii="inherit" w:eastAsia="Times New Roman" w:hAnsi="inherit" w:cs="Times New Roman"/>
          <w:b/>
          <w:bCs/>
          <w:i/>
          <w:color w:val="A0184C"/>
          <w:sz w:val="96"/>
          <w:szCs w:val="96"/>
          <w:bdr w:val="none" w:sz="0" w:space="0" w:color="auto" w:frame="1"/>
          <w:lang w:eastAsia="ru-RU"/>
        </w:rPr>
        <w:t>ПУБЛИЧНЫЙ ДОКЛАД</w:t>
      </w:r>
      <w:r w:rsidRPr="002549C4">
        <w:rPr>
          <w:rFonts w:ascii="inherit" w:eastAsia="Times New Roman" w:hAnsi="inherit" w:cs="Times New Roman"/>
          <w:b/>
          <w:bCs/>
          <w:i/>
          <w:color w:val="A0184C"/>
          <w:sz w:val="96"/>
          <w:szCs w:val="96"/>
          <w:bdr w:val="none" w:sz="0" w:space="0" w:color="auto" w:frame="1"/>
          <w:lang w:eastAsia="ru-RU"/>
        </w:rPr>
        <w:br/>
        <w:t>МКДОУ ЛИЗИНОВСКИЙ ДЕТСКИЙ САД</w:t>
      </w:r>
      <w:r w:rsidRPr="002549C4">
        <w:rPr>
          <w:rFonts w:ascii="inherit" w:eastAsia="Times New Roman" w:hAnsi="inherit" w:cs="Times New Roman"/>
          <w:b/>
          <w:bCs/>
          <w:i/>
          <w:color w:val="A0184C"/>
          <w:sz w:val="96"/>
          <w:szCs w:val="96"/>
          <w:bdr w:val="none" w:sz="0" w:space="0" w:color="auto" w:frame="1"/>
          <w:lang w:eastAsia="ru-RU"/>
        </w:rPr>
        <w:br/>
        <w:t>2014 ГОД.</w:t>
      </w:r>
    </w:p>
    <w:p w:rsidR="00576F74" w:rsidRPr="002549C4" w:rsidRDefault="00576F7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96"/>
          <w:szCs w:val="96"/>
          <w:lang w:eastAsia="ru-RU"/>
        </w:rPr>
      </w:pPr>
      <w:bookmarkStart w:id="0" w:name="_GoBack"/>
      <w:bookmarkEnd w:id="0"/>
    </w:p>
    <w:p w:rsidR="00576F74" w:rsidRPr="002549C4" w:rsidRDefault="00576F7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96"/>
          <w:szCs w:val="96"/>
          <w:lang w:eastAsia="ru-RU"/>
        </w:rPr>
      </w:pPr>
    </w:p>
    <w:p w:rsidR="00576F74" w:rsidRDefault="00576F7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76F74" w:rsidRDefault="00576F74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2549C4" w:rsidRDefault="002549C4" w:rsidP="002549C4">
      <w:pPr>
        <w:spacing w:before="180" w:after="180" w:line="312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A26F3" w:rsidRPr="005A26F3" w:rsidRDefault="005A26F3" w:rsidP="002549C4">
      <w:pPr>
        <w:spacing w:before="180" w:after="180" w:line="312" w:lineRule="atLeast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after="0" w:line="312" w:lineRule="atLeast"/>
        <w:ind w:left="360" w:hanging="360"/>
        <w:jc w:val="center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lastRenderedPageBreak/>
        <w:t>1.</w:t>
      </w:r>
      <w:r w:rsidRPr="00576F74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     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Общая характеристика образовательного учреждения</w:t>
      </w: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i/>
          <w:i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084"/>
        <w:gridCol w:w="2553"/>
        <w:gridCol w:w="1801"/>
        <w:gridCol w:w="1605"/>
      </w:tblGrid>
      <w:tr w:rsidR="005A26F3" w:rsidRPr="005A26F3" w:rsidTr="005A26F3"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групп по проекту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функционирующих групп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детей до 4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детей от 4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 7 лет</w:t>
            </w:r>
          </w:p>
        </w:tc>
      </w:tr>
      <w:tr w:rsidR="005A26F3" w:rsidRPr="005A26F3" w:rsidTr="005A26F3"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             2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26F3" w:rsidRPr="005A26F3" w:rsidTr="005A26F3"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6C23C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Списочный состав детей по возрастным группам, их предельная наполняемость по санитарным нормам и в действительности;</w:t>
      </w:r>
    </w:p>
    <w:p w:rsidR="005A26F3" w:rsidRPr="005A26F3" w:rsidRDefault="005A26F3" w:rsidP="006C23CE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  настоящ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ее  время  функционирует   две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 группы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Мест 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по проекту - 35  На  начало  года – 44 чел. и на  конец  - 44  чел.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  Фа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ктически : младшая разновозрастная группа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-20 дет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ей, 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ста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ршая группа  – 24 детей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. 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Р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ежим работы</w:t>
      </w:r>
      <w:r w:rsidR="006C23CE"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 xml:space="preserve"> -10,5 час.</w:t>
      </w:r>
    </w:p>
    <w:p w:rsidR="005A26F3" w:rsidRPr="005A26F3" w:rsidRDefault="005A26F3" w:rsidP="006C23CE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Анализ состояния территории и здания ДОУ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Де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тский сад размещен в 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здании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МКОУ </w:t>
      </w:r>
      <w:proofErr w:type="spellStart"/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Лизиновская</w:t>
      </w:r>
      <w:proofErr w:type="spellEnd"/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 СОШ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,</w:t>
      </w:r>
      <w:r w:rsidR="006C23CE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построенном  в 1982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г</w:t>
      </w:r>
      <w:proofErr w:type="gramStart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..</w:t>
      </w:r>
      <w:proofErr w:type="gramEnd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Проектная вместимость -35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человек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, фактически посещает-44-45 детей. </w:t>
      </w:r>
      <w:proofErr w:type="gramStart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Рассчитан</w:t>
      </w:r>
      <w:proofErr w:type="gramEnd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на 2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группы, в 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настоящее время функционируют- 2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группы. Количество детей в группах не превышает норм предельной наполняемости.</w:t>
      </w:r>
    </w:p>
    <w:p w:rsidR="005A26F3" w:rsidRPr="005A26F3" w:rsidRDefault="005A26F3" w:rsidP="00C45B8F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 Отопление  </w:t>
      </w:r>
      <w:proofErr w:type="gramStart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-ц</w:t>
      </w:r>
      <w:proofErr w:type="gramEnd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ентральное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      Водопровод  -  центральный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     Территория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детского  сада составляет 300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м/кв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.., 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огорожена  железным забором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 На площадке имеется 1  теневой  навес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 Инвентарь  на  участках  изношен на 90% и требует срочной  замены.</w:t>
      </w:r>
    </w:p>
    <w:p w:rsidR="005A26F3" w:rsidRPr="005A26F3" w:rsidRDefault="00C45B8F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Состояние пищеблока</w:t>
      </w:r>
      <w:proofErr w:type="gramStart"/>
      <w:r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 xml:space="preserve"> .</w:t>
      </w:r>
      <w:proofErr w:type="gramEnd"/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Пищеблок размещен  в  помещении главного корпус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а-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МКОУ </w:t>
      </w:r>
      <w:proofErr w:type="spellStart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Лизиновская</w:t>
      </w:r>
      <w:proofErr w:type="spellEnd"/>
      <w:r w:rsidR="00C45B8F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СОШ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состояние удовлетворительное . Кухонное  оборудование  имеется 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Состояние и пополнение материально-технической базы ДОУ.</w:t>
      </w:r>
    </w:p>
    <w:p w:rsidR="005A26F3" w:rsidRPr="00576F74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lastRenderedPageBreak/>
        <w:t> </w:t>
      </w:r>
    </w:p>
    <w:p w:rsidR="005A26F3" w:rsidRPr="005A26F3" w:rsidRDefault="005A26F3" w:rsidP="00851815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 2013- 2014  учебном  году  материальная база ДОУ не пополняла. Срочной  замены требует  мебель для детей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: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стулья, столы, шкафы  и кроват</w:t>
      </w:r>
      <w:r w:rsidR="00851815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ПРОЦЕНТ ОСВОЕНИЯ ДОУ.</w:t>
      </w:r>
    </w:p>
    <w:p w:rsidR="005A26F3" w:rsidRPr="005A26F3" w:rsidRDefault="00851815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055"/>
        <w:gridCol w:w="3331"/>
      </w:tblGrid>
      <w:tr w:rsidR="005A26F3" w:rsidRPr="005A26F3" w:rsidTr="005A26F3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2013-2014</w:t>
            </w:r>
          </w:p>
        </w:tc>
      </w:tr>
      <w:tr w:rsidR="005A26F3" w:rsidRPr="005A26F3" w:rsidTr="005A26F3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851815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C45B8F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C45B8F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5A26F3" w:rsidRPr="005A26F3" w:rsidTr="005A26F3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   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КОЛИЧЕСТВО ПРИНЯТЫХ ДЕТЕЙ В ДОУ.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042"/>
        <w:gridCol w:w="3317"/>
      </w:tblGrid>
      <w:tr w:rsidR="005A26F3" w:rsidRPr="005A26F3" w:rsidTr="005A26F3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</w:tr>
      <w:tr w:rsidR="005A26F3" w:rsidRPr="005A26F3" w:rsidTr="005A26F3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   </w:t>
      </w:r>
      <w:r w:rsidR="00851815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15                                                                       14                                                               15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Средний состав детей.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388"/>
        <w:gridCol w:w="2388"/>
        <w:gridCol w:w="2452"/>
      </w:tblGrid>
      <w:tr w:rsidR="005A26F3" w:rsidRPr="005A26F3" w:rsidTr="005A26F3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2010-2011  количество/%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2012-2013количество/%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2013-2014 количество/%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Общее количество детей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851815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851815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851815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 них мальчиков</w:t>
            </w:r>
          </w:p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DF140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55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DF140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50 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0D3C8B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52%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 них девочек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DF140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45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DF140D" w:rsidP="00DF140D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                50%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0D3C8B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48 %</w:t>
            </w:r>
          </w:p>
        </w:tc>
      </w:tr>
    </w:tbl>
    <w:p w:rsid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76F74" w:rsidRDefault="00576F74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</w:pPr>
    </w:p>
    <w:p w:rsidR="00576F74" w:rsidRPr="005A26F3" w:rsidRDefault="00576F74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2.  Характеристика педагогического коллектива.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i/>
          <w:iCs/>
          <w:color w:val="363636"/>
          <w:sz w:val="32"/>
          <w:szCs w:val="32"/>
          <w:lang w:eastAsia="ru-RU"/>
        </w:rPr>
        <w:lastRenderedPageBreak/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Сколько  кадров по штатному расписанию: из них педагогических кадров.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По штатному расписанию д</w:t>
      </w:r>
      <w:r w:rsidR="000D3C8B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етский  сад имеет  </w:t>
      </w:r>
      <w:r w:rsidR="00FC6DED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11,5 единиц, всего сотрудников – 11, из них педагогических -4( 3- воспитателя)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1- музыкальный руководитель )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.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ДОУ  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укомплектован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  педагогическими   кадрами  не полностью (согласно  штатному   расписанию)- отсутствует 0,</w:t>
      </w:r>
      <w:r w:rsidR="00FC6DED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5 ст. воспитателя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Образовательный уровень.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4"/>
        <w:gridCol w:w="2464"/>
      </w:tblGrid>
      <w:tr w:rsidR="005A26F3" w:rsidRPr="005A26F3" w:rsidTr="005A26F3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7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5A26F3" w:rsidRPr="005A26F3" w:rsidTr="005A26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26F3" w:rsidRPr="005A26F3" w:rsidRDefault="005A26F3" w:rsidP="005A26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среднее образование /</w:t>
            </w:r>
          </w:p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учатся заочно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2011 -2012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26F3" w:rsidRPr="005A26F3" w:rsidTr="005A26F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По стажу педагогической деятельности.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8"/>
        <w:gridCol w:w="1368"/>
        <w:gridCol w:w="1368"/>
        <w:gridCol w:w="1368"/>
        <w:gridCol w:w="1439"/>
      </w:tblGrid>
      <w:tr w:rsidR="005A26F3" w:rsidRPr="005A26F3" w:rsidTr="005A26F3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3 до 5 лет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15 до 20 лет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20 лет и более</w:t>
            </w:r>
          </w:p>
        </w:tc>
      </w:tr>
      <w:tr w:rsidR="005A26F3" w:rsidRPr="005A26F3" w:rsidTr="005A26F3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FC6DE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5A26F3" w:rsidRPr="005A26F3" w:rsidTr="005A26F3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5A26F3" w:rsidRPr="005A26F3" w:rsidTr="005A26F3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FC6DE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 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  <w:t>Сведения о повышении квалификации педагогов ДОУ</w:t>
      </w:r>
      <w:proofErr w:type="gramStart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</w:p>
    <w:p w:rsidR="005A26F3" w:rsidRPr="00576F74" w:rsidRDefault="005A26F3" w:rsidP="005A26F3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  <w:t>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594"/>
        <w:gridCol w:w="1357"/>
        <w:gridCol w:w="496"/>
        <w:gridCol w:w="496"/>
        <w:gridCol w:w="2029"/>
        <w:gridCol w:w="2230"/>
      </w:tblGrid>
      <w:tr w:rsidR="005A26F3" w:rsidRPr="005A26F3" w:rsidTr="005A26F3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Всего аттестовано</w:t>
            </w:r>
          </w:p>
        </w:tc>
      </w:tr>
      <w:tr w:rsidR="005A26F3" w:rsidRPr="005A26F3" w:rsidTr="005A26F3"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26F3" w:rsidRPr="005A26F3" w:rsidTr="005A26F3"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FC6DE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5A26F3" w:rsidRPr="005A26F3" w:rsidTr="005A26F3"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 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Какие категории  педагогов прошли аттестацию.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Прошли аттестацию: воспитатели</w:t>
      </w:r>
      <w:r w:rsidR="00FC6DED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-3, музыкальный руководитель – 0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     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Возрастной уровень педагогов.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666"/>
      </w:tblGrid>
      <w:tr w:rsidR="005A26F3" w:rsidRPr="005A26F3" w:rsidTr="005A26F3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20 до 30 лет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От30 до 40 лет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От 40 до 50 лет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 50 до 55 лет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 55 и далее</w:t>
            </w:r>
          </w:p>
        </w:tc>
      </w:tr>
      <w:tr w:rsidR="005A26F3" w:rsidRPr="005A26F3" w:rsidTr="005A26F3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4D479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26F3" w:rsidRPr="005A26F3" w:rsidTr="005A26F3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4D479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26F3" w:rsidRPr="005A26F3" w:rsidTr="005A26F3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FC6DE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4D479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FC6DED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A26F3" w:rsidRPr="005A26F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имеют награды – 0</w:t>
      </w:r>
      <w:r w:rsidR="005A26F3"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имеющиеся вакансии по педагогическим кад</w:t>
      </w:r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рам:   0,5 </w:t>
      </w:r>
      <w:proofErr w:type="spellStart"/>
      <w:proofErr w:type="gramStart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ст</w:t>
      </w:r>
      <w:proofErr w:type="spellEnd"/>
      <w:proofErr w:type="gramEnd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воспитателя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По  обслуживающ</w:t>
      </w:r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ему персоналу – помощник воспитателя 0,25 с </w:t>
      </w:r>
      <w:proofErr w:type="gramStart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т</w:t>
      </w:r>
      <w:proofErr w:type="gramEnd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</w:p>
    <w:p w:rsid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4D4793" w:rsidRPr="005A26F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Прохождение курсовой переподготовки.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080"/>
        <w:gridCol w:w="1080"/>
        <w:gridCol w:w="833"/>
        <w:gridCol w:w="900"/>
        <w:gridCol w:w="1080"/>
        <w:gridCol w:w="970"/>
        <w:gridCol w:w="987"/>
        <w:gridCol w:w="987"/>
      </w:tblGrid>
      <w:tr w:rsidR="005A26F3" w:rsidRPr="005A26F3" w:rsidTr="005A26F3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Категория педагогов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</w:tr>
      <w:tr w:rsidR="005A26F3" w:rsidRPr="005A26F3" w:rsidTr="005A26F3"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4D479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5A26F3" w:rsidRPr="005A26F3" w:rsidTr="005A26F3"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4D479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26F3" w:rsidRPr="005A26F3" w:rsidTr="005A26F3"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Музыкальный</w:t>
            </w:r>
          </w:p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руководитель.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26F3" w:rsidRPr="005A26F3" w:rsidRDefault="004D479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Какая работа проводилась в ДОУ по повышению квалификации, какие формы использовались</w:t>
      </w: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 течени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учебного года все педагоги  принимали  активное  участие  в методической  работе детского  сада и  района 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Использовались  следующие формы  повышения  квалификации: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педагогические  советы,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семинары,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районные методические объединения,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консультации,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взаимные просмотры</w:t>
      </w:r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педагогической  деятельности.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Какая наглядная агитация для педагогов оформлялась.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В этом году за  счет средств   педагогов  была приобретена методическая и наглядная информации  для обучения детей по ПДД, произведена подписка на журнал «Дошкольное воспитание», неоднократно оформлялись выставки  методических  новинок. Использовались материалы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из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интернет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для проведения консультаций с педагогами.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Оценка эффективности методической работы детского сада.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  2013-2014 учебном  году   было  проведено  5  педсоветов   по темам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: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-Педсовет   №1  - Установочный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( 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 анализом  работы за  летний  период  и с планом  работы ДОУ  на новый  учебный  год).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-Педсовет  № 2  -  « Воспитание у ребенка потребности в здоровом образе жизни»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  Педсовет №3 –  Промежуточный педсовет.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- Педсовет № 4 –  Итоговый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( 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  анализом  работы за  год   и планом  работы на  летний  период ).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Педагоги приняли активное участие в  подготовках к педагогическим советам, выступлениях с материалами, работе  ДОУ над поставленными задачами.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Ответственно подошли к организации условий в группах по физвоспитанию и речевой среды, участию в конкурсах физкультурных уголков и  дидактических игр.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  целом  методическую  работу в ДОУ  мож</w:t>
      </w:r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но  считать  удовлетворительной.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  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 xml:space="preserve">3. Организация </w:t>
      </w:r>
      <w:proofErr w:type="spellStart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воспитательно</w:t>
      </w:r>
      <w:proofErr w:type="spellEnd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-образовательного процесса       в ДОУ.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Использование педагогами вариативных программ, современных технологий, введение инноваций, их результативность.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Содержание  дошкольного  образования в ДОУ  определяется    Образовательной программой ДОУ, разработанной на основе примерной основной общеобразовательной программы дошкольного </w:t>
      </w:r>
      <w:proofErr w:type="spell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образования</w:t>
      </w:r>
      <w:proofErr w:type="gramStart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»»</w:t>
      </w:r>
      <w:proofErr w:type="gramEnd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Детство</w:t>
      </w:r>
      <w:proofErr w:type="spellEnd"/>
      <w:r w:rsidR="004D479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»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. В своей работе педагоги использовали ИКТ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( 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развивающие игры, ассоциативные картинки, демонстрационный материал,  презентации), начали внедрять метод проектов.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</w:t>
      </w: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Характеристика предметно-пространственной  развивающей среды.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 создании  предметно-пространственной  среды  детского сада  принимали участие  все педагоги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,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помощники  воспитателей, родители 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  каждой  группе  оборудованы  зоны  для различных видов  деятельности: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-игровая  зона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,</w:t>
      </w:r>
      <w:proofErr w:type="gramEnd"/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- уголки 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ИЗО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,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по развитию речи,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>-строительные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физического развития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..</w:t>
      </w:r>
      <w:proofErr w:type="gramEnd"/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 каждой  группе  оформлены  уголки  природы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,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уголки  по  обучению  правилам  дорожного   движения .В каждой  группе  есть  театрализованные   зоны . Упор был сделан на комплектования зоны физического развития (демонстрационный материал-альбомы со спортсменами СК, различными видами спорта, спортивный инвентарь, нетрадиционный спортивный инвентарь) и создание условий для речевого развития детей ( дидактические игры своими руками, пополнение книжных уголков).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Связь с социумом.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Библиотека  - весь год педагоги сотрудничали с сельской библиотекой. Дом  культуры  - Участие   в  праздниках  села, праздничных концертах.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Ивановская  участковая   больница – проводилась   профилактической   работы   с  родителями.   Участие  в   мед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 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о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смотре   специалистов.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Работа  педиатра   с  детьми.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Совместная работа с СОШ выполнение плана работы.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Преемственность   в работе ДОУ  и  школы.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 В  текущем  году проводилось  </w:t>
      </w:r>
      <w:proofErr w:type="spell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взаимопосящение</w:t>
      </w:r>
      <w:proofErr w:type="spell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 занятий   и уроков (в начале и  конце  года).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Совместно  были  проведены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: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 родительское   собрание в подготовительной группе  с одним из  педагогов начальной  школы,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о трудностях и проблемах будущих  первоклассников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.,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  посещение  школьного  музея  Славы  и  экскурсия в библиотеку школы, подготовленная учащимися СОШ.</w:t>
      </w:r>
    </w:p>
    <w:p w:rsidR="005A26F3" w:rsidRPr="005A26F3" w:rsidRDefault="007159C6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В </w:t>
      </w:r>
      <w:r w:rsidR="005A26F3"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школе  было проведено определение   готовности   выпускников  детского  сада    к   школьному   обучению.  Где  были  показаны    не плохие результаты   наших   выпускников</w:t>
      </w:r>
      <w:proofErr w:type="gramStart"/>
      <w:r w:rsidR="005A26F3"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Охарактеризовать основные проводимые мероприятия с детьми по всем областям программы.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Весь год педагогическими сотрудниками   ДОУ выполнялась  Образовательная программа ДОУ, и проводились соответствующие  мероприятия  с детьми для реализации всех областей программы. Для 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 xml:space="preserve">подтверждения умений и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навыков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приобретенных входе изучения различных областей были проведены открытые просмотры  во всех  возрастных группах по темам: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-иг</w:t>
      </w:r>
      <w:r w:rsidR="007159C6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ровой гимнастики после сн</w:t>
      </w:r>
      <w:proofErr w:type="gramStart"/>
      <w:r w:rsidR="007159C6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а-</w:t>
      </w:r>
      <w:proofErr w:type="gramEnd"/>
      <w:r w:rsidR="007159C6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мл гр.,</w:t>
      </w:r>
    </w:p>
    <w:p w:rsidR="005A26F3" w:rsidRPr="005A26F3" w:rsidRDefault="007159C6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-физкультурного досуг</w:t>
      </w:r>
      <w:proofErr w:type="gramStart"/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а-</w:t>
      </w:r>
      <w:proofErr w:type="gramEnd"/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старшая </w:t>
      </w:r>
      <w:r w:rsidR="005A26F3"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группа,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-подвижных игр</w:t>
      </w:r>
      <w:r w:rsidR="007159C6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на прогулке – старшая  группа,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             </w:t>
      </w:r>
    </w:p>
    <w:tbl>
      <w:tblPr>
        <w:tblW w:w="958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923"/>
        <w:gridCol w:w="1897"/>
        <w:gridCol w:w="1010"/>
        <w:gridCol w:w="2187"/>
        <w:gridCol w:w="1011"/>
      </w:tblGrid>
      <w:tr w:rsidR="005A26F3" w:rsidRPr="005A26F3" w:rsidTr="005A26F3">
        <w:trPr>
          <w:trHeight w:val="63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детей посещающих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детей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посещающих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кружки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детей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 посещающих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кружки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A26F3" w:rsidRPr="005A26F3" w:rsidTr="005A26F3"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5A26F3" w:rsidRPr="005A26F3" w:rsidTr="005A26F3"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A26F3" w:rsidRPr="005A26F3" w:rsidTr="005A26F3"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2E658E" w:rsidP="002E658E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  </w:t>
      </w:r>
    </w:p>
    <w:p w:rsidR="005A26F3" w:rsidRPr="005C3320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C3320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 Анализ питания, медицинского обслуживания, и физкультурно-оздоровительной работы в ДОУ.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 2013 -2014 учебном  году  питание детей  по основным  продуктам  таки</w:t>
      </w:r>
      <w:r w:rsidR="002549C4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м  как</w:t>
      </w:r>
      <w:proofErr w:type="gramStart"/>
      <w:r w:rsidR="002549C4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:</w:t>
      </w:r>
      <w:proofErr w:type="gramEnd"/>
      <w:r w:rsidR="002549C4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овощи  выполнено  на 79%,  мясо - 98%, творог – 96%, молоко - 86%,  яйцо - 103%, масло  сливочное -98%,  рыба – 94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%. Подводя  итоги  можно считать  питание  детей удовлетворительным.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Медицинское обслуживание в данном  году  проводилось  согласно  плану  работы  медицинской  сестры.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Прививки  во всех  возрастных группах  проводились  согласно графику и  сделаны  в полном  объеме, медицинский  осмотр детей  был  проведен специалистами  ЦРБ 25 апреля  2014года. Текущие  осмотры  участковым  педиатром  проводится  регулярно. </w:t>
      </w:r>
      <w:proofErr w:type="spell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Санитарно</w:t>
      </w:r>
      <w:proofErr w:type="spell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– просветительная  работа  с родителями  и сотрудниками  ДОУ  велась 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согласно  плана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Проведены  антропометрические  исследования  на начало и конец  учебного  года.  Из чего следует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,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что  при соблюдении  режимных   процессов и проведении  оздоровительной  работы  в ДОУ  физическое развитие  детей  улучшается и уменьшается количество часто болеющих детей. До родителей  доводилась информация  в виде  консультаций  на  стенде  « Уголок здоровья» в папке передвижке на тему « Со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н-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как важная составляющая режима дня дошкольника», « Простудные заболевания у детей» и т.д. В течение учебного года проводилась физкультурно-оздоровительная работа согласно плану, проводились физкультурные досуги, спортивный праздник, день здоровья.</w:t>
      </w:r>
    </w:p>
    <w:p w:rsidR="005A26F3" w:rsidRPr="005A26F3" w:rsidRDefault="005A26F3" w:rsidP="00576F74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> </w:t>
      </w: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 </w:t>
      </w:r>
    </w:p>
    <w:p w:rsidR="005A26F3" w:rsidRPr="00576F74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 xml:space="preserve">Сведения об уровне здоровья воспитанников </w:t>
      </w:r>
      <w:proofErr w:type="gramStart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за</w:t>
      </w:r>
      <w:proofErr w:type="gramEnd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 xml:space="preserve"> последние 3 года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94"/>
        <w:gridCol w:w="1192"/>
        <w:gridCol w:w="1193"/>
        <w:gridCol w:w="1193"/>
        <w:gridCol w:w="1193"/>
        <w:gridCol w:w="1198"/>
        <w:gridCol w:w="1289"/>
      </w:tblGrid>
      <w:tr w:rsidR="005A26F3" w:rsidRPr="005A26F3" w:rsidTr="005A26F3"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4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Количество детей по группам здоровья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Часто болеющие дети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Пропущено одним ребенком по болезни</w:t>
            </w:r>
          </w:p>
        </w:tc>
      </w:tr>
      <w:tr w:rsidR="005A26F3" w:rsidRPr="005A26F3" w:rsidTr="005A26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26F3" w:rsidRPr="005A26F3" w:rsidRDefault="005A26F3" w:rsidP="005A26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26F3" w:rsidRPr="005A26F3" w:rsidRDefault="005A26F3" w:rsidP="005A26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A26F3" w:rsidRPr="005A26F3" w:rsidRDefault="005A26F3" w:rsidP="005A26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26F3" w:rsidRPr="005A26F3" w:rsidRDefault="005A26F3" w:rsidP="005A26F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5A26F3" w:rsidRPr="005A26F3" w:rsidTr="005A26F3"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  <w:r w:rsidR="005A26F3"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33140A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6F3" w:rsidRPr="005A26F3" w:rsidTr="005A26F3"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33140A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26F3" w:rsidRPr="005A26F3" w:rsidTr="005A26F3"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787FA1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33140A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                      </w:t>
      </w:r>
    </w:p>
    <w:p w:rsidR="005A26F3" w:rsidRPr="005A26F3" w:rsidRDefault="005A26F3" w:rsidP="0033140A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proofErr w:type="gramStart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Мероприятия</w:t>
      </w:r>
      <w:proofErr w:type="gramEnd"/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 xml:space="preserve"> запланированные и проведенные в группах по адаптации детей.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33140A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В  2013 году  было  принято 15 детей</w:t>
      </w:r>
      <w:r w:rsidR="005A26F3"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по мере  освобождения  мест  за  счет выбывших  детей. Соблюдался  принцип  постепенности привыкания ребенка к условиям  детского   сада.  Персонал ДОУ осуществлял  индивидуальный  подход к каждому  вновь  прибывшему  ребенку, для этого  воспитатели  знакомились  с условиями  жизни  ребенка  дома, чтобы  по мере  возможности  не менять резко  привычные  условия  жизни  малыша. Воспитание  у детей  новых навыков проходило настойчиво,  но ласково, не вызывая  неприятных  эмоций.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4. Работа с родителями.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Результаты выполнения запланированных мероприятий их результативность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Весь  педагогический процесс   строился на  сотрудничестве  с родителями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,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которые</w:t>
      </w:r>
      <w:r w:rsidR="0033140A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  оказывали  ДОУ </w:t>
      </w: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моральную   поддержку.   В  тесном  контакте с родителями работал   весь  педагогический коллектив.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Использовались разные  формы  и  методы  работы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Общие и групповые   родительские  собрания, проводились индивидуальные консультации, активно участвовали родители в заседаниях консультативного пункта.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>В детском  саду  был  проведен   « День  открытых  дверей» в</w:t>
      </w:r>
      <w:r w:rsidR="0033140A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ходе</w:t>
      </w:r>
      <w:proofErr w:type="gramEnd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 которого   были  приглашены  родители, которые  могли  посмотреть  любое  занятие а  также различные  режимные   моменты.     Для  родителей  регулярно  оформлялись выставки с  результатами работ  их  детей. Совместно с родителями проводились различные развлечения на группах, общие праздники.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Анализ семей воспитанников ДОУ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464"/>
      </w:tblGrid>
      <w:tr w:rsidR="005A26F3" w:rsidRPr="005A26F3" w:rsidTr="005A26F3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семье один ребенок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семье 2 ребенка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многодетная семья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2,5%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10,8%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BB2DA6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BB2DA6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33140A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Классификация неполных семей</w:t>
      </w:r>
    </w:p>
    <w:p w:rsidR="005A26F3" w:rsidRPr="00576F74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7"/>
        <w:gridCol w:w="1983"/>
      </w:tblGrid>
      <w:tr w:rsidR="005A26F3" w:rsidRPr="005A26F3" w:rsidTr="005A26F3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полная</w:t>
            </w:r>
          </w:p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неполная семья </w:t>
            </w:r>
            <w:proofErr w:type="gramStart"/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следствии</w:t>
            </w:r>
            <w:proofErr w:type="gramEnd"/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развода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неполная семья воспитывает мать одиночка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дети</w:t>
            </w:r>
            <w:proofErr w:type="gramEnd"/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брошенные родителями, воспитываются опекунами</w:t>
            </w:r>
          </w:p>
        </w:tc>
      </w:tr>
      <w:tr w:rsidR="005A26F3" w:rsidRPr="005A26F3" w:rsidTr="005A26F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1599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            37,5%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26F3" w:rsidRPr="005A26F3" w:rsidTr="005A26F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50,9%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26F3" w:rsidRPr="005A26F3" w:rsidTr="005A26F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1599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76F74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76F74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Сведения о воспитанниках   ДОУ  по  очередности рождаемости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tbl>
      <w:tblPr>
        <w:tblW w:w="9645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464"/>
      </w:tblGrid>
      <w:tr w:rsidR="005A26F3" w:rsidRPr="005A26F3" w:rsidTr="005A26F3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1-й ребенок в семье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2-й ребенок в семье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3-й ребенок и последующие дети в семье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A26F3" w:rsidRPr="005A26F3" w:rsidTr="005A26F3"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F3" w:rsidRPr="005A26F3" w:rsidRDefault="005A26F3" w:rsidP="005A26F3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5A26F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1599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A1599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Достижение коллектива в реализации годовых задач реализуемого периода, причины удач и не удач, пути их устранения.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Анализируя  работу ДОУ   за  2013—2014  учебный  год,  исходя  из  возможностей  педагогического   коллектива и учитывая   материально-техническую    базу   ДОУ, можно  сказать, что коллектив справился с поставленными задачами.</w:t>
      </w:r>
    </w:p>
    <w:p w:rsidR="005A26F3" w:rsidRPr="005A1599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</w:pPr>
      <w:r w:rsidRPr="005A1599">
        <w:rPr>
          <w:rFonts w:ascii="inherit" w:eastAsia="Times New Roman" w:hAnsi="inherit" w:cs="Times New Roman"/>
          <w:color w:val="363636"/>
          <w:sz w:val="32"/>
          <w:szCs w:val="32"/>
          <w:lang w:eastAsia="ru-RU"/>
        </w:rPr>
        <w:t>Годовыми задачами на 2013-2014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1.Воспитывать потребность ребенка в здоровом образе жизни, совершенствовать здоровье сберегающую среду в детском саду.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2.Совершенствовать работу педагогов по формированию компонентов речи у дошкольников, как средство общения.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Результатом  методической  работы  по данному  направлению стало проведение различных открытых мероприятий  по развитию речи и  физкультурно-оздоровительной работе в ДОУ. В рамках годовых задач проводились консультации для воспитателей, были проведены тематические проверки, которые показали ответственное отношение педагогов к данным проблема. Итогом работы по данным направлениям стали педагогические советы</w:t>
      </w:r>
      <w:proofErr w:type="gramStart"/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 xml:space="preserve"> .</w:t>
      </w:r>
      <w:proofErr w:type="gramEnd"/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Достижениями коллектива в 2013-2014 учебном году считаем повышение индекса здоровья, хорошие показатели общего развития детей, высокий эмоциональный настрой воспитанников. Недочеты и неудачи в некоторых направлениях, коллектив решил преобразовать в задачи следующего учебного года.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В  новом  учебном  году  перед  коллективом   поставлены  следующие  задачи:</w:t>
      </w:r>
    </w:p>
    <w:p w:rsidR="005A26F3" w:rsidRPr="005A26F3" w:rsidRDefault="005A26F3" w:rsidP="005A26F3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  1.Совершенствовать работу с детьми по развитию связной речи через театрализованную деятельность,</w:t>
      </w:r>
    </w:p>
    <w:p w:rsidR="005A26F3" w:rsidRPr="005A26F3" w:rsidRDefault="005A26F3" w:rsidP="005A26F3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 Воспитание потребности в здоровом образе жизни через здоровье сберегающие технологии.</w:t>
      </w:r>
    </w:p>
    <w:p w:rsidR="005A26F3" w:rsidRPr="005A26F3" w:rsidRDefault="005A26F3" w:rsidP="005A26F3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Эти  задачи  будут  являться  основой  для  планирования  работы  всего  коллектива  на  2014-2015  учебный  год.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b/>
          <w:bCs/>
          <w:color w:val="363636"/>
          <w:sz w:val="20"/>
          <w:szCs w:val="20"/>
          <w:lang w:eastAsia="ru-RU"/>
        </w:rPr>
        <w:t> </w:t>
      </w:r>
    </w:p>
    <w:p w:rsidR="005A26F3" w:rsidRPr="005A26F3" w:rsidRDefault="005A26F3" w:rsidP="005A26F3">
      <w:pPr>
        <w:spacing w:before="180" w:after="180" w:line="312" w:lineRule="atLeast"/>
        <w:jc w:val="both"/>
        <w:textAlignment w:val="baseline"/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</w:pPr>
      <w:r w:rsidRPr="005A26F3">
        <w:rPr>
          <w:rFonts w:ascii="inherit" w:eastAsia="Times New Roman" w:hAnsi="inherit" w:cs="Times New Roman"/>
          <w:color w:val="363636"/>
          <w:sz w:val="20"/>
          <w:szCs w:val="20"/>
          <w:lang w:eastAsia="ru-RU"/>
        </w:rPr>
        <w:lastRenderedPageBreak/>
        <w:t> </w:t>
      </w:r>
    </w:p>
    <w:p w:rsidR="00612712" w:rsidRDefault="00612712"/>
    <w:sectPr w:rsidR="0061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F3"/>
    <w:rsid w:val="000D3C8B"/>
    <w:rsid w:val="002549C4"/>
    <w:rsid w:val="002E658E"/>
    <w:rsid w:val="0033140A"/>
    <w:rsid w:val="004D4793"/>
    <w:rsid w:val="00576F74"/>
    <w:rsid w:val="005A1599"/>
    <w:rsid w:val="005A26F3"/>
    <w:rsid w:val="005C3320"/>
    <w:rsid w:val="00612712"/>
    <w:rsid w:val="006C23CE"/>
    <w:rsid w:val="007159C6"/>
    <w:rsid w:val="00787FA1"/>
    <w:rsid w:val="00851815"/>
    <w:rsid w:val="00A406A6"/>
    <w:rsid w:val="00BB2DA6"/>
    <w:rsid w:val="00C45B8F"/>
    <w:rsid w:val="00DF140D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6F3"/>
  </w:style>
  <w:style w:type="character" w:customStyle="1" w:styleId="dd-postheadericon">
    <w:name w:val="dd-postheadericon"/>
    <w:basedOn w:val="a0"/>
    <w:rsid w:val="005A26F3"/>
  </w:style>
  <w:style w:type="character" w:styleId="a3">
    <w:name w:val="Hyperlink"/>
    <w:basedOn w:val="a0"/>
    <w:uiPriority w:val="99"/>
    <w:semiHidden/>
    <w:unhideWhenUsed/>
    <w:rsid w:val="005A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6F3"/>
    <w:rPr>
      <w:color w:val="800080"/>
      <w:u w:val="single"/>
    </w:rPr>
  </w:style>
  <w:style w:type="character" w:customStyle="1" w:styleId="icon-print">
    <w:name w:val="icon-print"/>
    <w:basedOn w:val="a0"/>
    <w:rsid w:val="005A26F3"/>
  </w:style>
  <w:style w:type="character" w:customStyle="1" w:styleId="apple-converted-space">
    <w:name w:val="apple-converted-space"/>
    <w:basedOn w:val="a0"/>
    <w:rsid w:val="005A26F3"/>
  </w:style>
  <w:style w:type="character" w:customStyle="1" w:styleId="icon-envelope">
    <w:name w:val="icon-envelope"/>
    <w:basedOn w:val="a0"/>
    <w:rsid w:val="005A26F3"/>
  </w:style>
  <w:style w:type="character" w:customStyle="1" w:styleId="dd-postcategoryicon">
    <w:name w:val="dd-postcategoryicon"/>
    <w:basedOn w:val="a0"/>
    <w:rsid w:val="005A26F3"/>
  </w:style>
  <w:style w:type="character" w:customStyle="1" w:styleId="dd-post-metadata-category-name">
    <w:name w:val="dd-post-metadata-category-name"/>
    <w:basedOn w:val="a0"/>
    <w:rsid w:val="005A26F3"/>
  </w:style>
  <w:style w:type="paragraph" w:styleId="a5">
    <w:name w:val="Balloon Text"/>
    <w:basedOn w:val="a"/>
    <w:link w:val="a6"/>
    <w:uiPriority w:val="99"/>
    <w:semiHidden/>
    <w:unhideWhenUsed/>
    <w:rsid w:val="002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6F3"/>
  </w:style>
  <w:style w:type="character" w:customStyle="1" w:styleId="dd-postheadericon">
    <w:name w:val="dd-postheadericon"/>
    <w:basedOn w:val="a0"/>
    <w:rsid w:val="005A26F3"/>
  </w:style>
  <w:style w:type="character" w:styleId="a3">
    <w:name w:val="Hyperlink"/>
    <w:basedOn w:val="a0"/>
    <w:uiPriority w:val="99"/>
    <w:semiHidden/>
    <w:unhideWhenUsed/>
    <w:rsid w:val="005A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6F3"/>
    <w:rPr>
      <w:color w:val="800080"/>
      <w:u w:val="single"/>
    </w:rPr>
  </w:style>
  <w:style w:type="character" w:customStyle="1" w:styleId="icon-print">
    <w:name w:val="icon-print"/>
    <w:basedOn w:val="a0"/>
    <w:rsid w:val="005A26F3"/>
  </w:style>
  <w:style w:type="character" w:customStyle="1" w:styleId="apple-converted-space">
    <w:name w:val="apple-converted-space"/>
    <w:basedOn w:val="a0"/>
    <w:rsid w:val="005A26F3"/>
  </w:style>
  <w:style w:type="character" w:customStyle="1" w:styleId="icon-envelope">
    <w:name w:val="icon-envelope"/>
    <w:basedOn w:val="a0"/>
    <w:rsid w:val="005A26F3"/>
  </w:style>
  <w:style w:type="character" w:customStyle="1" w:styleId="dd-postcategoryicon">
    <w:name w:val="dd-postcategoryicon"/>
    <w:basedOn w:val="a0"/>
    <w:rsid w:val="005A26F3"/>
  </w:style>
  <w:style w:type="character" w:customStyle="1" w:styleId="dd-post-metadata-category-name">
    <w:name w:val="dd-post-metadata-category-name"/>
    <w:basedOn w:val="a0"/>
    <w:rsid w:val="005A26F3"/>
  </w:style>
  <w:style w:type="paragraph" w:styleId="a5">
    <w:name w:val="Balloon Text"/>
    <w:basedOn w:val="a"/>
    <w:link w:val="a6"/>
    <w:uiPriority w:val="99"/>
    <w:semiHidden/>
    <w:unhideWhenUsed/>
    <w:rsid w:val="002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5B74-E3E0-4A65-AEA0-B1FF34F2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2014-09-17T10:36:00Z</cp:lastPrinted>
  <dcterms:created xsi:type="dcterms:W3CDTF">2014-09-16T06:21:00Z</dcterms:created>
  <dcterms:modified xsi:type="dcterms:W3CDTF">2014-09-17T10:44:00Z</dcterms:modified>
</cp:coreProperties>
</file>