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6" w:rsidRPr="00FD18A9" w:rsidRDefault="00752926" w:rsidP="00FD18A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709"/>
        <w:gridCol w:w="800"/>
        <w:gridCol w:w="4253"/>
        <w:gridCol w:w="992"/>
        <w:gridCol w:w="915"/>
        <w:gridCol w:w="928"/>
        <w:gridCol w:w="1808"/>
        <w:gridCol w:w="5755"/>
      </w:tblGrid>
      <w:tr w:rsidR="00EE7EF5" w:rsidTr="00EE7EF5">
        <w:tc>
          <w:tcPr>
            <w:tcW w:w="709" w:type="dxa"/>
            <w:vMerge w:val="restart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0" w:type="dxa"/>
            <w:vMerge w:val="restart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253" w:type="dxa"/>
            <w:vMerge w:val="restart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Раздел, тема урока</w:t>
            </w:r>
          </w:p>
        </w:tc>
        <w:tc>
          <w:tcPr>
            <w:tcW w:w="992" w:type="dxa"/>
            <w:vMerge w:val="restart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  <w:vMerge w:val="restart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755" w:type="dxa"/>
            <w:vMerge w:val="restart"/>
          </w:tcPr>
          <w:p w:rsidR="000859F8" w:rsidRDefault="000859F8" w:rsidP="0008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Основные виды учебной деятельности</w:t>
            </w:r>
          </w:p>
          <w:p w:rsidR="00EE7EF5" w:rsidRDefault="000859F8" w:rsidP="0008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УУД</w:t>
            </w:r>
          </w:p>
        </w:tc>
      </w:tr>
      <w:tr w:rsidR="00EE7EF5" w:rsidTr="00EE7EF5">
        <w:tc>
          <w:tcPr>
            <w:tcW w:w="709" w:type="dxa"/>
            <w:vMerge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8" w:type="dxa"/>
            <w:vMerge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Merge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680825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25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 по курсу литературного чтения</w:t>
            </w:r>
          </w:p>
        </w:tc>
        <w:tc>
          <w:tcPr>
            <w:tcW w:w="992" w:type="dxa"/>
          </w:tcPr>
          <w:p w:rsidR="00EE7EF5" w:rsidRPr="00680825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книг.</w:t>
            </w:r>
          </w:p>
        </w:tc>
        <w:tc>
          <w:tcPr>
            <w:tcW w:w="5755" w:type="dxa"/>
          </w:tcPr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в учебнике по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чтению. 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содержании с содержанием текста в учебнике.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применять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и нужное произведение в содержании учебника.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на основе названия содержание главы.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в конце учебника.</w:t>
            </w: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680825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825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992" w:type="dxa"/>
          </w:tcPr>
          <w:p w:rsidR="00EE7EF5" w:rsidRPr="00680825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прочитанные летом.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загадками, выставка книг.</w:t>
            </w:r>
          </w:p>
        </w:tc>
        <w:tc>
          <w:tcPr>
            <w:tcW w:w="5755" w:type="dxa"/>
            <w:vMerge w:val="restart"/>
          </w:tcPr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жную и интересную книгу по тематическому каталогу в библиотеке.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о прочитанной книге по плану, разработанному коллективно.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список прочитанных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по темам (например, о книге)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в коллективном проекте «О чём может рассказать школьная библиотека».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нужную информацию о библиотеке в различных источниках информации.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заданную тему.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над прочитанным.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информацию о старинных книгах из учебника.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сообщение о старинных книгах для одноклассников  и учеников 1 класса.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в паре и группе высказываний великих людей о книге и о чтении.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великих людей о книге и чтении: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отличия.</w:t>
            </w: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Библиотеки. Проект: «О чём может рассказать школьная библиотека».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загадками, выставка книг.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и современные книги. Высказывания о книгах К.Ушинского, М.Горького, Л.Толстого. Классификация высказываний. 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«Читателю». Выразительное чтение напутствия.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B94F0B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F0B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992" w:type="dxa"/>
          </w:tcPr>
          <w:p w:rsidR="00EE7EF5" w:rsidRPr="00B94F0B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B94F0B" w:rsidRDefault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0B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устного народного творчества</w:t>
            </w:r>
          </w:p>
        </w:tc>
        <w:tc>
          <w:tcPr>
            <w:tcW w:w="992" w:type="dxa"/>
          </w:tcPr>
          <w:p w:rsidR="00EE7EF5" w:rsidRPr="00B94F0B" w:rsidRDefault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 w:val="restart"/>
          </w:tcPr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работу с произведением в соответствии с условными обозначениями видов деятельности.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Читать,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выражая настроение произведения.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с выражением,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опираясь на ритм произведения.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смысл пословиц.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пословицы с содержанием книг и жизненным опытом.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пословице;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содержание рассказа с пословицей.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созвучные окончания слов в песне.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колыбельные песни, </w:t>
            </w:r>
            <w:proofErr w:type="spellStart"/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, прибаутки, небылицы, опираясь на опыт создания народного творчества.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</w:t>
            </w:r>
            <w:proofErr w:type="spellStart"/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прибаутках, сходных по теме.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слова, которые помогают представить героя произведений устного народного творчества.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нализировать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загадки и отгадки.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и пословицы по тематическим группам.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сказки,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качества с героями сказок.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другие русские народные сказки;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героев сказок.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пословицу и сказочный текст,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событий,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сказку (по иллюстрации, по плану, от лица другого героя сказки).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содержание сказки;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подписи под рисунками.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свои собственные сказочные сюжеты.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Исправлять допущенные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ошибки при повторном чтении.</w:t>
            </w:r>
          </w:p>
          <w:p w:rsidR="00EE7EF5" w:rsidRPr="0040497E" w:rsidRDefault="00EE7EF5" w:rsidP="00E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своё чтение, самостоятельно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Наборы открыток: «Гжель», «Семёновская хохлома».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русских народных песнях. Рифма.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6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картинок «Деревья».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Отличия прибаутки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как средство создания образа. 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 и небылицы. Ритм – основа считалки. Сравнение считалки и небылицы.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текстом для речевой разминки.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 Сочинение по пословице.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F2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Кубанские загадки, пословицы,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кроссвордами.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B94F0B" w:rsidRDefault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B94F0B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992" w:type="dxa"/>
          </w:tcPr>
          <w:p w:rsidR="00EE7EF5" w:rsidRPr="00B94F0B" w:rsidRDefault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по лесу идёт…».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6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Казачьи сказки.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текстом для речевой разминки.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«Петушок и бобовое зёрнышко». Рассказывание сказки по рисункам.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текстом для речевой разминки.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«У страха глаза велики». Использование приёма звукописи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кумулятивной сказки.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с текстом для речевой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разминки.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тетерев». Творческий пересказ: рассказывание сказки от лица тетерева.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текстом для речевой разминки.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 и журавль». Соотнесение смысла пословицы со сказочным текстом.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текстом для речевой разминки.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топора». Характеристика героев сказки на основе представленных качеств характера.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зашифрованными пословицами.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 Герои сказки. Соотнесение смысла пословицы со сказочным текстом.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Видеозапись мультфильма «Гуси-лебеди».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 Рассказывание сказки по плану.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F2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Казачьи сказки.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кроссвордами.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«Устное народное творчество».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КВН «Любимые сказки».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текстами.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724DCD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CD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992" w:type="dxa"/>
          </w:tcPr>
          <w:p w:rsidR="00EE7EF5" w:rsidRPr="00724DCD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загадки. Образ осени в загадках. Соотнесение загадки и отгадки.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Фотоматериалы на тему осени.</w:t>
            </w:r>
          </w:p>
        </w:tc>
        <w:tc>
          <w:tcPr>
            <w:tcW w:w="5755" w:type="dxa"/>
            <w:vMerge w:val="restart"/>
          </w:tcPr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передавая с помощью интонации настроение поэта,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стихи разных поэтов на одну тему; выбирать понравившиеся,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свой выбор.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стихотворный и прозаический текст.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научно-познавательный текст.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за жизнью слов в художественном тексте.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выражения в лирическом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собственные сравнения.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звуки осени, переданные в лирическом тексте;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звуки, описанные в художественном тексте, с музыкальным произведением;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к стихотворному тексту.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палитру прочитанного стихотворения с помощью красок.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за рифмой и ритмом стихотворного текста.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свои собственные придуманные слова;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 помощью слова собственные картины.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Исправлять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допущенные ошибки при повторном чтении.</w:t>
            </w:r>
          </w:p>
          <w:p w:rsidR="00EE7EF5" w:rsidRPr="0040497E" w:rsidRDefault="00EE7EF5" w:rsidP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 xml:space="preserve">себя в процессе чтения, самостоятельно </w:t>
            </w:r>
            <w:r w:rsidRPr="0040497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 свои дости</w:t>
            </w:r>
            <w:r w:rsidRPr="0040497E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«Есть в осени первоначальной…». Осенние картины природы.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 произведения П.И.Чайковского «Времена года», репродукции картин на тему осени.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брусника…», А.Плещеев «Осень наступила…». Настроение. Интонация стихотворения.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К.Бальмонта и А.Плещеева, выставка их книг. 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 «Ласточки пропали…». Осенние картины природы.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А.Фета, сборники его стихов.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 - тема для поэтов. Средства художественной выразительности. Сравнение.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картин на тему осени.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грибы», текст «Грибы» (из энциклопедии). Сравнение художественного и научно-популярного текстов.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картинок «Грибы».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«Осеннее утро», И.Бунин «Сегодня так светло кругом…». Сравнение лирического поэтического и прозаического текстов.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Портреты М.Пришвина, И.Бунина, сборники их произведений.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Осень».</w:t>
            </w:r>
          </w:p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F2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В.Нестеренко, Т.Голуб о родной природе.</w:t>
            </w:r>
          </w:p>
        </w:tc>
        <w:tc>
          <w:tcPr>
            <w:tcW w:w="992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картин на тему осени.</w:t>
            </w:r>
          </w:p>
        </w:tc>
        <w:tc>
          <w:tcPr>
            <w:tcW w:w="5755" w:type="dxa"/>
            <w:vMerge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B2738A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2738A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писатели</w:t>
            </w:r>
          </w:p>
        </w:tc>
        <w:tc>
          <w:tcPr>
            <w:tcW w:w="992" w:type="dxa"/>
          </w:tcPr>
          <w:p w:rsidR="00EE7EF5" w:rsidRPr="00B2738A" w:rsidRDefault="00EE7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F5" w:rsidTr="00EE7EF5">
        <w:tc>
          <w:tcPr>
            <w:tcW w:w="709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7EF5" w:rsidRPr="00B2738A" w:rsidRDefault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2738A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</w:p>
        </w:tc>
        <w:tc>
          <w:tcPr>
            <w:tcW w:w="992" w:type="dxa"/>
          </w:tcPr>
          <w:p w:rsidR="00EE7EF5" w:rsidRPr="0095233C" w:rsidRDefault="00EE7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E7EF5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7EF5" w:rsidRPr="007E531E" w:rsidRDefault="00EE7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EE7EF5" w:rsidRPr="0040497E" w:rsidRDefault="00EE7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«У лукоморья дуб зелёный…». Сказочные чудеса.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А.С.Пушкина, книги писателя.</w:t>
            </w:r>
          </w:p>
        </w:tc>
        <w:tc>
          <w:tcPr>
            <w:tcW w:w="5755" w:type="dxa"/>
            <w:vMerge w:val="restart"/>
          </w:tcPr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вслух с постепенным переходом на чтение про себя,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волшебные события и предметы в сказках. 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и народные произведения.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басню от стихотворения и рассказа.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особенности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басенного текста.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смысл басенного текста.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басни с опорой на текст.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жизнью слов в художественном  тексте.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 красочные, яркие определения (эпитеты).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Придумывать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собственные эпитеты;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создавать на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основе собственные небольшие тексты-описания; тексты-повествования.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сравнения и подбирать свои сравнения.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текст-описание героя и текст-рассуждение (при сравнении героев) по сказке.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которые помогают представить неживые предметы как живые.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словесные выражения в лирическом тексте.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звуки, переданные в лирическом тексте.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художественные произведения.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смысл прозаического текста.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подробно, выборочно.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рассказа и сказки на основе анализа  их поступков, авторского отношения к ним; собственных впечатлений о герое.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ответ.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по авторам и по темам.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картотекой для ориентировки в доступном кругу чтения.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проекте,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роли,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нужную информацию,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эту информацию в группе.</w:t>
            </w: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«Вот север, тучи нагоняя…». Картины природы.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А.С.Пушкина, книги писателя.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«Зима!.. Крестьянин, торжествуя…». Настроение стихотворения.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«Сказка о рыбаке и рыбке». Сравнение литературной и народной сказок.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Видеозапись мультфильма «Сказка о рыбаке и рыбке».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рыбке». Картины моря в сказке.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«Сказка о рыбаке и рыбке».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рыбке». Характеристика героев произведения.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 «Сказка о рыбаке и рыбке». Составление плана, пересказ по плану.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97E" w:rsidRPr="00207EA7" w:rsidRDefault="00404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07EA7">
              <w:rPr>
                <w:rFonts w:ascii="Times New Roman" w:hAnsi="Times New Roman" w:cs="Times New Roman"/>
                <w:b/>
                <w:sz w:val="24"/>
                <w:szCs w:val="24"/>
              </w:rPr>
              <w:t>И.А.Крылов</w:t>
            </w:r>
          </w:p>
        </w:tc>
        <w:tc>
          <w:tcPr>
            <w:tcW w:w="992" w:type="dxa"/>
          </w:tcPr>
          <w:p w:rsidR="0040497E" w:rsidRPr="00A6437D" w:rsidRDefault="00404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И.Крылов «Лебедь, Рак и Щука». Сравнение басни и сказки. Герой басенного текста.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И.А.Крылова, его книги.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И.Крылов «Стрекоза и Муравей». Характеристика героев басни.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97E" w:rsidRPr="00A6437D" w:rsidRDefault="00404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6437D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</w:p>
        </w:tc>
        <w:tc>
          <w:tcPr>
            <w:tcW w:w="992" w:type="dxa"/>
          </w:tcPr>
          <w:p w:rsidR="0040497E" w:rsidRPr="00A6437D" w:rsidRDefault="00404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«Старый дед и внучек»,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дороже». Нравственный смысл басен.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Л.Н.Толстого, его книги.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0497E" w:rsidRDefault="0040497E" w:rsidP="00D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Герой произведения.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0497E" w:rsidRDefault="0040497E" w:rsidP="00D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Подробный пересказ.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«Котёнок». Характеристика героев произведения.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41291C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стихи.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41291C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«Русские писатели».</w:t>
            </w:r>
          </w:p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F2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выдающихся представителей литературы Кубани.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97E" w:rsidRPr="00D731B6" w:rsidRDefault="00404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731B6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</w:t>
            </w:r>
          </w:p>
        </w:tc>
        <w:tc>
          <w:tcPr>
            <w:tcW w:w="992" w:type="dxa"/>
          </w:tcPr>
          <w:p w:rsidR="0040497E" w:rsidRPr="00D731B6" w:rsidRDefault="00404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0497E" w:rsidRP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Н.Сладков «Они и мы», А.Шибаев «Кто кем становится?». Заголовок стихотворения. Рифма.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 животных, выставка книг.</w:t>
            </w:r>
          </w:p>
        </w:tc>
        <w:tc>
          <w:tcPr>
            <w:tcW w:w="5755" w:type="dxa"/>
            <w:vMerge w:val="restart"/>
          </w:tcPr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Планировать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 произведением, выбирать виды деятельности на уроке.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 с постепенным переходом на чтение про себя.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</w:t>
            </w:r>
            <w:proofErr w:type="gramStart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художественный и научно-популярный тексты.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и рассказы о животных.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событий.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 по плану произведение.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Видеть красоту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природы, изображённую в художественных произведениях.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произведения; характеризовать их.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собственное отношение к героям, давать нравственную оценку поступкам.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ь свой ответ.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работы, представленной в учебнике.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по темам и авторам.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картотекой для ориентировки в доступном кругу чтения.</w:t>
            </w: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коридоре…», И.Пивоварова «Жила-была собака…». Приёмы сказочного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в стихотворении.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Изображения животных, аудиозапись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дразните собак».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0497E" w:rsidRDefault="0040497E" w:rsidP="00D7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щенок». Характер героев.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 животных.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Нравственный смысл поступков.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М.Пришвина.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Подробный пересказ на основе плана.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 Характеристика героев.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 Составление плана рассказа.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21520E">
        <w:tc>
          <w:tcPr>
            <w:tcW w:w="709" w:type="dxa"/>
            <w:tcBorders>
              <w:top w:val="nil"/>
            </w:tcBorders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0" w:type="dxa"/>
            <w:tcBorders>
              <w:top w:val="nil"/>
            </w:tcBorders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</w:tcBorders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утёнок». Характеристика героев.</w:t>
            </w:r>
          </w:p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Б.Житкова.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21520E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«Музыкант». Подробный пересказ на основе вопросов.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В.Бианки.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21520E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«Сова». Характеристика героев.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21520E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«Сова». Нравственный смысл поступков.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21520E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 братьях наших меньших».</w:t>
            </w:r>
          </w:p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6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выдающихся представителей литературы Кубани. 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97E" w:rsidRPr="00AC2511" w:rsidRDefault="00404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C2511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</w:t>
            </w:r>
          </w:p>
        </w:tc>
        <w:tc>
          <w:tcPr>
            <w:tcW w:w="992" w:type="dxa"/>
          </w:tcPr>
          <w:p w:rsidR="0040497E" w:rsidRPr="00AC2511" w:rsidRDefault="00404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из детских журналов. Придумывание своих вопросов по содержанию.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детских журналов.</w:t>
            </w:r>
          </w:p>
        </w:tc>
        <w:tc>
          <w:tcPr>
            <w:tcW w:w="5755" w:type="dxa"/>
            <w:vMerge w:val="restart"/>
          </w:tcPr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Планировать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на уроке.</w:t>
            </w:r>
          </w:p>
          <w:p w:rsidR="0040497E" w:rsidRPr="0040497E" w:rsidRDefault="0040497E" w:rsidP="004C0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вопросы по содержанию,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необычными вопросами из детских журналов.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заголовок в соответствии с содержанием, главной мыслью. 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</w:t>
            </w:r>
            <w:proofErr w:type="gramStart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Отличать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от книги.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в журнале.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и нужные статьи в журнале.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нужную инфо</w:t>
            </w:r>
            <w:r w:rsidR="005A28F8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рмацию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заданной теме.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пары и группы.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проекте «Мой любимый детский журнал»;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роли; 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и обрабатывать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в соответствии с заявленной темой.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собственный журнал устно, описывать его оформление. 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вопросы для дет</w:t>
            </w:r>
            <w:proofErr w:type="gramStart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урнала и ответы к ним.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для собственного детского журнала. 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Писать (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рассказы и стихи для детского журнала.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40497E" w:rsidRPr="0040497E" w:rsidRDefault="0040497E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049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«Игра». Ритм стихотворного текста.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Д.Хармса.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«Вы знаете?..». Заголовок. Подбор заголовка в соответствии с содержанием.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Д.Хармс, С.Маршак «Весёлые чижи».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Д.Хармс «Что это было?». 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Д.Хармс «Очень-очень вкусный пирог». Подбор заголовка в соответствии с содержанием.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Ю.Владимиров «Чудаки», А.Введенский «Учёный Петя». Заголовок.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Ю.Владимирова.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А.Введенский «Лошадка». Проект: «Мой любимый детский журнал».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А.Введенского.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«Из детских журналов».</w:t>
            </w:r>
          </w:p>
        </w:tc>
        <w:tc>
          <w:tcPr>
            <w:tcW w:w="992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0497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97E" w:rsidTr="00EE7EF5">
        <w:tc>
          <w:tcPr>
            <w:tcW w:w="709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0497E" w:rsidRPr="00402B0A" w:rsidRDefault="00404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B0A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992" w:type="dxa"/>
          </w:tcPr>
          <w:p w:rsidR="0040497E" w:rsidRPr="00402B0A" w:rsidRDefault="00404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0497E" w:rsidRDefault="00404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0497E" w:rsidRPr="007E531E" w:rsidRDefault="00404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отгадкой.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Фотоматериалы с зимним пейзажем.</w:t>
            </w:r>
          </w:p>
        </w:tc>
        <w:tc>
          <w:tcPr>
            <w:tcW w:w="5755" w:type="dxa"/>
            <w:vMerge w:val="restart"/>
          </w:tcPr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сборники стихов, определять их содержание по названию сборника. 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загадки и отгадки. 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выразительно,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отражая настроение стихотворения.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 с главной мыслью произведения. 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разных поэтов на одну тему.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картины зимней природы с опорой на те</w:t>
            </w:r>
            <w:proofErr w:type="gramStart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сопровождение текстом;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музыку.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жизнью слов в художественном тексте.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Чувствовать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 и мелодику стихотворения.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наизусть.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были и  сказочного текста. 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и характеризовать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героев произведения на основе их поступков,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антонимы для их характеристики.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И.Бунина, К.Бальмонта, Я.Акима о первом снеге. Слова, которые помогают представить зимние картины.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стихов русских поэтов.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Зимою…». Авторское отношение к зиме.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Ф.Тютчева, сборник его стихов.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«Поёт зима – аукает…», «Берёза». Настроение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 w:rsidP="00257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С.Есенина, сборник его стихов.</w:t>
            </w:r>
          </w:p>
        </w:tc>
        <w:tc>
          <w:tcPr>
            <w:tcW w:w="5755" w:type="dxa"/>
            <w:vMerge/>
          </w:tcPr>
          <w:p w:rsidR="00442C4B" w:rsidRDefault="00442C4B" w:rsidP="00257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Мороза». Главная мысль произведения. Характеристика героев.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русских народных сказок.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«Новогодняя быль».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данного жанра. Чтение по ролям.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рисунков о зиме и Новом годе.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о зиме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А.Прокофьева.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Зима».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50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кубанских поэтов о зиме.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Игра «Звёздный час».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402B0A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402B0A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- детям</w:t>
            </w:r>
          </w:p>
        </w:tc>
        <w:tc>
          <w:tcPr>
            <w:tcW w:w="992" w:type="dxa"/>
          </w:tcPr>
          <w:p w:rsidR="00442C4B" w:rsidRPr="00402B0A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8A9" w:rsidRPr="00402B0A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02B0A">
              <w:rPr>
                <w:rFonts w:ascii="Times New Roman" w:hAnsi="Times New Roman" w:cs="Times New Roman"/>
                <w:b/>
                <w:sz w:val="24"/>
                <w:szCs w:val="24"/>
              </w:rPr>
              <w:t>К.И.Чуковский</w:t>
            </w:r>
          </w:p>
        </w:tc>
        <w:tc>
          <w:tcPr>
            <w:tcW w:w="992" w:type="dxa"/>
          </w:tcPr>
          <w:p w:rsidR="00FD18A9" w:rsidRPr="00A001F7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 w:val="restart"/>
          </w:tcPr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выразительно, отражая настроение стихотворения. 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произведения. 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пословицы с содержанием произведения.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некоторых слов на основе словаря учебника и толкового словаря.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юмористического произведения; </w:t>
            </w:r>
            <w:proofErr w:type="spellStart"/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хар-ть</w:t>
            </w:r>
            <w:proofErr w:type="spellEnd"/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используя слова-антонимы.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которые с помощью звука помогают представить образ героя произведения.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героях, отражая собственное отношение к ним; выразительно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юмористические эпизоды из </w:t>
            </w:r>
            <w:proofErr w:type="spellStart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прозведений</w:t>
            </w:r>
            <w:proofErr w:type="spellEnd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произведения, пересказывать текст подробно на основе плана.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подробно на основе картинного плана, высказывать свое мнение.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FD18A9" w:rsidRPr="00442C4B" w:rsidRDefault="00FD18A9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в паре, организовывать взаимоконтроль,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 чтение.</w:t>
            </w: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К.Чуковский «Путаница». Настроение стихотворения. 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выставка книг К.Чуковского.</w:t>
            </w:r>
          </w:p>
        </w:tc>
        <w:tc>
          <w:tcPr>
            <w:tcW w:w="5755" w:type="dxa"/>
            <w:vMerge/>
          </w:tcPr>
          <w:p w:rsidR="00FD18A9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«Радость». Рифма.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 Приём звукописи как средство создания образа.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 Чтение по ролям.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8A9" w:rsidRPr="001D1D76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D1D76">
              <w:rPr>
                <w:rFonts w:ascii="Times New Roman" w:hAnsi="Times New Roman" w:cs="Times New Roman"/>
                <w:b/>
                <w:sz w:val="24"/>
                <w:szCs w:val="24"/>
              </w:rPr>
              <w:t>С.Я.Маршак</w:t>
            </w:r>
          </w:p>
        </w:tc>
        <w:tc>
          <w:tcPr>
            <w:tcW w:w="992" w:type="dxa"/>
          </w:tcPr>
          <w:p w:rsidR="00FD18A9" w:rsidRPr="001D1D76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произведений С.Маршака.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выставка книг С.Я.Маршака.</w:t>
            </w:r>
          </w:p>
        </w:tc>
        <w:tc>
          <w:tcPr>
            <w:tcW w:w="5755" w:type="dxa"/>
            <w:vMerge/>
          </w:tcPr>
          <w:p w:rsidR="00FD18A9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«Кот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Соотнесение смысла пословицы с содержанием стихотворения.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8A9" w:rsidRPr="001D1D76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D1D76">
              <w:rPr>
                <w:rFonts w:ascii="Times New Roman" w:hAnsi="Times New Roman" w:cs="Times New Roman"/>
                <w:b/>
                <w:sz w:val="24"/>
                <w:szCs w:val="24"/>
              </w:rPr>
              <w:t>С.В.Михалков</w:t>
            </w:r>
          </w:p>
        </w:tc>
        <w:tc>
          <w:tcPr>
            <w:tcW w:w="992" w:type="dxa"/>
          </w:tcPr>
          <w:p w:rsidR="00FD18A9" w:rsidRPr="001D1D76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«Мой секрет», «Сила воли». Заголовок. Герой стихотворения.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С.В.Михалкова.</w:t>
            </w:r>
          </w:p>
        </w:tc>
        <w:tc>
          <w:tcPr>
            <w:tcW w:w="5755" w:type="dxa"/>
            <w:vMerge/>
          </w:tcPr>
          <w:p w:rsidR="00FD18A9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«Мой щенок». Деление текста на части.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8A9" w:rsidRPr="000174FF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0174FF">
              <w:rPr>
                <w:rFonts w:ascii="Times New Roman" w:hAnsi="Times New Roman" w:cs="Times New Roman"/>
                <w:b/>
                <w:sz w:val="24"/>
                <w:szCs w:val="24"/>
              </w:rPr>
              <w:t>А.Л.Барто</w:t>
            </w:r>
            <w:proofErr w:type="spellEnd"/>
          </w:p>
        </w:tc>
        <w:tc>
          <w:tcPr>
            <w:tcW w:w="992" w:type="dxa"/>
          </w:tcPr>
          <w:p w:rsidR="00FD18A9" w:rsidRPr="007709E0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EE7EF5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«Верёвочка». Заголовок стихотворения. 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FD18A9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2E69DF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жука», «В школу». Звукопись как средство создания образа. 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2E69DF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 - добрая душа». Выразительное чтение стихотворения. 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2E69DF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8A9" w:rsidRPr="00E62D75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6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Н.Н.Носов</w:t>
            </w:r>
          </w:p>
        </w:tc>
        <w:tc>
          <w:tcPr>
            <w:tcW w:w="992" w:type="dxa"/>
          </w:tcPr>
          <w:p w:rsidR="00FD18A9" w:rsidRPr="00E62D75" w:rsidRDefault="00FD1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8A9" w:rsidTr="002E69DF">
        <w:tc>
          <w:tcPr>
            <w:tcW w:w="709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0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«Затейники». Герои юмористического рассказа.</w:t>
            </w:r>
          </w:p>
        </w:tc>
        <w:tc>
          <w:tcPr>
            <w:tcW w:w="992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D18A9" w:rsidRDefault="00FD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18A9" w:rsidRPr="007E531E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книги Н.Н.Носова.</w:t>
            </w:r>
          </w:p>
        </w:tc>
        <w:tc>
          <w:tcPr>
            <w:tcW w:w="5755" w:type="dxa"/>
            <w:vMerge/>
            <w:tcBorders>
              <w:bottom w:val="single" w:sz="4" w:space="0" w:color="auto"/>
            </w:tcBorders>
          </w:tcPr>
          <w:p w:rsidR="00FD18A9" w:rsidRDefault="00FD1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FD18A9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Н.Носов «Живая шляпа». Герои юмористического рассказа. Авторское отношение к ним.  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 w:val="restart"/>
            <w:tcBorders>
              <w:top w:val="single" w:sz="4" w:space="0" w:color="auto"/>
            </w:tcBorders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442C4B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Подробный пересказ на основе плана.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442C4B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«На горке». Герой рассказа.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442C4B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«На горке». Подробный пересказ на основе картинного плана.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442C4B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«Писатели – детям».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93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выдающихся представителей литературы Кубани.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  <w:tcBorders>
              <w:top w:val="nil"/>
            </w:tcBorders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F46625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46625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992" w:type="dxa"/>
          </w:tcPr>
          <w:p w:rsidR="00442C4B" w:rsidRPr="00F46625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дружбе и друзьях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Соотнесение пословиц и смысла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теме.</w:t>
            </w:r>
          </w:p>
        </w:tc>
        <w:tc>
          <w:tcPr>
            <w:tcW w:w="5755" w:type="dxa"/>
            <w:vMerge w:val="restart"/>
          </w:tcPr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содержание раздела.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вслух с постепенным переходом на чтение про себя;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увеличивать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чтения </w:t>
            </w:r>
            <w:proofErr w:type="gramStart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исправляя ошибки при повторном чтении текста. 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художественное произведение.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событий в произведении. 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рассказа.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мысль рассказа стихотворения с пословицей.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 нравственный смысл рассказов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и понимать поступки героев.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авторское отношение к героям и их поступкам;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выразительно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по ролям.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рассказа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proofErr w:type="gramStart"/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proofErr w:type="gramStart"/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</w:t>
            </w:r>
            <w:proofErr w:type="gramEnd"/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</w:t>
            </w:r>
            <w:proofErr w:type="spellEnd"/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образцом.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вар-т исправления допущенных ошибок.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короткий рассказ на предложенную тему. </w:t>
            </w: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дружбе и друзьях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В.Лунина. Нравственно-этические представления.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грусти!». Смысл названия рассказа.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пирожных». Главная мысль произведения.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слово». Характеристика героя рассказа.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выставка книг В.Осеевой.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5F7D0D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слово». Составление плана рассказа.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0F54A3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«Хорошее». Смысл названия рассказа.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«Почему?». Характеристика героя рассказа.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«Почему?». Устный рассказ на тему «Нет лучшего дружка, чем родная матушка».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«Я и мои друзья».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выдающихся представителей литературы Кубани. 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F46625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25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992" w:type="dxa"/>
          </w:tcPr>
          <w:p w:rsidR="00442C4B" w:rsidRPr="00F46625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загадки. Сочинение весенних загадок.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загадками.</w:t>
            </w:r>
          </w:p>
        </w:tc>
        <w:tc>
          <w:tcPr>
            <w:tcW w:w="5755" w:type="dxa"/>
            <w:vMerge w:val="restart"/>
          </w:tcPr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и загадки с выражением,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 с помощью интонации, темпа чтения, силы голоса.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жизнью слова.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Отгадывать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отгадки с загадками.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загадки на основе опорных слов прочитанных загадок.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весенней природы.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в стихотворении, которые помогают представить героев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выражения в лирическом тексте.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о весне разных поэтов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вопросы к стихотворению.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ответ.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допущенных ошибок.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и оценивать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 чтение,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«Зима недаром злится…», «Весенние воды». Приём контраста в создании картин зимы и весны.</w:t>
            </w:r>
          </w:p>
          <w:p w:rsidR="00442C4B" w:rsidRDefault="00442C4B" w:rsidP="004B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4B" w:rsidRDefault="00442C4B" w:rsidP="004B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4B" w:rsidRPr="004B0922" w:rsidRDefault="00442C4B" w:rsidP="004B0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 цикла П.И.Чайковского «Времена года» («Весна»), портрет Ф.Тютчева.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«Весна», «Сельская песенка». Настроение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выставка книг А.Плещеева.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 «На лугу». Слово как средство создания весенней картины природы.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А.Блока.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«Снег теперь уже не тот…». Слово как средство создания весенней картины природы.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С.Маршака,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«Матери». Авторское отношение к матери.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И.Бунина.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4B0D63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 бурю». Настроение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А.Плещеева,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42C4B" w:rsidRDefault="00442C4B" w:rsidP="003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Е.Благинина «Посидим в тишине»,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обидел…».  Устный рассказ о маме. 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и выставка книг Е.Благининой.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 «Белая берёза». Проект: газета «День Победы – 9 Мая».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К.Обойщикова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Весна».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2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кубанских поэтов о весне.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теме, рисунки учащихся.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F46625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F46625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</w:t>
            </w:r>
          </w:p>
        </w:tc>
        <w:tc>
          <w:tcPr>
            <w:tcW w:w="992" w:type="dxa"/>
          </w:tcPr>
          <w:p w:rsidR="00442C4B" w:rsidRPr="00F46625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6B7BEF" w:rsidRDefault="0044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B7BEF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стихи для детей</w:t>
            </w:r>
          </w:p>
        </w:tc>
        <w:tc>
          <w:tcPr>
            <w:tcW w:w="992" w:type="dxa"/>
          </w:tcPr>
          <w:p w:rsidR="00442C4B" w:rsidRPr="006B7BEF" w:rsidRDefault="0044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 w:val="restart"/>
          </w:tcPr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раздела.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работ с текстом.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юмористического произведения.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заголовок произведения.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героев произведения;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них.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и фрагменты рассказов.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рассказы.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веселые истории.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ответ.</w:t>
            </w:r>
          </w:p>
          <w:p w:rsidR="00442C4B" w:rsidRPr="00442C4B" w:rsidRDefault="00442C4B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442C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детям». Главная мысль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Анализ заголовка.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Мультфильмы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Винни-Пухе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Ритм стихотворения.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6D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 детства. Стихи Т.Голуб, В.Нестеренко.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Мультфильмы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Винни-Пухе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«Если был бы я девчонкой…», «Над нашей квартирой», «Память». Герой авторского стихотворения.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 Э.Успенского,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«Знакомый», «Путешественники», «Кисточка». Авторское отношение к герою. 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и выставка книг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921679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стране». Ритм стихотворения. Чтение стихотворения на основе ритма.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F22892" w:rsidRDefault="0044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22892">
              <w:rPr>
                <w:rFonts w:ascii="Times New Roman" w:hAnsi="Times New Roman" w:cs="Times New Roman"/>
                <w:b/>
                <w:sz w:val="24"/>
                <w:szCs w:val="24"/>
              </w:rPr>
              <w:t>Весёлые рассказы для детей</w:t>
            </w:r>
          </w:p>
        </w:tc>
        <w:tc>
          <w:tcPr>
            <w:tcW w:w="992" w:type="dxa"/>
          </w:tcPr>
          <w:p w:rsidR="00442C4B" w:rsidRPr="00F22892" w:rsidRDefault="0044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Составление плана. 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Э.Успенского,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Сценарий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 Особое отношение к героям юмористического текста.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Г.Остера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 Чтение по ролям.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Мультфильм «Зарядка для хвоста».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Восстановление последовательности текста на основе вопросов.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В.Драгунского, выставка его книг.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Герой произведения.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«И в шутку и всерьёз».</w:t>
            </w:r>
          </w:p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93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выдающихся представителей литературы Кубани.  </w:t>
            </w:r>
          </w:p>
        </w:tc>
        <w:tc>
          <w:tcPr>
            <w:tcW w:w="992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442C4B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C4B" w:rsidTr="00EE7EF5">
        <w:tc>
          <w:tcPr>
            <w:tcW w:w="709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2C4B" w:rsidRPr="00D96127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12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992" w:type="dxa"/>
          </w:tcPr>
          <w:p w:rsidR="00442C4B" w:rsidRPr="00D96127" w:rsidRDefault="0044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2C4B" w:rsidRDefault="0044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</w:tcPr>
          <w:p w:rsidR="00442C4B" w:rsidRPr="007E531E" w:rsidRDefault="0044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EE7EF5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«Мой любимый писатель-сказочник».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 w:val="restart"/>
          </w:tcPr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книгу для самостоятельного чтения.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вслух с постепенным переходом про себя.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художественное произведение.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и различие.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незнакомых слов.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произведения.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находить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различие.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героев произведения.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сказок.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 сказок разных стран.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сказки, 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событий.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сказку на основе составленного плана, 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события и предметы в сказке.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проектной деятельности.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собственные проекты.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 зарубежных писателей.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зарубежных сказочников в школьной и домашней библиотеке; 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книг для чтения летом (с учителем).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ответ.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5B7163" w:rsidRPr="005B7163" w:rsidRDefault="005B7163" w:rsidP="004C0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себя, сверяя свой ответ с текстом, и самостоятельно </w:t>
            </w:r>
            <w:r w:rsidRPr="005B7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B716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5B7163" w:rsidTr="00EE7EF5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Американские и английские народные песенки. Сравнение русских и зарубежных песенок.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теме, карточки с заданиями.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EE7EF5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Французские и немецкие народные песенки. Сравнение русских и зарубежных песенок. 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по теме, карточки с заданиями.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Ш.Перро «Кот в сапогах». Герои зарубежных сказок. 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Ш.Перро, выставка его книг.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 Сравнение героев зарубежных и русских сказок.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 Вопросы по содержанию сказки.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Шапочка». Творческий пересказ: дополнение содержания сказки.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Мультфильм «Красная Шапочка».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 «Принцесса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горошине». Герои зарубежных сказок.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 Г.Х.Андерсена,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 его книг.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«Марфин и паук». Составление плана сказки для подробного пересказа.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Аудиозапись песни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стихи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«В мире много сказок».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«Марфин и паук». Соотнесение смысла сказки с русской пословицей.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vMerge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учащихся.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163" w:rsidTr="00494EF7">
        <w:tc>
          <w:tcPr>
            <w:tcW w:w="709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0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КВН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B7163" w:rsidRDefault="005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B7163" w:rsidRPr="007E531E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цветика-семицветика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5" w:type="dxa"/>
            <w:vMerge/>
          </w:tcPr>
          <w:p w:rsidR="005B7163" w:rsidRDefault="005B71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8A9" w:rsidRDefault="00FD18A9">
      <w:pPr>
        <w:rPr>
          <w:rFonts w:ascii="Times New Roman" w:hAnsi="Times New Roman" w:cs="Times New Roman"/>
          <w:sz w:val="24"/>
          <w:szCs w:val="24"/>
        </w:rPr>
      </w:pPr>
    </w:p>
    <w:p w:rsidR="00FD18A9" w:rsidRDefault="00FD18A9">
      <w:pPr>
        <w:rPr>
          <w:rFonts w:ascii="Times New Roman" w:hAnsi="Times New Roman" w:cs="Times New Roman"/>
          <w:sz w:val="24"/>
          <w:szCs w:val="24"/>
        </w:rPr>
      </w:pPr>
    </w:p>
    <w:p w:rsidR="00FD18A9" w:rsidRDefault="00FD18A9">
      <w:pPr>
        <w:rPr>
          <w:rFonts w:ascii="Times New Roman" w:hAnsi="Times New Roman" w:cs="Times New Roman"/>
          <w:sz w:val="24"/>
          <w:szCs w:val="24"/>
        </w:rPr>
      </w:pPr>
    </w:p>
    <w:p w:rsidR="00FD18A9" w:rsidRDefault="00FD18A9">
      <w:pPr>
        <w:rPr>
          <w:rFonts w:ascii="Times New Roman" w:hAnsi="Times New Roman" w:cs="Times New Roman"/>
          <w:sz w:val="24"/>
          <w:szCs w:val="24"/>
        </w:rPr>
      </w:pPr>
    </w:p>
    <w:p w:rsidR="00752926" w:rsidRPr="00752926" w:rsidRDefault="00752926">
      <w:pPr>
        <w:rPr>
          <w:rFonts w:ascii="Times New Roman" w:hAnsi="Times New Roman" w:cs="Times New Roman"/>
          <w:sz w:val="24"/>
          <w:szCs w:val="24"/>
        </w:rPr>
      </w:pPr>
    </w:p>
    <w:sectPr w:rsidR="00752926" w:rsidRPr="00752926" w:rsidSect="00B20C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3F2"/>
    <w:rsid w:val="000174FF"/>
    <w:rsid w:val="000859F8"/>
    <w:rsid w:val="000878A9"/>
    <w:rsid w:val="000F25D3"/>
    <w:rsid w:val="00171DE4"/>
    <w:rsid w:val="001C5EA4"/>
    <w:rsid w:val="001D1D76"/>
    <w:rsid w:val="001D242B"/>
    <w:rsid w:val="00207EA7"/>
    <w:rsid w:val="00254297"/>
    <w:rsid w:val="00257311"/>
    <w:rsid w:val="00274E67"/>
    <w:rsid w:val="002A3056"/>
    <w:rsid w:val="003D32CF"/>
    <w:rsid w:val="00402B0A"/>
    <w:rsid w:val="00402C0C"/>
    <w:rsid w:val="0040497E"/>
    <w:rsid w:val="00427BF6"/>
    <w:rsid w:val="00442C4B"/>
    <w:rsid w:val="004B0922"/>
    <w:rsid w:val="004C1FEC"/>
    <w:rsid w:val="004D0696"/>
    <w:rsid w:val="00564ADA"/>
    <w:rsid w:val="005A28F8"/>
    <w:rsid w:val="005B7163"/>
    <w:rsid w:val="005C2B49"/>
    <w:rsid w:val="005E3F9E"/>
    <w:rsid w:val="00650AC6"/>
    <w:rsid w:val="00664F69"/>
    <w:rsid w:val="00670523"/>
    <w:rsid w:val="00680825"/>
    <w:rsid w:val="00687017"/>
    <w:rsid w:val="006A5F6A"/>
    <w:rsid w:val="006B7BEF"/>
    <w:rsid w:val="006D1F65"/>
    <w:rsid w:val="007208CD"/>
    <w:rsid w:val="00724DCD"/>
    <w:rsid w:val="00752926"/>
    <w:rsid w:val="007709E0"/>
    <w:rsid w:val="007A223C"/>
    <w:rsid w:val="007A2291"/>
    <w:rsid w:val="007E531E"/>
    <w:rsid w:val="007E5450"/>
    <w:rsid w:val="00812703"/>
    <w:rsid w:val="00823B2D"/>
    <w:rsid w:val="008275C9"/>
    <w:rsid w:val="0089556E"/>
    <w:rsid w:val="0095233C"/>
    <w:rsid w:val="00957D93"/>
    <w:rsid w:val="00973BC4"/>
    <w:rsid w:val="009B45F2"/>
    <w:rsid w:val="009B7326"/>
    <w:rsid w:val="009C0524"/>
    <w:rsid w:val="00A001F7"/>
    <w:rsid w:val="00A6437D"/>
    <w:rsid w:val="00AA1D44"/>
    <w:rsid w:val="00AC2511"/>
    <w:rsid w:val="00B20CB0"/>
    <w:rsid w:val="00B2738A"/>
    <w:rsid w:val="00B64550"/>
    <w:rsid w:val="00B7441C"/>
    <w:rsid w:val="00B94F0B"/>
    <w:rsid w:val="00C25253"/>
    <w:rsid w:val="00C7452E"/>
    <w:rsid w:val="00C923CB"/>
    <w:rsid w:val="00CF10CC"/>
    <w:rsid w:val="00D333D4"/>
    <w:rsid w:val="00D40C8F"/>
    <w:rsid w:val="00D608A2"/>
    <w:rsid w:val="00D675A6"/>
    <w:rsid w:val="00D70AB3"/>
    <w:rsid w:val="00D7232D"/>
    <w:rsid w:val="00D731B6"/>
    <w:rsid w:val="00D75CC6"/>
    <w:rsid w:val="00D830FB"/>
    <w:rsid w:val="00D86117"/>
    <w:rsid w:val="00D96127"/>
    <w:rsid w:val="00DD225E"/>
    <w:rsid w:val="00DD3ECA"/>
    <w:rsid w:val="00E27325"/>
    <w:rsid w:val="00E34677"/>
    <w:rsid w:val="00E62D75"/>
    <w:rsid w:val="00E77422"/>
    <w:rsid w:val="00E84E6D"/>
    <w:rsid w:val="00EE7EF5"/>
    <w:rsid w:val="00F05C11"/>
    <w:rsid w:val="00F22892"/>
    <w:rsid w:val="00F46625"/>
    <w:rsid w:val="00F638FF"/>
    <w:rsid w:val="00F9753B"/>
    <w:rsid w:val="00FB40BE"/>
    <w:rsid w:val="00FD18A9"/>
    <w:rsid w:val="00FE6987"/>
    <w:rsid w:val="00FE7854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F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FF73F2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73F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F73F2"/>
    <w:rPr>
      <w:rFonts w:ascii="Calibri" w:eastAsia="Times New Roman" w:hAnsi="Calibri" w:cs="Times New Roman"/>
      <w:b/>
      <w:bCs/>
      <w:lang w:eastAsia="ar-SA"/>
    </w:rPr>
  </w:style>
  <w:style w:type="table" w:styleId="a3">
    <w:name w:val="Table Grid"/>
    <w:basedOn w:val="a1"/>
    <w:uiPriority w:val="59"/>
    <w:rsid w:val="00752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20F-F4A2-43F7-BAA5-FCDE15B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13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27391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29</cp:revision>
  <cp:lastPrinted>2014-09-15T11:47:00Z</cp:lastPrinted>
  <dcterms:created xsi:type="dcterms:W3CDTF">2012-09-19T18:57:00Z</dcterms:created>
  <dcterms:modified xsi:type="dcterms:W3CDTF">2014-09-15T11:47:00Z</dcterms:modified>
</cp:coreProperties>
</file>