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364" w:rsidP="00C63364">
      <w:pPr>
        <w:spacing w:after="0"/>
        <w:jc w:val="center"/>
        <w:rPr>
          <w:b/>
          <w:sz w:val="48"/>
          <w:szCs w:val="28"/>
        </w:rPr>
      </w:pPr>
      <w:r w:rsidRPr="00C63364">
        <w:rPr>
          <w:b/>
          <w:sz w:val="48"/>
          <w:szCs w:val="28"/>
        </w:rPr>
        <w:t>Учим детей читать</w:t>
      </w:r>
    </w:p>
    <w:p w:rsidR="00C63364" w:rsidRDefault="00C63364" w:rsidP="00C63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– консультация для родителей</w:t>
      </w:r>
    </w:p>
    <w:p w:rsidR="00C63364" w:rsidRDefault="00C63364" w:rsidP="00AA75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Этот материал поможет тем родителям, чьи дети при поступлении в первый класс не умеют читать и в лучшем случае знают только буквы.</w:t>
      </w:r>
    </w:p>
    <w:p w:rsidR="00C63364" w:rsidRDefault="00C63364" w:rsidP="00212C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Прежде всего, надо помнить, что это процесс кропотливый и требующий от родителей терпение и тактичное поведение. Следует начинать занятие с ребёнком тогда, когда у него хорошее настроение и самочувствие. Необходимо учитывать силы и возможности ребёнка, предотвращать наступление утомления. Важно </w:t>
      </w:r>
      <w:r w:rsidR="00AA75A0">
        <w:rPr>
          <w:sz w:val="28"/>
          <w:szCs w:val="28"/>
        </w:rPr>
        <w:t>подмечать и поощрять малейшие его успехи. Нужно соблюдать основной принцип обучения – от простого к сложному. Продолжительность занятия должна быть не более 15 – 20 минут (можно дважды в день).</w:t>
      </w:r>
    </w:p>
    <w:p w:rsidR="00AA75A0" w:rsidRDefault="00AA75A0" w:rsidP="00212C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Как известно, чтение включает в себя две стороны: техническую (соотнесение букв с соответствующими звуками) и смысловую (соотнесение звуковой формы слова с его значением). </w:t>
      </w:r>
      <w:r w:rsidR="00FC27C8">
        <w:rPr>
          <w:sz w:val="28"/>
          <w:szCs w:val="28"/>
        </w:rPr>
        <w:t>В тех случаях, когда у ребёнка не сформирована техническая сторона, его внимание будет акцентироваться на самом прочтении слова. Поэтому он не сможет понять его значение</w:t>
      </w:r>
      <w:proofErr w:type="gramStart"/>
      <w:r w:rsidR="00FC27C8">
        <w:rPr>
          <w:sz w:val="28"/>
          <w:szCs w:val="28"/>
        </w:rPr>
        <w:t>.</w:t>
      </w:r>
      <w:proofErr w:type="gramEnd"/>
      <w:r w:rsidR="00FC27C8">
        <w:rPr>
          <w:sz w:val="28"/>
          <w:szCs w:val="28"/>
        </w:rPr>
        <w:t xml:space="preserve"> Будет читать механически, по нескольку раз возвращаясь к началу</w:t>
      </w:r>
      <w:proofErr w:type="gramStart"/>
      <w:r w:rsidR="00FC27C8">
        <w:rPr>
          <w:sz w:val="28"/>
          <w:szCs w:val="28"/>
        </w:rPr>
        <w:t>.</w:t>
      </w:r>
      <w:proofErr w:type="gramEnd"/>
      <w:r w:rsidR="00FC27C8">
        <w:rPr>
          <w:sz w:val="28"/>
          <w:szCs w:val="28"/>
        </w:rPr>
        <w:t xml:space="preserve"> В таких случаях нужно понимать, что с овладением техники постепенно придёт и понимание. Для начала лучше всего отработать техни</w:t>
      </w:r>
      <w:r w:rsidR="00315932">
        <w:rPr>
          <w:sz w:val="28"/>
          <w:szCs w:val="28"/>
        </w:rPr>
        <w:t>ческую сторону чтения на слогах, которые построе</w:t>
      </w:r>
      <w:r w:rsidR="006C02C7">
        <w:rPr>
          <w:sz w:val="28"/>
          <w:szCs w:val="28"/>
        </w:rPr>
        <w:t>ны в таблицы</w:t>
      </w:r>
      <w:r w:rsidR="00315932">
        <w:rPr>
          <w:sz w:val="28"/>
          <w:szCs w:val="28"/>
        </w:rPr>
        <w:t xml:space="preserve">. </w:t>
      </w:r>
    </w:p>
    <w:p w:rsidR="00315932" w:rsidRDefault="00315932" w:rsidP="00212C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Прежде чем приступить к чтению слогов, необходимо объяснить ребёнку, зачем это нужно, что когда он овладеет чтением слогов, то сможет легко составлять и читать слова и предложения. Можно наглядно продемонстрировать составление слов из слогов и предложений из слов. Данная процедура очень вдохновит вашего ребёнка. </w:t>
      </w:r>
    </w:p>
    <w:p w:rsidR="00315932" w:rsidRDefault="00315932" w:rsidP="00212C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Желательно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чтение таблицы слогов рассказать ребёнку какую-нибудь загадочную историю о зашифрованных посланиях в виде таблиц, которые имеют чудодейственную силу</w:t>
      </w:r>
      <w:r w:rsidR="00212C0D">
        <w:rPr>
          <w:sz w:val="28"/>
          <w:szCs w:val="28"/>
        </w:rPr>
        <w:t>, если их прочесть.</w:t>
      </w:r>
    </w:p>
    <w:p w:rsidR="006C02C7" w:rsidRDefault="00295045" w:rsidP="00C63364">
      <w:pPr>
        <w:rPr>
          <w:sz w:val="28"/>
          <w:szCs w:val="28"/>
        </w:rPr>
      </w:pPr>
      <w:r w:rsidRPr="00295045"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396.65pt;margin-top:37.05pt;width:6.85pt;height:5.5pt;flip:y;z-index:251659264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369.8pt;margin-top:33.7pt;width:19.95pt;height:8.85pt;rotation:10806814fd;z-index:251658240" coordsize="20240,21600" adj=",-1339744" path="wr-21600,,21600,43200,,,20240,14056nfewr-21600,,21600,43200,,,20240,14056l,21600nsxe">
            <v:path o:connectlocs="0,0;20240,14056;0,21600"/>
          </v:shape>
        </w:pict>
      </w:r>
      <w:r w:rsidR="00212C0D">
        <w:rPr>
          <w:sz w:val="28"/>
          <w:szCs w:val="28"/>
        </w:rPr>
        <w:tab/>
        <w:t xml:space="preserve">Для начала необходимо объяснить, что например слияние двух букв обозначается дугой, а чтение одной буквы точкой, например: </w:t>
      </w:r>
      <w:r w:rsidRPr="00295045">
        <w:rPr>
          <w:b/>
          <w:sz w:val="32"/>
          <w:szCs w:val="28"/>
        </w:rPr>
        <w:t>на</w:t>
      </w:r>
      <w:r>
        <w:rPr>
          <w:b/>
          <w:sz w:val="32"/>
          <w:szCs w:val="28"/>
        </w:rPr>
        <w:t xml:space="preserve"> </w:t>
      </w:r>
      <w:proofErr w:type="gramStart"/>
      <w:r w:rsidRPr="00295045">
        <w:rPr>
          <w:b/>
          <w:sz w:val="32"/>
          <w:szCs w:val="28"/>
        </w:rPr>
        <w:t>м</w:t>
      </w:r>
      <w:proofErr w:type="gramEnd"/>
      <w:r>
        <w:rPr>
          <w:sz w:val="32"/>
          <w:szCs w:val="28"/>
        </w:rPr>
        <w:t>.</w:t>
      </w:r>
      <w:r w:rsidR="006C02C7">
        <w:rPr>
          <w:sz w:val="32"/>
          <w:szCs w:val="28"/>
        </w:rPr>
        <w:t xml:space="preserve"> </w:t>
      </w:r>
      <w:r w:rsidR="006C02C7">
        <w:rPr>
          <w:sz w:val="28"/>
          <w:szCs w:val="28"/>
        </w:rPr>
        <w:t>Далее, когда имеется знание букв, приступаем к чтению таблицы</w:t>
      </w:r>
    </w:p>
    <w:tbl>
      <w:tblPr>
        <w:tblStyle w:val="a3"/>
        <w:tblW w:w="0" w:type="auto"/>
        <w:tblLook w:val="04A0"/>
      </w:tblPr>
      <w:tblGrid>
        <w:gridCol w:w="1384"/>
        <w:gridCol w:w="1559"/>
        <w:gridCol w:w="1418"/>
        <w:gridCol w:w="1559"/>
      </w:tblGrid>
      <w:tr w:rsidR="00F51286" w:rsidTr="00E2279C">
        <w:tc>
          <w:tcPr>
            <w:tcW w:w="1384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1286">
              <w:rPr>
                <w:sz w:val="28"/>
                <w:szCs w:val="28"/>
              </w:rPr>
              <w:t xml:space="preserve">а </w:t>
            </w:r>
            <w:proofErr w:type="spellStart"/>
            <w:r w:rsidRPr="00F51286">
              <w:rPr>
                <w:sz w:val="28"/>
                <w:szCs w:val="28"/>
              </w:rPr>
              <w:t>ны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F51286">
              <w:rPr>
                <w:sz w:val="28"/>
                <w:szCs w:val="28"/>
              </w:rPr>
              <w:t>ы</w:t>
            </w:r>
            <w:proofErr w:type="spellEnd"/>
            <w:r w:rsidRPr="00F51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51286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</w:t>
            </w:r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кы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418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 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 та</w:t>
            </w:r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  та</w:t>
            </w:r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</w:t>
            </w:r>
            <w:proofErr w:type="spellEnd"/>
            <w:proofErr w:type="gramEnd"/>
          </w:p>
        </w:tc>
        <w:tc>
          <w:tcPr>
            <w:tcW w:w="1559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F51286" w:rsidRPr="00F51286" w:rsidRDefault="00E2279C" w:rsidP="0086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1286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F5128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559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</w:t>
            </w:r>
            <w:proofErr w:type="spellEnd"/>
            <w:r>
              <w:rPr>
                <w:sz w:val="28"/>
                <w:szCs w:val="28"/>
              </w:rPr>
              <w:t xml:space="preserve">  за</w:t>
            </w:r>
          </w:p>
        </w:tc>
        <w:tc>
          <w:tcPr>
            <w:tcW w:w="1559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</w:t>
            </w:r>
            <w:proofErr w:type="spellEnd"/>
            <w:r>
              <w:rPr>
                <w:sz w:val="28"/>
                <w:szCs w:val="28"/>
              </w:rPr>
              <w:t xml:space="preserve">  за</w:t>
            </w:r>
          </w:p>
        </w:tc>
      </w:tr>
      <w:tr w:rsidR="00F51286" w:rsidTr="00E2279C">
        <w:tc>
          <w:tcPr>
            <w:tcW w:w="1384" w:type="dxa"/>
          </w:tcPr>
          <w:p w:rsidR="00F51286" w:rsidRPr="00F51286" w:rsidRDefault="00F51286" w:rsidP="0086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59" w:type="dxa"/>
          </w:tcPr>
          <w:p w:rsidR="00F51286" w:rsidRPr="00F51286" w:rsidRDefault="00F51286" w:rsidP="00C63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1418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да</w:t>
            </w:r>
          </w:p>
        </w:tc>
        <w:tc>
          <w:tcPr>
            <w:tcW w:w="1559" w:type="dxa"/>
          </w:tcPr>
          <w:p w:rsidR="00F51286" w:rsidRPr="00F51286" w:rsidRDefault="00E2279C" w:rsidP="00C633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 да</w:t>
            </w:r>
            <w:proofErr w:type="gramEnd"/>
          </w:p>
        </w:tc>
      </w:tr>
    </w:tbl>
    <w:p w:rsidR="00212C0D" w:rsidRPr="006C02C7" w:rsidRDefault="006C02C7" w:rsidP="00C63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2C7" w:rsidRDefault="00E2279C" w:rsidP="005A51FE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  <w:t xml:space="preserve">Далее необходимо составить аналогичные таблицы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слогами, где согласный повторяется   </w:t>
      </w:r>
      <w:proofErr w:type="spellStart"/>
      <w:r>
        <w:rPr>
          <w:b/>
          <w:sz w:val="32"/>
          <w:szCs w:val="32"/>
        </w:rPr>
        <w:t>нан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 Потом, где разные согласные, например:  </w:t>
      </w:r>
      <w:r>
        <w:rPr>
          <w:b/>
          <w:sz w:val="32"/>
          <w:szCs w:val="32"/>
        </w:rPr>
        <w:t>нас</w:t>
      </w:r>
      <w:r>
        <w:rPr>
          <w:sz w:val="28"/>
          <w:szCs w:val="28"/>
        </w:rPr>
        <w:t xml:space="preserve">; далее переходим к слиянию двух слогов, например:  </w:t>
      </w:r>
      <w:proofErr w:type="spellStart"/>
      <w:r>
        <w:rPr>
          <w:b/>
          <w:sz w:val="32"/>
          <w:szCs w:val="32"/>
        </w:rPr>
        <w:t>насы</w:t>
      </w:r>
      <w:proofErr w:type="spellEnd"/>
      <w:r w:rsidR="005A51FE">
        <w:rPr>
          <w:b/>
          <w:sz w:val="32"/>
          <w:szCs w:val="32"/>
        </w:rPr>
        <w:t xml:space="preserve">, </w:t>
      </w:r>
      <w:proofErr w:type="spellStart"/>
      <w:r w:rsidR="005A51FE">
        <w:rPr>
          <w:b/>
          <w:sz w:val="32"/>
          <w:szCs w:val="32"/>
        </w:rPr>
        <w:t>анан</w:t>
      </w:r>
      <w:proofErr w:type="spellEnd"/>
      <w:r w:rsidR="005A51FE">
        <w:rPr>
          <w:b/>
          <w:sz w:val="32"/>
          <w:szCs w:val="32"/>
        </w:rPr>
        <w:t xml:space="preserve">, </w:t>
      </w:r>
      <w:proofErr w:type="spellStart"/>
      <w:r w:rsidR="005A51FE">
        <w:rPr>
          <w:b/>
          <w:sz w:val="32"/>
          <w:szCs w:val="32"/>
        </w:rPr>
        <w:t>анас</w:t>
      </w:r>
      <w:proofErr w:type="spellEnd"/>
      <w:r w:rsidR="005A51FE">
        <w:rPr>
          <w:b/>
          <w:sz w:val="32"/>
          <w:szCs w:val="32"/>
        </w:rPr>
        <w:t xml:space="preserve">, </w:t>
      </w:r>
      <w:proofErr w:type="spellStart"/>
      <w:r w:rsidR="005A51FE">
        <w:rPr>
          <w:b/>
          <w:sz w:val="32"/>
          <w:szCs w:val="32"/>
        </w:rPr>
        <w:t>анос</w:t>
      </w:r>
      <w:proofErr w:type="spellEnd"/>
      <w:r w:rsidR="005A51FE">
        <w:rPr>
          <w:b/>
          <w:sz w:val="32"/>
          <w:szCs w:val="32"/>
        </w:rPr>
        <w:t>.</w:t>
      </w:r>
    </w:p>
    <w:p w:rsidR="005A51FE" w:rsidRDefault="005A51FE" w:rsidP="000D45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Постепенно подходим к чтению слогов с</w:t>
      </w:r>
      <w:r w:rsidR="00834C47">
        <w:rPr>
          <w:sz w:val="28"/>
          <w:szCs w:val="28"/>
        </w:rPr>
        <w:t>о</w:t>
      </w:r>
      <w:r>
        <w:rPr>
          <w:sz w:val="28"/>
          <w:szCs w:val="28"/>
        </w:rPr>
        <w:t xml:space="preserve"> стечением согласных, например: </w:t>
      </w:r>
      <w:r w:rsidRPr="005A51FE">
        <w:rPr>
          <w:b/>
          <w:sz w:val="32"/>
          <w:szCs w:val="32"/>
        </w:rPr>
        <w:t>стан</w:t>
      </w:r>
      <w:r>
        <w:rPr>
          <w:b/>
          <w:sz w:val="32"/>
          <w:szCs w:val="32"/>
        </w:rPr>
        <w:t xml:space="preserve">, наст. </w:t>
      </w:r>
      <w:r>
        <w:rPr>
          <w:sz w:val="28"/>
          <w:szCs w:val="28"/>
        </w:rPr>
        <w:t>При изготовлении таблиц необходимо обязательно расставить вспомогательные знаки – дуги и точки. Когда ребёнок освоит беглое чтение разных слогов, необходимо давать задания на составление слов из слогов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Параллельно начинаем работать над смысловым значение и ритмическим произношением слова (ударением). </w:t>
      </w:r>
      <w:r w:rsidR="00834C47">
        <w:rPr>
          <w:sz w:val="28"/>
          <w:szCs w:val="28"/>
        </w:rPr>
        <w:t>После того, как предъявленные слова прочитываются без затруднения и осмысленно, необходимо предложить читать предложения, обращая внимание на не только на смысл предложения, но и на обозначение его границ (заглавная буква в начале предложения и точка в конце предложения)</w:t>
      </w:r>
      <w:proofErr w:type="gramStart"/>
      <w:r w:rsidR="00834C47">
        <w:rPr>
          <w:sz w:val="28"/>
          <w:szCs w:val="28"/>
        </w:rPr>
        <w:t>.</w:t>
      </w:r>
      <w:proofErr w:type="gramEnd"/>
      <w:r w:rsidR="00834C47">
        <w:rPr>
          <w:sz w:val="28"/>
          <w:szCs w:val="28"/>
        </w:rPr>
        <w:t xml:space="preserve"> После предлож</w:t>
      </w:r>
      <w:r w:rsidR="000D4512">
        <w:rPr>
          <w:sz w:val="28"/>
          <w:szCs w:val="28"/>
        </w:rPr>
        <w:t>ений вам по силам будет</w:t>
      </w:r>
      <w:r w:rsidR="00834C47">
        <w:rPr>
          <w:sz w:val="28"/>
          <w:szCs w:val="28"/>
        </w:rPr>
        <w:t xml:space="preserve"> прочитать небольшой рассказ.  Что бы эти были занятия интересны для ребёнка, организуйте их в игровой форме и не забывайте хвалить его даже при самых незначительных продвижениях, вдохновляйте своего ребёнка.</w:t>
      </w:r>
      <w:r w:rsidR="000D4512">
        <w:rPr>
          <w:sz w:val="28"/>
          <w:szCs w:val="28"/>
        </w:rPr>
        <w:t xml:space="preserve"> </w:t>
      </w:r>
    </w:p>
    <w:p w:rsidR="000D4512" w:rsidRPr="005A51FE" w:rsidRDefault="000D4512" w:rsidP="00C63364">
      <w:pPr>
        <w:rPr>
          <w:sz w:val="28"/>
          <w:szCs w:val="28"/>
        </w:rPr>
      </w:pPr>
      <w:r>
        <w:rPr>
          <w:sz w:val="28"/>
          <w:szCs w:val="28"/>
        </w:rPr>
        <w:tab/>
        <w:t>Желаю вам терпения и успехов!</w:t>
      </w:r>
    </w:p>
    <w:p w:rsidR="005A51FE" w:rsidRDefault="005A51FE" w:rsidP="00C63364">
      <w:pPr>
        <w:rPr>
          <w:b/>
          <w:sz w:val="32"/>
          <w:szCs w:val="32"/>
        </w:rPr>
      </w:pPr>
    </w:p>
    <w:p w:rsidR="005A51FE" w:rsidRPr="005A51FE" w:rsidRDefault="005A51FE" w:rsidP="00C63364">
      <w:pPr>
        <w:rPr>
          <w:sz w:val="28"/>
          <w:szCs w:val="28"/>
        </w:rPr>
      </w:pPr>
    </w:p>
    <w:p w:rsidR="00AA75A0" w:rsidRPr="00C63364" w:rsidRDefault="00AA75A0" w:rsidP="00C633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75A0" w:rsidRPr="00C63364" w:rsidSect="00C63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364"/>
    <w:rsid w:val="000D4512"/>
    <w:rsid w:val="00212C0D"/>
    <w:rsid w:val="00295045"/>
    <w:rsid w:val="00315932"/>
    <w:rsid w:val="005A51FE"/>
    <w:rsid w:val="006C02C7"/>
    <w:rsid w:val="00834C47"/>
    <w:rsid w:val="00AA75A0"/>
    <w:rsid w:val="00C63364"/>
    <w:rsid w:val="00E2279C"/>
    <w:rsid w:val="00F51286"/>
    <w:rsid w:val="00FC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2014-10-30T10:36:00Z</dcterms:created>
  <dcterms:modified xsi:type="dcterms:W3CDTF">2014-10-30T12:32:00Z</dcterms:modified>
</cp:coreProperties>
</file>