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8F8" w:rsidRDefault="00F078F8" w:rsidP="00F078F8">
      <w:pPr>
        <w:pStyle w:val="ParagraphStyle"/>
        <w:spacing w:before="240" w:after="180" w:line="264" w:lineRule="auto"/>
        <w:jc w:val="center"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t xml:space="preserve">Культурно-досуговая деятельность </w:t>
      </w:r>
      <w:r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br/>
        <w:t>на 20____ / ____ учебный год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450"/>
        <w:gridCol w:w="3049"/>
        <w:gridCol w:w="931"/>
        <w:gridCol w:w="5048"/>
        <w:gridCol w:w="3622"/>
      </w:tblGrid>
      <w:tr w:rsidR="00F078F8">
        <w:trPr>
          <w:trHeight w:val="15"/>
          <w:jc w:val="center"/>
        </w:trPr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78F8" w:rsidRDefault="00F078F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мероприятия</w:t>
            </w:r>
          </w:p>
        </w:tc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78F8" w:rsidRDefault="00F078F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Названия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78F8" w:rsidRDefault="00F078F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Даты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78F8" w:rsidRDefault="00F078F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Цели</w:t>
            </w:r>
          </w:p>
        </w:tc>
        <w:tc>
          <w:tcPr>
            <w:tcW w:w="3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78F8" w:rsidRDefault="00F078F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Примерное содержание</w:t>
            </w:r>
          </w:p>
        </w:tc>
      </w:tr>
      <w:tr w:rsidR="00F078F8">
        <w:trPr>
          <w:trHeight w:val="15"/>
          <w:jc w:val="center"/>
        </w:trPr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78F8" w:rsidRDefault="00F078F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78F8" w:rsidRDefault="00F078F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78F8" w:rsidRDefault="00F078F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78F8" w:rsidRDefault="00F078F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78F8" w:rsidRDefault="00F078F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F078F8">
        <w:trPr>
          <w:trHeight w:val="15"/>
          <w:jc w:val="center"/>
        </w:trPr>
        <w:tc>
          <w:tcPr>
            <w:tcW w:w="14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78F8" w:rsidRDefault="00F078F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Праздники</w:t>
            </w:r>
          </w:p>
        </w:tc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78F8" w:rsidRDefault="00F078F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Осень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78F8" w:rsidRDefault="00F078F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78F8" w:rsidRDefault="00F078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Продолжать приобщать детей к культуре празднования. Воспитывать желание принимать участие в праздниках. Формировать чувство сопричастности к событиям, которые происходят в детском саду. Дать представление о приметах и явлениях природы осенью, вызвать </w:t>
            </w:r>
          </w:p>
          <w:p w:rsidR="00F078F8" w:rsidRDefault="00F078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 детей чувство радости от красоты осеннего пейзажа, праздничное настроение, желание исполнять песни об осени, плясать под веселую музыку</w:t>
            </w:r>
          </w:p>
        </w:tc>
        <w:tc>
          <w:tcPr>
            <w:tcW w:w="3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78F8" w:rsidRDefault="00F078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F078F8">
        <w:trPr>
          <w:trHeight w:val="15"/>
          <w:jc w:val="center"/>
        </w:trPr>
        <w:tc>
          <w:tcPr>
            <w:tcW w:w="14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78F8" w:rsidRDefault="00F078F8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color w:val="000000"/>
                <w:sz w:val="28"/>
                <w:szCs w:val="28"/>
              </w:rPr>
            </w:pPr>
          </w:p>
        </w:tc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78F8" w:rsidRDefault="00F078F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Новый год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78F8" w:rsidRDefault="00F078F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78F8" w:rsidRDefault="00F078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Продолжать приобщать детей к культуре празднования. Воспитывать желание принимать участие в праздниках. Формировать чувство сопричастности к событиям, которые происходят в детском саду. Вызвать чувство радости от приближения новогоднего праздника, воспитывать желание участвовать в исполнении праздничных песен и танцев; дать представление о зимних явлениях и приметах. Приучать отмечать государственные праздники. Содействовать созданию обстановки общей радости, хорошего настроения</w:t>
            </w:r>
          </w:p>
        </w:tc>
        <w:tc>
          <w:tcPr>
            <w:tcW w:w="3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78F8" w:rsidRDefault="00F078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F078F8" w:rsidRDefault="00F078F8" w:rsidP="00F078F8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br w:type="page"/>
      </w: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450"/>
        <w:gridCol w:w="3049"/>
        <w:gridCol w:w="931"/>
        <w:gridCol w:w="5048"/>
        <w:gridCol w:w="3622"/>
      </w:tblGrid>
      <w:tr w:rsidR="00F078F8">
        <w:trPr>
          <w:trHeight w:val="15"/>
          <w:jc w:val="center"/>
        </w:trPr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78F8" w:rsidRDefault="00F078F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78F8" w:rsidRDefault="00F078F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78F8" w:rsidRDefault="00F078F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78F8" w:rsidRDefault="00F078F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78F8" w:rsidRDefault="00F078F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F078F8">
        <w:trPr>
          <w:trHeight w:val="15"/>
          <w:jc w:val="center"/>
        </w:trPr>
        <w:tc>
          <w:tcPr>
            <w:tcW w:w="14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78F8" w:rsidRDefault="00F078F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78F8" w:rsidRDefault="00F078F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защитника Отечества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78F8" w:rsidRDefault="00F078F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78F8" w:rsidRDefault="00F078F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Продолжать приобщать детей к культуре празднования. Воспитывать желание принимать участие в праздниках. Формировать чувство сопричастности к событиям, которые происходят в детском саду, стране. Воспитывать доброе и уважительное отношение к папам, желание радовать их в праздничный день песнями и танцами. Давать информацию о государственных праздниках. Содействовать созданию об-</w:t>
            </w:r>
          </w:p>
          <w:p w:rsidR="00F078F8" w:rsidRDefault="00F078F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становки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общей радости, хорошего настроения</w:t>
            </w:r>
          </w:p>
        </w:tc>
        <w:tc>
          <w:tcPr>
            <w:tcW w:w="3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78F8" w:rsidRDefault="00F078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F078F8">
        <w:trPr>
          <w:trHeight w:val="15"/>
          <w:jc w:val="center"/>
        </w:trPr>
        <w:tc>
          <w:tcPr>
            <w:tcW w:w="14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78F8" w:rsidRDefault="00F078F8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78F8" w:rsidRDefault="00F078F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Марта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78F8" w:rsidRDefault="00F078F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78F8" w:rsidRDefault="00F078F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Продолжать приобщать детей к культуре празднования. Воспитывать желание принимать участие в праздниках. Формировать чувство сопричастности к событиям, которые происходят в детском саду. Воспитывать доброе и заботливое отношение к мамам, желание радовать их в праздничный день песнями и танцами. Давать информацию о государственных праздниках. Содействовать созданию обстановки общей радости, хорошего настроения</w:t>
            </w:r>
          </w:p>
        </w:tc>
        <w:tc>
          <w:tcPr>
            <w:tcW w:w="3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78F8" w:rsidRDefault="00F078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F078F8">
        <w:trPr>
          <w:trHeight w:val="15"/>
          <w:jc w:val="center"/>
        </w:trPr>
        <w:tc>
          <w:tcPr>
            <w:tcW w:w="14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78F8" w:rsidRDefault="00F078F8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78F8" w:rsidRDefault="00F078F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Победы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78F8" w:rsidRDefault="00F078F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78F8" w:rsidRDefault="00F078F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Продолжать приобщать детей к культуре празднования. Воспитывать желание принимать участие в праздниках. Формировать чувство сопричастности к событиям, которые происходят в детском саду и стране. Давать представление о приметах и явлениях природы летом, вызывать радостные чувства от </w:t>
            </w:r>
            <w:r>
              <w:rPr>
                <w:rFonts w:ascii="Times New Roman" w:hAnsi="Times New Roman" w:cs="Times New Roman"/>
              </w:rPr>
              <w:lastRenderedPageBreak/>
              <w:t>наступления лета</w:t>
            </w:r>
          </w:p>
        </w:tc>
        <w:tc>
          <w:tcPr>
            <w:tcW w:w="3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78F8" w:rsidRDefault="00F078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F078F8" w:rsidRDefault="00F078F8" w:rsidP="00F078F8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450"/>
        <w:gridCol w:w="3049"/>
        <w:gridCol w:w="931"/>
        <w:gridCol w:w="5048"/>
        <w:gridCol w:w="3622"/>
      </w:tblGrid>
      <w:tr w:rsidR="00F078F8">
        <w:trPr>
          <w:trHeight w:val="15"/>
          <w:jc w:val="center"/>
        </w:trPr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78F8" w:rsidRDefault="00F078F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78F8" w:rsidRDefault="00F078F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78F8" w:rsidRDefault="00F078F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78F8" w:rsidRDefault="00F078F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78F8" w:rsidRDefault="00F078F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F078F8">
        <w:trPr>
          <w:trHeight w:val="15"/>
          <w:jc w:val="center"/>
        </w:trPr>
        <w:tc>
          <w:tcPr>
            <w:tcW w:w="14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78F8" w:rsidRDefault="00F078F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Тематические праздники и развлечения</w:t>
            </w:r>
          </w:p>
        </w:tc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78F8" w:rsidRDefault="00F078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 музыке П. И. Чайковского», «М. И. Глинка – основоположник русской музыки»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78F8" w:rsidRDefault="00F078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78F8" w:rsidRDefault="00F078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Развивать интерес к познавательным развлечениям, знакомящим с традициями и обычаями народа, истоками культуры. Вовлекать детей в процесс подготовки разных видов развлечений. Закреплять знания о сезонных признаках и приметах времен года, о животных и птицах, растениях, о родном городе. Воспитывать любознательность, интерес; создавать радостную и доброжелательную атмосферу в детском коллективе</w:t>
            </w:r>
          </w:p>
        </w:tc>
        <w:tc>
          <w:tcPr>
            <w:tcW w:w="3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78F8" w:rsidRDefault="00F078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F078F8">
        <w:trPr>
          <w:trHeight w:val="15"/>
          <w:jc w:val="center"/>
        </w:trPr>
        <w:tc>
          <w:tcPr>
            <w:tcW w:w="14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78F8" w:rsidRDefault="00F078F8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78F8" w:rsidRDefault="00F078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 творчестве С. Я. Маршака», «Стихи К. И. Чуковского»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78F8" w:rsidRDefault="00F078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78F8" w:rsidRDefault="00F078F8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78F8" w:rsidRDefault="00F078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F078F8">
        <w:trPr>
          <w:trHeight w:val="15"/>
          <w:jc w:val="center"/>
        </w:trPr>
        <w:tc>
          <w:tcPr>
            <w:tcW w:w="14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78F8" w:rsidRDefault="00F078F8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78F8" w:rsidRDefault="00F078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«Об обычаях и традициях русского народа», «Русские посиделки», «Народные игры», «Русские праздники»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78F8" w:rsidRDefault="00F078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78F8" w:rsidRDefault="00F078F8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78F8" w:rsidRDefault="00F078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F078F8">
        <w:trPr>
          <w:trHeight w:val="15"/>
          <w:jc w:val="center"/>
        </w:trPr>
        <w:tc>
          <w:tcPr>
            <w:tcW w:w="14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78F8" w:rsidRDefault="00F078F8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78F8" w:rsidRDefault="00F078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«День города»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78F8" w:rsidRDefault="00F078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78F8" w:rsidRDefault="00F078F8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78F8" w:rsidRDefault="00F078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F078F8">
        <w:trPr>
          <w:trHeight w:val="15"/>
          <w:jc w:val="center"/>
        </w:trPr>
        <w:tc>
          <w:tcPr>
            <w:tcW w:w="14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78F8" w:rsidRDefault="00F078F8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78F8" w:rsidRDefault="00F078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78F8" w:rsidRDefault="00F078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78F8" w:rsidRDefault="00F078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78F8" w:rsidRDefault="00F078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F078F8">
        <w:trPr>
          <w:trHeight w:val="15"/>
          <w:jc w:val="center"/>
        </w:trPr>
        <w:tc>
          <w:tcPr>
            <w:tcW w:w="14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78F8" w:rsidRDefault="00F078F8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78F8" w:rsidRDefault="00F078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78F8" w:rsidRDefault="00F078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78F8" w:rsidRDefault="00F078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78F8" w:rsidRDefault="00F078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F078F8">
        <w:trPr>
          <w:trHeight w:val="15"/>
          <w:jc w:val="center"/>
        </w:trPr>
        <w:tc>
          <w:tcPr>
            <w:tcW w:w="14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78F8" w:rsidRDefault="00F078F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Театрализованные представления</w:t>
            </w:r>
          </w:p>
        </w:tc>
        <w:tc>
          <w:tcPr>
            <w:tcW w:w="30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78F8" w:rsidRDefault="00F078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Представления с использованием теневого, пальчикового, настольного, кукольного театров</w:t>
            </w:r>
          </w:p>
        </w:tc>
        <w:tc>
          <w:tcPr>
            <w:tcW w:w="9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78F8" w:rsidRDefault="00F078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78F8" w:rsidRDefault="00F078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Развивать у детей интерес к театрализованной деятельности, учить внимательно слушать и смотреть спектакль, развивать интерес к театрализованной игровой деятельности, помочь детям понять содержание фольклора через инсценировку. Содействовать развитию индивидуальных творческих наклонностей каждого ребенка</w:t>
            </w:r>
          </w:p>
        </w:tc>
        <w:tc>
          <w:tcPr>
            <w:tcW w:w="3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78F8" w:rsidRDefault="00F078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F078F8">
        <w:trPr>
          <w:trHeight w:val="15"/>
          <w:jc w:val="center"/>
        </w:trPr>
        <w:tc>
          <w:tcPr>
            <w:tcW w:w="14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78F8" w:rsidRDefault="00F078F8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0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78F8" w:rsidRDefault="00F078F8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9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78F8" w:rsidRDefault="00F078F8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0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78F8" w:rsidRDefault="00F078F8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78F8" w:rsidRDefault="00F078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F078F8">
        <w:trPr>
          <w:trHeight w:val="15"/>
          <w:jc w:val="center"/>
        </w:trPr>
        <w:tc>
          <w:tcPr>
            <w:tcW w:w="14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78F8" w:rsidRDefault="00F078F8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0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78F8" w:rsidRDefault="00F078F8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9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78F8" w:rsidRDefault="00F078F8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0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78F8" w:rsidRDefault="00F078F8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78F8" w:rsidRDefault="00F078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F078F8">
        <w:trPr>
          <w:trHeight w:val="15"/>
          <w:jc w:val="center"/>
        </w:trPr>
        <w:tc>
          <w:tcPr>
            <w:tcW w:w="14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78F8" w:rsidRDefault="00F078F8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78F8" w:rsidRDefault="00F078F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78F8" w:rsidRDefault="00F078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78F8" w:rsidRDefault="00F078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78F8" w:rsidRDefault="00F078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F078F8">
        <w:trPr>
          <w:trHeight w:val="15"/>
          <w:jc w:val="center"/>
        </w:trPr>
        <w:tc>
          <w:tcPr>
            <w:tcW w:w="14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78F8" w:rsidRDefault="00F078F8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78F8" w:rsidRDefault="00F078F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78F8" w:rsidRDefault="00F078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78F8" w:rsidRDefault="00F078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78F8" w:rsidRDefault="00F078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F078F8" w:rsidRDefault="00F078F8" w:rsidP="00F078F8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450"/>
        <w:gridCol w:w="3049"/>
        <w:gridCol w:w="931"/>
        <w:gridCol w:w="5048"/>
        <w:gridCol w:w="3622"/>
      </w:tblGrid>
      <w:tr w:rsidR="00F078F8">
        <w:trPr>
          <w:trHeight w:val="15"/>
          <w:jc w:val="center"/>
        </w:trPr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78F8" w:rsidRDefault="00F078F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78F8" w:rsidRDefault="00F078F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78F8" w:rsidRDefault="00F078F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78F8" w:rsidRDefault="00F078F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78F8" w:rsidRDefault="00F078F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F078F8">
        <w:trPr>
          <w:trHeight w:val="15"/>
          <w:jc w:val="center"/>
        </w:trPr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78F8" w:rsidRDefault="00F078F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78F8" w:rsidRDefault="00F078F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Постановка спектаклей, детских музыкальных опер, музыкальных ритмопластических спектаклей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78F8" w:rsidRDefault="00F078F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78F8" w:rsidRDefault="00F078F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Развивать умение воспринимать с интересом сюжет и музыкальное решение детских опер, спектаклей, постановок, совершенствовать способность к </w:t>
            </w:r>
            <w:proofErr w:type="spellStart"/>
            <w:r>
              <w:rPr>
                <w:rFonts w:ascii="Times New Roman" w:hAnsi="Times New Roman" w:cs="Times New Roman"/>
              </w:rPr>
              <w:t>инсценированию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знакомых произведений, выразительное чтение стихотворений</w:t>
            </w:r>
          </w:p>
        </w:tc>
        <w:tc>
          <w:tcPr>
            <w:tcW w:w="3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78F8" w:rsidRDefault="00F078F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F078F8">
        <w:trPr>
          <w:trHeight w:val="15"/>
          <w:jc w:val="center"/>
        </w:trPr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78F8" w:rsidRDefault="00F078F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78F8" w:rsidRDefault="00F078F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Инсценирование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сказок, стихов и литературных произведений, песен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78F8" w:rsidRDefault="00F078F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78F8" w:rsidRDefault="00F078F8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78F8" w:rsidRDefault="00F078F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F078F8">
        <w:trPr>
          <w:trHeight w:val="15"/>
          <w:jc w:val="center"/>
        </w:trPr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78F8" w:rsidRDefault="00F078F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78F8" w:rsidRDefault="00F078F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78F8" w:rsidRDefault="00F078F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78F8" w:rsidRDefault="00F078F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78F8" w:rsidRDefault="00F078F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F078F8">
        <w:trPr>
          <w:trHeight w:val="15"/>
          <w:jc w:val="center"/>
        </w:trPr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78F8" w:rsidRDefault="00F078F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78F8" w:rsidRDefault="00F078F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78F8" w:rsidRDefault="00F078F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78F8" w:rsidRDefault="00F078F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78F8" w:rsidRDefault="00F078F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F078F8">
        <w:trPr>
          <w:trHeight w:val="15"/>
          <w:jc w:val="center"/>
        </w:trPr>
        <w:tc>
          <w:tcPr>
            <w:tcW w:w="14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78F8" w:rsidRDefault="00F078F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Музыкально-литературные развлечения</w:t>
            </w:r>
          </w:p>
        </w:tc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78F8" w:rsidRDefault="00F078F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«День цветов», «А. С. Пушкин и музыка», «Н. А. Римский-Корсаков и русские народные сказки»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78F8" w:rsidRDefault="00F078F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78F8" w:rsidRDefault="00F078F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Совершенствовать самостоятельную музыкально-литературную деятельность. Формировать потребность творчески проводить свободное время</w:t>
            </w:r>
          </w:p>
        </w:tc>
        <w:tc>
          <w:tcPr>
            <w:tcW w:w="3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78F8" w:rsidRDefault="00F078F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F078F8">
        <w:trPr>
          <w:trHeight w:val="15"/>
          <w:jc w:val="center"/>
        </w:trPr>
        <w:tc>
          <w:tcPr>
            <w:tcW w:w="14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78F8" w:rsidRDefault="00F078F8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78F8" w:rsidRDefault="00F078F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78F8" w:rsidRDefault="00F078F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78F8" w:rsidRDefault="00F078F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78F8" w:rsidRDefault="00F078F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F078F8">
        <w:trPr>
          <w:trHeight w:val="15"/>
          <w:jc w:val="center"/>
        </w:trPr>
        <w:tc>
          <w:tcPr>
            <w:tcW w:w="14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78F8" w:rsidRDefault="00F078F8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78F8" w:rsidRDefault="00F078F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78F8" w:rsidRDefault="00F078F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78F8" w:rsidRDefault="00F078F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78F8" w:rsidRDefault="00F078F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F078F8">
        <w:trPr>
          <w:trHeight w:val="15"/>
          <w:jc w:val="center"/>
        </w:trPr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78F8" w:rsidRDefault="00F078F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Русское</w:t>
            </w:r>
            <w:r>
              <w:rPr>
                <w:rFonts w:ascii="Times New Roman" w:hAnsi="Times New Roman" w:cs="Times New Roman"/>
              </w:rPr>
              <w:br/>
              <w:t xml:space="preserve">народное </w:t>
            </w:r>
            <w:r>
              <w:rPr>
                <w:rFonts w:ascii="Times New Roman" w:hAnsi="Times New Roman" w:cs="Times New Roman"/>
              </w:rPr>
              <w:br/>
              <w:t>творчество</w:t>
            </w:r>
          </w:p>
        </w:tc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78F8" w:rsidRDefault="00F078F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Концерты русской народной песни и танца; загадки, пословицы, сказки и поговорки; «Были и небылицы»,</w:t>
            </w:r>
          </w:p>
          <w:p w:rsidR="00F078F8" w:rsidRDefault="00F078F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«Добро и зло в русских народных сказках»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78F8" w:rsidRDefault="00F078F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78F8" w:rsidRDefault="00F078F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Развивать интерес к познавательным развлечениям, знакомящим с традициями и обычаями народа, истоками культуры. Продолжать приобщать детей к культуре празднования русского народа. Содействовать развитию индивидуальных творческих способностей каждого ребенка, созданию эмоционально-положительного климата в группе, развивать интерес к средствам музыкальной выразительности, к художественному слову</w:t>
            </w:r>
          </w:p>
        </w:tc>
        <w:tc>
          <w:tcPr>
            <w:tcW w:w="3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78F8" w:rsidRDefault="00F078F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</w:tbl>
    <w:p w:rsidR="00F078F8" w:rsidRDefault="00F078F8" w:rsidP="00F078F8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450"/>
        <w:gridCol w:w="3049"/>
        <w:gridCol w:w="931"/>
        <w:gridCol w:w="5048"/>
        <w:gridCol w:w="3622"/>
      </w:tblGrid>
      <w:tr w:rsidR="00F078F8">
        <w:trPr>
          <w:trHeight w:val="15"/>
          <w:jc w:val="center"/>
        </w:trPr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78F8" w:rsidRDefault="00F078F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78F8" w:rsidRDefault="00F078F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78F8" w:rsidRDefault="00F078F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78F8" w:rsidRDefault="00F078F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78F8" w:rsidRDefault="00F078F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F078F8">
        <w:trPr>
          <w:trHeight w:val="15"/>
          <w:jc w:val="center"/>
        </w:trPr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78F8" w:rsidRDefault="00F078F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78F8" w:rsidRDefault="00F078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78F8" w:rsidRDefault="00F078F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78F8" w:rsidRDefault="00F078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78F8" w:rsidRDefault="00F078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F078F8">
        <w:trPr>
          <w:trHeight w:val="15"/>
          <w:jc w:val="center"/>
        </w:trPr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78F8" w:rsidRDefault="00F078F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78F8" w:rsidRDefault="00F078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78F8" w:rsidRDefault="00F078F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78F8" w:rsidRDefault="00F078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78F8" w:rsidRDefault="00F078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F078F8">
        <w:trPr>
          <w:trHeight w:val="15"/>
          <w:jc w:val="center"/>
        </w:trPr>
        <w:tc>
          <w:tcPr>
            <w:tcW w:w="14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78F8" w:rsidRDefault="00F078F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Концерты</w:t>
            </w:r>
          </w:p>
        </w:tc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78F8" w:rsidRDefault="00F078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«Слушаем музыку», «Мы любим песни», «Веселые ритмы»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78F8" w:rsidRDefault="00F078F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78F8" w:rsidRDefault="00F078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Вовлекать детей в процесс подготовки разных видов развлечений; формировать желание участвовать в музыкальных и литературных концертах. Содействовать развитию индивидуальных творческих способностей каждого ребенка</w:t>
            </w:r>
          </w:p>
        </w:tc>
        <w:tc>
          <w:tcPr>
            <w:tcW w:w="3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78F8" w:rsidRDefault="00F078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F078F8">
        <w:trPr>
          <w:trHeight w:val="15"/>
          <w:jc w:val="center"/>
        </w:trPr>
        <w:tc>
          <w:tcPr>
            <w:tcW w:w="14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78F8" w:rsidRDefault="00F078F8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78F8" w:rsidRDefault="00F078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78F8" w:rsidRDefault="00F078F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78F8" w:rsidRDefault="00F078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78F8" w:rsidRDefault="00F078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F078F8">
        <w:trPr>
          <w:trHeight w:val="15"/>
          <w:jc w:val="center"/>
        </w:trPr>
        <w:tc>
          <w:tcPr>
            <w:tcW w:w="14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78F8" w:rsidRDefault="00F078F8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78F8" w:rsidRDefault="00F078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78F8" w:rsidRDefault="00F078F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78F8" w:rsidRDefault="00F078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78F8" w:rsidRDefault="00F078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F078F8">
        <w:trPr>
          <w:trHeight w:val="15"/>
          <w:jc w:val="center"/>
        </w:trPr>
        <w:tc>
          <w:tcPr>
            <w:tcW w:w="14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78F8" w:rsidRDefault="00F078F8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78F8" w:rsidRDefault="00F078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78F8" w:rsidRDefault="00F078F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78F8" w:rsidRDefault="00F078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78F8" w:rsidRDefault="00F078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F078F8">
        <w:trPr>
          <w:trHeight w:val="15"/>
          <w:jc w:val="center"/>
        </w:trPr>
        <w:tc>
          <w:tcPr>
            <w:tcW w:w="14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78F8" w:rsidRDefault="00F078F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Спортивные развлечения</w:t>
            </w:r>
          </w:p>
        </w:tc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78F8" w:rsidRDefault="00F078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«Подвижные игры»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78F8" w:rsidRDefault="00F078F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78F8" w:rsidRDefault="00F078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Развивать двигательные навыки, интерес к спортивным развлечениям. Формировать у детей желание участвовать в спортивных играх, воспитывать командный дух</w:t>
            </w:r>
          </w:p>
        </w:tc>
        <w:tc>
          <w:tcPr>
            <w:tcW w:w="3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78F8" w:rsidRDefault="00F078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F078F8">
        <w:trPr>
          <w:trHeight w:val="15"/>
          <w:jc w:val="center"/>
        </w:trPr>
        <w:tc>
          <w:tcPr>
            <w:tcW w:w="14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78F8" w:rsidRDefault="00F078F8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78F8" w:rsidRDefault="00F078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«Веселые старты»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78F8" w:rsidRDefault="00F078F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78F8" w:rsidRDefault="00F078F8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78F8" w:rsidRDefault="00F078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F078F8">
        <w:trPr>
          <w:trHeight w:val="15"/>
          <w:jc w:val="center"/>
        </w:trPr>
        <w:tc>
          <w:tcPr>
            <w:tcW w:w="14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78F8" w:rsidRDefault="00F078F8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78F8" w:rsidRDefault="00F078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«Зимние состязания»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78F8" w:rsidRDefault="00F078F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78F8" w:rsidRDefault="00F078F8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78F8" w:rsidRDefault="00F078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F078F8">
        <w:trPr>
          <w:trHeight w:val="15"/>
          <w:jc w:val="center"/>
        </w:trPr>
        <w:tc>
          <w:tcPr>
            <w:tcW w:w="14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78F8" w:rsidRDefault="00F078F8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78F8" w:rsidRDefault="00F078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«Детская олимпиада»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78F8" w:rsidRDefault="00F078F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78F8" w:rsidRDefault="00F078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78F8" w:rsidRDefault="00F078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F078F8">
        <w:trPr>
          <w:trHeight w:val="15"/>
          <w:jc w:val="center"/>
        </w:trPr>
        <w:tc>
          <w:tcPr>
            <w:tcW w:w="14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78F8" w:rsidRDefault="00F078F8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78F8" w:rsidRDefault="00F078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78F8" w:rsidRDefault="00F078F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78F8" w:rsidRDefault="00F078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78F8" w:rsidRDefault="00F078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F078F8">
        <w:trPr>
          <w:trHeight w:val="15"/>
          <w:jc w:val="center"/>
        </w:trPr>
        <w:tc>
          <w:tcPr>
            <w:tcW w:w="14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78F8" w:rsidRDefault="00F078F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КВН</w:t>
            </w:r>
            <w:r>
              <w:rPr>
                <w:rFonts w:ascii="Times New Roman" w:hAnsi="Times New Roman" w:cs="Times New Roman"/>
              </w:rPr>
              <w:br/>
              <w:t>и викторины</w:t>
            </w:r>
          </w:p>
        </w:tc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78F8" w:rsidRDefault="00F078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«Домашние задания»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78F8" w:rsidRDefault="00F078F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78F8" w:rsidRDefault="00F078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Развивать интерес к познавательным развлечениям, содействовать развитию индивидуальных наклонностей и способностей каждого ребенка</w:t>
            </w:r>
          </w:p>
        </w:tc>
        <w:tc>
          <w:tcPr>
            <w:tcW w:w="3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78F8" w:rsidRDefault="00F078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F078F8">
        <w:trPr>
          <w:trHeight w:val="15"/>
          <w:jc w:val="center"/>
        </w:trPr>
        <w:tc>
          <w:tcPr>
            <w:tcW w:w="14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78F8" w:rsidRDefault="00F078F8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78F8" w:rsidRDefault="00F078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«Вежливость»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78F8" w:rsidRDefault="00F078F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78F8" w:rsidRDefault="00F078F8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78F8" w:rsidRDefault="00F078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F078F8">
        <w:trPr>
          <w:trHeight w:val="15"/>
          <w:jc w:val="center"/>
        </w:trPr>
        <w:tc>
          <w:tcPr>
            <w:tcW w:w="14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78F8" w:rsidRDefault="00F078F8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78F8" w:rsidRDefault="00F078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«Мисс </w:t>
            </w:r>
            <w:proofErr w:type="spellStart"/>
            <w:r>
              <w:rPr>
                <w:rFonts w:ascii="Times New Roman" w:hAnsi="Times New Roman" w:cs="Times New Roman"/>
              </w:rPr>
              <w:t>Мальвина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78F8" w:rsidRDefault="00F078F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78F8" w:rsidRDefault="00F078F8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78F8" w:rsidRDefault="00F078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F078F8">
        <w:trPr>
          <w:trHeight w:val="15"/>
          <w:jc w:val="center"/>
        </w:trPr>
        <w:tc>
          <w:tcPr>
            <w:tcW w:w="14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78F8" w:rsidRDefault="00F078F8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78F8" w:rsidRDefault="00F078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«Знатоки леса»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78F8" w:rsidRDefault="00F078F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78F8" w:rsidRDefault="00F078F8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78F8" w:rsidRDefault="00F078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F078F8">
        <w:trPr>
          <w:trHeight w:val="15"/>
          <w:jc w:val="center"/>
        </w:trPr>
        <w:tc>
          <w:tcPr>
            <w:tcW w:w="14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78F8" w:rsidRDefault="00F078F8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78F8" w:rsidRDefault="00F078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«Путешествие в Страну</w:t>
            </w:r>
            <w:r>
              <w:rPr>
                <w:rFonts w:ascii="Times New Roman" w:hAnsi="Times New Roman" w:cs="Times New Roman"/>
              </w:rPr>
              <w:br/>
              <w:t>знаний»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78F8" w:rsidRDefault="00F078F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78F8" w:rsidRDefault="00F078F8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78F8" w:rsidRDefault="00F078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F078F8" w:rsidRDefault="00F078F8" w:rsidP="00F078F8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t>Окончание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450"/>
        <w:gridCol w:w="3049"/>
        <w:gridCol w:w="931"/>
        <w:gridCol w:w="5048"/>
        <w:gridCol w:w="3622"/>
      </w:tblGrid>
      <w:tr w:rsidR="00F078F8">
        <w:trPr>
          <w:trHeight w:val="15"/>
          <w:jc w:val="center"/>
        </w:trPr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78F8" w:rsidRDefault="00F078F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78F8" w:rsidRDefault="00F078F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78F8" w:rsidRDefault="00F078F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78F8" w:rsidRDefault="00F078F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78F8" w:rsidRDefault="00F078F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F078F8">
        <w:trPr>
          <w:trHeight w:val="15"/>
          <w:jc w:val="center"/>
        </w:trPr>
        <w:tc>
          <w:tcPr>
            <w:tcW w:w="14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78F8" w:rsidRDefault="00F078F8">
            <w:pPr>
              <w:pStyle w:val="ParagraphStyle"/>
              <w:rPr>
                <w:rStyle w:val="Normaltext"/>
              </w:rPr>
            </w:pPr>
          </w:p>
        </w:tc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78F8" w:rsidRDefault="00F078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«Волшебная книга»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78F8" w:rsidRDefault="00F078F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78F8" w:rsidRDefault="00F078F8">
            <w:pPr>
              <w:pStyle w:val="ParagraphStyle"/>
              <w:rPr>
                <w:rStyle w:val="Normaltext"/>
              </w:rPr>
            </w:pPr>
          </w:p>
        </w:tc>
        <w:tc>
          <w:tcPr>
            <w:tcW w:w="3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78F8" w:rsidRDefault="00F078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F078F8">
        <w:trPr>
          <w:trHeight w:val="15"/>
          <w:jc w:val="center"/>
        </w:trPr>
        <w:tc>
          <w:tcPr>
            <w:tcW w:w="14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78F8" w:rsidRDefault="00F078F8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78F8" w:rsidRDefault="00F078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78F8" w:rsidRDefault="00F078F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78F8" w:rsidRDefault="00F078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78F8" w:rsidRDefault="00F078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F078F8">
        <w:trPr>
          <w:trHeight w:val="15"/>
          <w:jc w:val="center"/>
        </w:trPr>
        <w:tc>
          <w:tcPr>
            <w:tcW w:w="14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78F8" w:rsidRDefault="00F078F8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78F8" w:rsidRDefault="00F078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78F8" w:rsidRDefault="00F078F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78F8" w:rsidRDefault="00F078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78F8" w:rsidRDefault="00F078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F078F8">
        <w:trPr>
          <w:trHeight w:val="15"/>
          <w:jc w:val="center"/>
        </w:trPr>
        <w:tc>
          <w:tcPr>
            <w:tcW w:w="14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78F8" w:rsidRDefault="00F078F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Забавы</w:t>
            </w:r>
          </w:p>
        </w:tc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78F8" w:rsidRDefault="00F078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Фокусы. Сюрпризные моменты, устное народное творчество (шутки, прибаутки, небылицы), забавы с красками и карандашами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78F8" w:rsidRDefault="00F078F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78F8" w:rsidRDefault="00F078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Развивать интерес к игровой и творческой совместной деятельности с использованием музыкальных, литературных, художественных средств</w:t>
            </w:r>
          </w:p>
        </w:tc>
        <w:tc>
          <w:tcPr>
            <w:tcW w:w="3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78F8" w:rsidRDefault="00F078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F078F8">
        <w:trPr>
          <w:trHeight w:val="15"/>
          <w:jc w:val="center"/>
        </w:trPr>
        <w:tc>
          <w:tcPr>
            <w:tcW w:w="14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78F8" w:rsidRDefault="00F078F8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78F8" w:rsidRDefault="00F078F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78F8" w:rsidRDefault="00F078F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78F8" w:rsidRDefault="00F078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78F8" w:rsidRDefault="00F078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F078F8">
        <w:trPr>
          <w:trHeight w:val="15"/>
          <w:jc w:val="center"/>
        </w:trPr>
        <w:tc>
          <w:tcPr>
            <w:tcW w:w="14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78F8" w:rsidRDefault="00F078F8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78F8" w:rsidRDefault="00F078F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78F8" w:rsidRDefault="00F078F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78F8" w:rsidRDefault="00F078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78F8" w:rsidRDefault="00F078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F078F8" w:rsidRDefault="00F078F8" w:rsidP="00F078F8">
      <w:pPr>
        <w:pStyle w:val="ParagraphStyle"/>
        <w:spacing w:line="264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p w:rsidR="00DA41E2" w:rsidRPr="00F078F8" w:rsidRDefault="00DA41E2">
      <w:pPr>
        <w:rPr>
          <w:lang/>
        </w:rPr>
      </w:pPr>
    </w:p>
    <w:sectPr w:rsidR="00DA41E2" w:rsidRPr="00F078F8" w:rsidSect="00F078F8">
      <w:pgSz w:w="15840" w:h="12240" w:orient="landscape"/>
      <w:pgMar w:top="1701" w:right="1134" w:bottom="850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078F8"/>
    <w:rsid w:val="00DA41E2"/>
    <w:rsid w:val="00F078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1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F078F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/>
    </w:rPr>
  </w:style>
  <w:style w:type="paragraph" w:customStyle="1" w:styleId="Centered">
    <w:name w:val="Centered"/>
    <w:uiPriority w:val="99"/>
    <w:rsid w:val="00F078F8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  <w:lang/>
    </w:rPr>
  </w:style>
  <w:style w:type="character" w:customStyle="1" w:styleId="Normaltext">
    <w:name w:val="Normal text"/>
    <w:uiPriority w:val="99"/>
    <w:rsid w:val="00F078F8"/>
    <w:rPr>
      <w:color w:val="000000"/>
      <w:sz w:val="20"/>
      <w:szCs w:val="20"/>
    </w:rPr>
  </w:style>
  <w:style w:type="character" w:customStyle="1" w:styleId="Heading">
    <w:name w:val="Heading"/>
    <w:uiPriority w:val="99"/>
    <w:rsid w:val="00F078F8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F078F8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F078F8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F078F8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F078F8"/>
    <w:rPr>
      <w:color w:val="008000"/>
      <w:sz w:val="20"/>
      <w:szCs w:val="2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883</Words>
  <Characters>5036</Characters>
  <Application>Microsoft Office Word</Application>
  <DocSecurity>0</DocSecurity>
  <Lines>41</Lines>
  <Paragraphs>11</Paragraphs>
  <ScaleCrop>false</ScaleCrop>
  <Company/>
  <LinksUpToDate>false</LinksUpToDate>
  <CharactersWithSpaces>5908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2014-09-09T22:55:00Z</dcterms:created>
  <dcterms:modified xsi:type="dcterms:W3CDTF">2014-09-09T22:55:00Z</dcterms:modified>
</cp:coreProperties>
</file>