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D2" w:rsidRDefault="00526DD2" w:rsidP="00526D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FF"/>
          <w:sz w:val="28"/>
          <w:szCs w:val="28"/>
          <w:lang w:eastAsia="ru-RU"/>
        </w:rPr>
        <w:t>Консультация для воспитателей.</w:t>
      </w:r>
    </w:p>
    <w:p w:rsidR="00526DD2" w:rsidRPr="001336A9" w:rsidRDefault="00526DD2" w:rsidP="00526D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FF"/>
          <w:sz w:val="28"/>
          <w:szCs w:val="28"/>
          <w:lang w:eastAsia="ru-RU"/>
        </w:rPr>
        <w:t>«</w:t>
      </w:r>
      <w:r w:rsidRPr="001336A9">
        <w:rPr>
          <w:rFonts w:ascii="Times New Roman" w:eastAsia="Times New Roman" w:hAnsi="Times New Roman"/>
          <w:b/>
          <w:bCs/>
          <w:color w:val="0000FF"/>
          <w:sz w:val="28"/>
          <w:szCs w:val="28"/>
          <w:lang w:eastAsia="ru-RU"/>
        </w:rPr>
        <w:t>Бодрящая гимнастика для дошкольников</w:t>
      </w:r>
      <w:r>
        <w:rPr>
          <w:rFonts w:ascii="Times New Roman" w:eastAsia="Times New Roman" w:hAnsi="Times New Roman"/>
          <w:b/>
          <w:bCs/>
          <w:color w:val="0000FF"/>
          <w:sz w:val="28"/>
          <w:szCs w:val="28"/>
          <w:lang w:eastAsia="ru-RU"/>
        </w:rPr>
        <w:t>».</w:t>
      </w:r>
    </w:p>
    <w:p w:rsidR="00526DD2" w:rsidRPr="001336A9" w:rsidRDefault="00526DD2" w:rsidP="00526DD2">
      <w:pPr>
        <w:spacing w:after="0" w:line="240" w:lineRule="auto"/>
        <w:ind w:left="200" w:right="200" w:firstLine="500"/>
        <w:rPr>
          <w:rFonts w:ascii="Times New Roman" w:eastAsia="Times New Roman" w:hAnsi="Times New Roman"/>
          <w:color w:val="462D20"/>
          <w:sz w:val="28"/>
          <w:szCs w:val="28"/>
          <w:lang w:eastAsia="ru-RU"/>
        </w:rPr>
      </w:pPr>
      <w:r w:rsidRPr="001336A9">
        <w:rPr>
          <w:rFonts w:ascii="Times New Roman" w:eastAsia="Times New Roman" w:hAnsi="Times New Roman"/>
          <w:color w:val="462D20"/>
          <w:sz w:val="28"/>
          <w:szCs w:val="28"/>
          <w:lang w:eastAsia="ru-RU"/>
        </w:rPr>
        <w:t>Трудно переоценить роль дневного сна в физическом и интеллектуальном развитии ребенка.</w:t>
      </w:r>
    </w:p>
    <w:p w:rsidR="00526DD2" w:rsidRPr="001336A9" w:rsidRDefault="00526DD2" w:rsidP="00526DD2">
      <w:pPr>
        <w:spacing w:after="0" w:line="240" w:lineRule="auto"/>
        <w:ind w:left="200" w:right="200" w:firstLine="500"/>
        <w:rPr>
          <w:rFonts w:ascii="Times New Roman" w:eastAsia="Times New Roman" w:hAnsi="Times New Roman"/>
          <w:color w:val="462D20"/>
          <w:sz w:val="28"/>
          <w:szCs w:val="28"/>
          <w:lang w:eastAsia="ru-RU"/>
        </w:rPr>
      </w:pPr>
      <w:r w:rsidRPr="001336A9">
        <w:rPr>
          <w:rFonts w:ascii="Times New Roman" w:eastAsia="Times New Roman" w:hAnsi="Times New Roman"/>
          <w:color w:val="462D20"/>
          <w:sz w:val="28"/>
          <w:szCs w:val="28"/>
          <w:lang w:eastAsia="ru-RU"/>
        </w:rPr>
        <w:t xml:space="preserve"> Отдых в середине дня ему просто необходим. Но как помочь проснуться малышу в хорошем  настроении и активно продолжить день? Проведите после тихого часа бодрящую гимнастику.</w:t>
      </w:r>
    </w:p>
    <w:p w:rsidR="00526DD2" w:rsidRPr="001336A9" w:rsidRDefault="00526DD2" w:rsidP="00526DD2">
      <w:pPr>
        <w:spacing w:after="0" w:line="240" w:lineRule="auto"/>
        <w:ind w:left="200" w:right="200" w:firstLine="5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6A9">
        <w:rPr>
          <w:rFonts w:ascii="Times New Roman" w:eastAsia="Times New Roman" w:hAnsi="Times New Roman"/>
          <w:color w:val="462D20"/>
          <w:sz w:val="28"/>
          <w:szCs w:val="28"/>
          <w:lang w:eastAsia="ru-RU"/>
        </w:rPr>
        <w:t>Бодрящая гимнастика помогает детскому организму проснуться, улучшает настроение, поднимает мышечный тонус.</w:t>
      </w:r>
    </w:p>
    <w:p w:rsidR="00526DD2" w:rsidRPr="001336A9" w:rsidRDefault="00526DD2" w:rsidP="00526DD2">
      <w:pPr>
        <w:spacing w:after="0" w:line="240" w:lineRule="auto"/>
        <w:ind w:left="200" w:right="200" w:firstLine="5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6A9">
        <w:rPr>
          <w:rFonts w:ascii="Times New Roman" w:eastAsia="Times New Roman" w:hAnsi="Times New Roman"/>
          <w:color w:val="462D20"/>
          <w:sz w:val="28"/>
          <w:szCs w:val="28"/>
          <w:lang w:eastAsia="ru-RU"/>
        </w:rPr>
        <w:t>Во время ее проведения целесообразно музыкальное сопровождение. Музыка положительно воздействует на эмоции детей, создает у них хорошее настроение, вселяет бодрость, радость, помогает ритму движений, облегчает их выполнение. Дети учатся слушать музыку и согласовывать движения с ее характером, выполнять упражнения выразительно, плавно. Хорошо, если после пробуждения дети услышат свои любимые детские песни или спокойную приятную музыку, тогда просыпаться они будут намного быстрее.</w:t>
      </w:r>
    </w:p>
    <w:p w:rsidR="00526DD2" w:rsidRPr="001336A9" w:rsidRDefault="00526DD2" w:rsidP="00526DD2">
      <w:pPr>
        <w:spacing w:after="0" w:line="240" w:lineRule="auto"/>
        <w:ind w:left="200" w:right="200" w:firstLine="5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6A9">
        <w:rPr>
          <w:rFonts w:ascii="Times New Roman" w:eastAsia="Times New Roman" w:hAnsi="Times New Roman"/>
          <w:color w:val="462D20"/>
          <w:sz w:val="28"/>
          <w:szCs w:val="28"/>
          <w:lang w:eastAsia="ru-RU"/>
        </w:rPr>
        <w:t>Не нужно забывать об улыбке. Первое, что должен видеть ребенок после сна - улыбающееся лицо взрослого человека, будь то мама или воспитатель детского сада, а также слышать плавную, размеренную речь, любовные интонации, уменьшительно – ласкательные суффиксы. Сама фонетика этих звуков несет положительную окраску, независимо от того, каким голосом произносит их взрослый. Дети тонко чувствуют эмоции окружающих. Взрослому необходимо быть внимательным к себе, следить за своей мимикой, за эмоциональным состоянием. Волнение, беспокойство, неуверенность взрослого дети сразу же впитывают как губка. Все переживания тут же отразятся на настроении детей.</w:t>
      </w:r>
    </w:p>
    <w:p w:rsidR="00526DD2" w:rsidRPr="001336A9" w:rsidRDefault="00526DD2" w:rsidP="00526DD2">
      <w:pPr>
        <w:spacing w:after="0" w:line="240" w:lineRule="auto"/>
        <w:ind w:left="200" w:right="200" w:firstLine="5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6A9">
        <w:rPr>
          <w:rFonts w:ascii="Times New Roman" w:eastAsia="Times New Roman" w:hAnsi="Times New Roman"/>
          <w:color w:val="462D20"/>
          <w:sz w:val="28"/>
          <w:szCs w:val="28"/>
          <w:lang w:eastAsia="ru-RU"/>
        </w:rPr>
        <w:t xml:space="preserve">Бодрящую гимнастику следует проводить в любое время года, при открытых фрамугах или форточках (или в хорошо проветренном помещении), в течение семи – пятнадцати минут в зависимости от возраста детей. </w:t>
      </w:r>
    </w:p>
    <w:p w:rsidR="00526DD2" w:rsidRPr="001336A9" w:rsidRDefault="00526DD2" w:rsidP="00526DD2">
      <w:pPr>
        <w:spacing w:after="0" w:line="240" w:lineRule="auto"/>
        <w:ind w:left="200" w:right="200" w:firstLine="5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6A9">
        <w:rPr>
          <w:rFonts w:ascii="Times New Roman" w:eastAsia="Times New Roman" w:hAnsi="Times New Roman"/>
          <w:color w:val="462D20"/>
          <w:sz w:val="28"/>
          <w:szCs w:val="28"/>
          <w:lang w:eastAsia="ru-RU"/>
        </w:rPr>
        <w:t>Варианты бодрящей гимнастики:</w:t>
      </w:r>
    </w:p>
    <w:p w:rsidR="00526DD2" w:rsidRPr="001336A9" w:rsidRDefault="00526DD2" w:rsidP="00526DD2">
      <w:pPr>
        <w:spacing w:after="0" w:line="240" w:lineRule="auto"/>
        <w:ind w:left="200" w:right="200" w:firstLine="5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6A9">
        <w:rPr>
          <w:rFonts w:ascii="Times New Roman" w:eastAsia="Times New Roman" w:hAnsi="Times New Roman"/>
          <w:color w:val="462D20"/>
          <w:sz w:val="28"/>
          <w:szCs w:val="28"/>
          <w:lang w:eastAsia="ru-RU"/>
        </w:rPr>
        <w:t xml:space="preserve">*разминка в постели и </w:t>
      </w:r>
      <w:proofErr w:type="spellStart"/>
      <w:r w:rsidRPr="001336A9">
        <w:rPr>
          <w:rFonts w:ascii="Times New Roman" w:eastAsia="Times New Roman" w:hAnsi="Times New Roman"/>
          <w:color w:val="462D20"/>
          <w:sz w:val="28"/>
          <w:szCs w:val="28"/>
          <w:lang w:eastAsia="ru-RU"/>
        </w:rPr>
        <w:t>самомассаж</w:t>
      </w:r>
      <w:proofErr w:type="spellEnd"/>
      <w:r w:rsidRPr="001336A9">
        <w:rPr>
          <w:rFonts w:ascii="Times New Roman" w:eastAsia="Times New Roman" w:hAnsi="Times New Roman"/>
          <w:color w:val="462D20"/>
          <w:sz w:val="28"/>
          <w:szCs w:val="28"/>
          <w:lang w:eastAsia="ru-RU"/>
        </w:rPr>
        <w:t>;</w:t>
      </w:r>
    </w:p>
    <w:p w:rsidR="00526DD2" w:rsidRPr="001336A9" w:rsidRDefault="00526DD2" w:rsidP="00526DD2">
      <w:pPr>
        <w:spacing w:after="0" w:line="240" w:lineRule="auto"/>
        <w:ind w:left="200" w:right="200" w:firstLine="5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6A9">
        <w:rPr>
          <w:rFonts w:ascii="Times New Roman" w:eastAsia="Times New Roman" w:hAnsi="Times New Roman"/>
          <w:color w:val="462D20"/>
          <w:sz w:val="28"/>
          <w:szCs w:val="28"/>
          <w:lang w:eastAsia="ru-RU"/>
        </w:rPr>
        <w:t>*гимнастика игрового характера;</w:t>
      </w:r>
    </w:p>
    <w:p w:rsidR="00526DD2" w:rsidRPr="001336A9" w:rsidRDefault="00526DD2" w:rsidP="00526DD2">
      <w:pPr>
        <w:spacing w:after="0" w:line="240" w:lineRule="auto"/>
        <w:ind w:left="200" w:right="200" w:firstLine="5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6A9">
        <w:rPr>
          <w:rFonts w:ascii="Times New Roman" w:eastAsia="Times New Roman" w:hAnsi="Times New Roman"/>
          <w:color w:val="462D20"/>
          <w:sz w:val="28"/>
          <w:szCs w:val="28"/>
          <w:lang w:eastAsia="ru-RU"/>
        </w:rPr>
        <w:t>*гимнастика с использованием тренажеров или спортивного комплекса;</w:t>
      </w:r>
    </w:p>
    <w:p w:rsidR="00526DD2" w:rsidRPr="001336A9" w:rsidRDefault="00526DD2" w:rsidP="00526DD2">
      <w:pPr>
        <w:spacing w:after="0" w:line="240" w:lineRule="auto"/>
        <w:ind w:left="200" w:right="200" w:firstLine="5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6A9">
        <w:rPr>
          <w:rFonts w:ascii="Times New Roman" w:eastAsia="Times New Roman" w:hAnsi="Times New Roman"/>
          <w:color w:val="462D20"/>
          <w:sz w:val="28"/>
          <w:szCs w:val="28"/>
          <w:lang w:eastAsia="ru-RU"/>
        </w:rPr>
        <w:t>*пробежки по массажным дорожкам;</w:t>
      </w:r>
    </w:p>
    <w:p w:rsidR="00526DD2" w:rsidRPr="001336A9" w:rsidRDefault="00526DD2" w:rsidP="00526DD2">
      <w:pPr>
        <w:spacing w:after="0" w:line="240" w:lineRule="auto"/>
        <w:ind w:left="200" w:right="200" w:firstLine="5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6A9">
        <w:rPr>
          <w:rFonts w:ascii="Times New Roman" w:eastAsia="Times New Roman" w:hAnsi="Times New Roman"/>
          <w:color w:val="462D20"/>
          <w:sz w:val="28"/>
          <w:szCs w:val="28"/>
          <w:lang w:eastAsia="ru-RU"/>
        </w:rPr>
        <w:t>*самостоятельная;</w:t>
      </w:r>
    </w:p>
    <w:p w:rsidR="00526DD2" w:rsidRPr="001336A9" w:rsidRDefault="00526DD2" w:rsidP="00526DD2">
      <w:pPr>
        <w:spacing w:after="0" w:line="240" w:lineRule="auto"/>
        <w:ind w:left="200" w:right="200" w:firstLine="5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6A9">
        <w:rPr>
          <w:rFonts w:ascii="Times New Roman" w:eastAsia="Times New Roman" w:hAnsi="Times New Roman"/>
          <w:color w:val="462D20"/>
          <w:sz w:val="28"/>
          <w:szCs w:val="28"/>
          <w:lang w:eastAsia="ru-RU"/>
        </w:rPr>
        <w:t>*лечебно – восстановительная;</w:t>
      </w:r>
    </w:p>
    <w:p w:rsidR="00526DD2" w:rsidRPr="001336A9" w:rsidRDefault="00526DD2" w:rsidP="00526DD2">
      <w:pPr>
        <w:spacing w:after="0" w:line="240" w:lineRule="auto"/>
        <w:ind w:left="200" w:right="200" w:firstLine="5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6A9">
        <w:rPr>
          <w:rFonts w:ascii="Times New Roman" w:eastAsia="Times New Roman" w:hAnsi="Times New Roman"/>
          <w:color w:val="462D20"/>
          <w:sz w:val="28"/>
          <w:szCs w:val="28"/>
          <w:lang w:eastAsia="ru-RU"/>
        </w:rPr>
        <w:t>*музыкально – ритмическая.</w:t>
      </w:r>
    </w:p>
    <w:p w:rsidR="00526DD2" w:rsidRPr="001336A9" w:rsidRDefault="00526DD2" w:rsidP="00526DD2">
      <w:pPr>
        <w:spacing w:after="0" w:line="240" w:lineRule="auto"/>
        <w:ind w:left="200" w:right="200" w:firstLine="5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6A9">
        <w:rPr>
          <w:rFonts w:ascii="Times New Roman" w:eastAsia="Times New Roman" w:hAnsi="Times New Roman"/>
          <w:color w:val="462D20"/>
          <w:sz w:val="28"/>
          <w:szCs w:val="28"/>
          <w:lang w:eastAsia="ru-RU"/>
        </w:rPr>
        <w:t>В течение года желательно использовать разные варианты бодрящей гимнастики.</w:t>
      </w:r>
    </w:p>
    <w:p w:rsidR="00526DD2" w:rsidRPr="001336A9" w:rsidRDefault="00526DD2" w:rsidP="00526DD2">
      <w:pPr>
        <w:spacing w:after="0" w:line="240" w:lineRule="auto"/>
        <w:ind w:left="200" w:right="200" w:firstLine="5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6A9">
        <w:rPr>
          <w:rFonts w:ascii="Times New Roman" w:eastAsia="Times New Roman" w:hAnsi="Times New Roman"/>
          <w:color w:val="462D20"/>
          <w:sz w:val="28"/>
          <w:szCs w:val="28"/>
          <w:lang w:eastAsia="ru-RU"/>
        </w:rPr>
        <w:t xml:space="preserve">Для детей младшего дошкольного возраста особенно интересна бодрящая гимнастика игрового характера, такие комплексы имеют сюжет, в них присутствует знакомый детям персонаж, который является </w:t>
      </w:r>
      <w:r w:rsidRPr="001336A9">
        <w:rPr>
          <w:rFonts w:ascii="Times New Roman" w:eastAsia="Times New Roman" w:hAnsi="Times New Roman"/>
          <w:color w:val="462D20"/>
          <w:sz w:val="28"/>
          <w:szCs w:val="28"/>
          <w:lang w:eastAsia="ru-RU"/>
        </w:rPr>
        <w:lastRenderedPageBreak/>
        <w:t>образцом для подражания. Заранее подготовленные костюмы, шапочки персонажей, красивые яркие игрушки радуют детей, увлекают их, заставляя двигаться, выполнять предложенное задание.</w:t>
      </w:r>
    </w:p>
    <w:p w:rsidR="00526DD2" w:rsidRPr="009C68DA" w:rsidRDefault="00526DD2" w:rsidP="00526DD2">
      <w:pPr>
        <w:spacing w:after="0" w:line="240" w:lineRule="auto"/>
        <w:ind w:left="200" w:right="200" w:firstLine="500"/>
        <w:rPr>
          <w:rFonts w:ascii="Times New Roman" w:eastAsia="Times New Roman" w:hAnsi="Times New Roman"/>
          <w:color w:val="462D20"/>
          <w:sz w:val="28"/>
          <w:szCs w:val="28"/>
          <w:lang w:eastAsia="ru-RU"/>
        </w:rPr>
      </w:pPr>
      <w:r w:rsidRPr="001336A9">
        <w:rPr>
          <w:rFonts w:ascii="Times New Roman" w:eastAsia="Times New Roman" w:hAnsi="Times New Roman"/>
          <w:color w:val="462D20"/>
          <w:sz w:val="28"/>
          <w:szCs w:val="28"/>
          <w:lang w:eastAsia="ru-RU"/>
        </w:rPr>
        <w:t xml:space="preserve">Для детей старшего дошкольного возраста необходимо проводить комплексы </w:t>
      </w:r>
      <w:r>
        <w:rPr>
          <w:rFonts w:ascii="Times New Roman" w:eastAsia="Times New Roman" w:hAnsi="Times New Roman"/>
          <w:color w:val="462D20"/>
          <w:sz w:val="28"/>
          <w:szCs w:val="28"/>
          <w:lang w:eastAsia="ru-RU"/>
        </w:rPr>
        <w:t xml:space="preserve"> </w:t>
      </w:r>
      <w:r w:rsidRPr="001336A9">
        <w:rPr>
          <w:rFonts w:ascii="Times New Roman" w:eastAsia="Times New Roman" w:hAnsi="Times New Roman"/>
          <w:color w:val="462D20"/>
          <w:sz w:val="28"/>
          <w:szCs w:val="28"/>
          <w:lang w:eastAsia="ru-RU"/>
        </w:rPr>
        <w:t xml:space="preserve">бодрящей гимнастики с элементами точечного массажа и </w:t>
      </w:r>
      <w:proofErr w:type="spellStart"/>
      <w:r w:rsidRPr="001336A9">
        <w:rPr>
          <w:rFonts w:ascii="Times New Roman" w:eastAsia="Times New Roman" w:hAnsi="Times New Roman"/>
          <w:color w:val="462D20"/>
          <w:sz w:val="28"/>
          <w:szCs w:val="28"/>
          <w:lang w:eastAsia="ru-RU"/>
        </w:rPr>
        <w:t>самомассажа</w:t>
      </w:r>
      <w:proofErr w:type="spellEnd"/>
      <w:r w:rsidRPr="001336A9">
        <w:rPr>
          <w:rFonts w:ascii="Times New Roman" w:eastAsia="Times New Roman" w:hAnsi="Times New Roman"/>
          <w:color w:val="462D20"/>
          <w:sz w:val="28"/>
          <w:szCs w:val="28"/>
          <w:lang w:eastAsia="ru-RU"/>
        </w:rPr>
        <w:t>. Сущность точечного массажа сводится к механическому раздражению биологически активных точек на теле, повышают иммунитет. Простота выполнения точечного массажа и его эффективность способствует широкому распространению этого метода.</w:t>
      </w:r>
    </w:p>
    <w:p w:rsidR="00526DD2" w:rsidRPr="001336A9" w:rsidRDefault="00526DD2" w:rsidP="00526DD2">
      <w:pPr>
        <w:spacing w:after="0" w:line="240" w:lineRule="auto"/>
        <w:ind w:left="200" w:right="200" w:firstLine="5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6A9">
        <w:rPr>
          <w:rFonts w:ascii="Times New Roman" w:eastAsia="Times New Roman" w:hAnsi="Times New Roman"/>
          <w:color w:val="462D20"/>
          <w:sz w:val="28"/>
          <w:szCs w:val="28"/>
          <w:lang w:eastAsia="ru-RU"/>
        </w:rPr>
        <w:t>В комплексы бодрящих гимнастик нужно включить упражнения для профилактики плоскостопия, нарушений осанки, массаж рук и ног, пальчиковую и дыхательную гимнастику. Развитие мелкой моторики пальцев рук положительно сказывается на становлении детской речи, а движения пальцев рук положительно влияют на функционирование речевых зон коры головного мозга. Пальчиковые игры помогают подготовить руку к письму, развить координацию, почувствовать ритм и одновременно с этим развить речь ребенка.</w:t>
      </w:r>
    </w:p>
    <w:p w:rsidR="00526DD2" w:rsidRPr="001336A9" w:rsidRDefault="00526DD2" w:rsidP="00526DD2">
      <w:pPr>
        <w:spacing w:after="0" w:line="240" w:lineRule="auto"/>
        <w:ind w:left="200" w:right="200" w:firstLine="5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6A9">
        <w:rPr>
          <w:rFonts w:ascii="Times New Roman" w:eastAsia="Times New Roman" w:hAnsi="Times New Roman"/>
          <w:color w:val="462D20"/>
          <w:sz w:val="28"/>
          <w:szCs w:val="28"/>
          <w:lang w:eastAsia="ru-RU"/>
        </w:rPr>
        <w:t>У детей дошкольного возраста дыхательные мышцы еще слабые, поэтому дыхательные упражнения им особенно полезны. Они способствуют полноценному физическому развитию, являются профилактикой заболеваний дыхательной системы.</w:t>
      </w:r>
    </w:p>
    <w:p w:rsidR="00526DD2" w:rsidRPr="001336A9" w:rsidRDefault="00526DD2" w:rsidP="00526DD2">
      <w:pPr>
        <w:spacing w:after="0" w:line="240" w:lineRule="auto"/>
        <w:ind w:left="200" w:right="200" w:firstLine="5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6A9">
        <w:rPr>
          <w:rFonts w:ascii="Times New Roman" w:eastAsia="Times New Roman" w:hAnsi="Times New Roman"/>
          <w:color w:val="462D20"/>
          <w:sz w:val="28"/>
          <w:szCs w:val="28"/>
          <w:lang w:eastAsia="ru-RU"/>
        </w:rPr>
        <w:t xml:space="preserve">В некоторые комплексы бодрящей гимнастики включаются игры и упражнения на снятие </w:t>
      </w:r>
      <w:proofErr w:type="spellStart"/>
      <w:r w:rsidRPr="001336A9">
        <w:rPr>
          <w:rFonts w:ascii="Times New Roman" w:eastAsia="Times New Roman" w:hAnsi="Times New Roman"/>
          <w:color w:val="462D20"/>
          <w:sz w:val="28"/>
          <w:szCs w:val="28"/>
          <w:lang w:eastAsia="ru-RU"/>
        </w:rPr>
        <w:t>психоэмоционального</w:t>
      </w:r>
      <w:proofErr w:type="spellEnd"/>
      <w:r w:rsidRPr="001336A9">
        <w:rPr>
          <w:rFonts w:ascii="Times New Roman" w:eastAsia="Times New Roman" w:hAnsi="Times New Roman"/>
          <w:color w:val="462D20"/>
          <w:sz w:val="28"/>
          <w:szCs w:val="28"/>
          <w:lang w:eastAsia="ru-RU"/>
        </w:rPr>
        <w:t xml:space="preserve"> напряжения или игры на развитие умения чувствовать настроение и сопереживать окружающим, скороговорки и </w:t>
      </w:r>
      <w:proofErr w:type="spellStart"/>
      <w:r w:rsidRPr="001336A9">
        <w:rPr>
          <w:rFonts w:ascii="Times New Roman" w:eastAsia="Times New Roman" w:hAnsi="Times New Roman"/>
          <w:color w:val="462D20"/>
          <w:sz w:val="28"/>
          <w:szCs w:val="28"/>
          <w:lang w:eastAsia="ru-RU"/>
        </w:rPr>
        <w:t>чистоговорки</w:t>
      </w:r>
      <w:proofErr w:type="spellEnd"/>
      <w:r w:rsidRPr="001336A9">
        <w:rPr>
          <w:rFonts w:ascii="Times New Roman" w:eastAsia="Times New Roman" w:hAnsi="Times New Roman"/>
          <w:color w:val="462D20"/>
          <w:sz w:val="28"/>
          <w:szCs w:val="28"/>
          <w:lang w:eastAsia="ru-RU"/>
        </w:rPr>
        <w:t xml:space="preserve"> для заучивания, формирующие четкое произношение, развивающие память детей.</w:t>
      </w:r>
    </w:p>
    <w:p w:rsidR="00526DD2" w:rsidRPr="001336A9" w:rsidRDefault="00526DD2" w:rsidP="00526DD2">
      <w:pPr>
        <w:spacing w:after="0" w:line="240" w:lineRule="auto"/>
        <w:ind w:left="200" w:right="200" w:firstLine="5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6A9">
        <w:rPr>
          <w:rFonts w:ascii="Times New Roman" w:eastAsia="Times New Roman" w:hAnsi="Times New Roman"/>
          <w:color w:val="462D20"/>
          <w:sz w:val="28"/>
          <w:szCs w:val="28"/>
          <w:lang w:eastAsia="ru-RU"/>
        </w:rPr>
        <w:t>После выполнения бодрящей гимнастики  выполняются различные движения</w:t>
      </w:r>
      <w:proofErr w:type="gramStart"/>
      <w:r w:rsidRPr="001336A9">
        <w:rPr>
          <w:rFonts w:ascii="Times New Roman" w:eastAsia="Times New Roman" w:hAnsi="Times New Roman"/>
          <w:color w:val="462D20"/>
          <w:sz w:val="28"/>
          <w:szCs w:val="28"/>
          <w:lang w:eastAsia="ru-RU"/>
        </w:rPr>
        <w:t xml:space="preserve"> :</w:t>
      </w:r>
      <w:proofErr w:type="gramEnd"/>
      <w:r w:rsidRPr="001336A9">
        <w:rPr>
          <w:rFonts w:ascii="Times New Roman" w:eastAsia="Times New Roman" w:hAnsi="Times New Roman"/>
          <w:color w:val="462D20"/>
          <w:sz w:val="28"/>
          <w:szCs w:val="28"/>
          <w:lang w:eastAsia="ru-RU"/>
        </w:rPr>
        <w:t xml:space="preserve"> ходьба по кругу, на носках, на пятках, парами, медленный бег и т.д. На полу раскладываются разные массажные коврики.</w:t>
      </w:r>
    </w:p>
    <w:p w:rsidR="00526DD2" w:rsidRPr="001336A9" w:rsidRDefault="00526DD2" w:rsidP="00526DD2">
      <w:pPr>
        <w:spacing w:after="0" w:line="240" w:lineRule="auto"/>
        <w:ind w:left="200" w:right="200" w:firstLine="5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6A9">
        <w:rPr>
          <w:rFonts w:ascii="Times New Roman" w:eastAsia="Times New Roman" w:hAnsi="Times New Roman"/>
          <w:color w:val="462D20"/>
          <w:sz w:val="28"/>
          <w:szCs w:val="28"/>
          <w:lang w:eastAsia="ru-RU"/>
        </w:rPr>
        <w:t>После проведения бодрящей гимнастики желательно проводить водные закаливающие процедуры (обливания ног, хождение босиком, обтирание всего тела влажной салфеткой или варежкой, топтание в тазу с водой). Все это способствует активному включению детского организма в рабочий ритм и дает возможность детям укрепить здоровье.</w:t>
      </w:r>
    </w:p>
    <w:p w:rsidR="00526DD2" w:rsidRDefault="00526DD2" w:rsidP="00526DD2">
      <w:bookmarkStart w:id="0" w:name="_GoBack"/>
      <w:bookmarkEnd w:id="0"/>
    </w:p>
    <w:p w:rsidR="00526DD2" w:rsidRDefault="00526DD2" w:rsidP="00526DD2"/>
    <w:p w:rsidR="003C26F7" w:rsidRDefault="00526DD2"/>
    <w:sectPr w:rsidR="003C26F7" w:rsidSect="00226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DD2"/>
    <w:rsid w:val="00226828"/>
    <w:rsid w:val="00526DD2"/>
    <w:rsid w:val="00563A3B"/>
    <w:rsid w:val="00BD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3717</Characters>
  <Application>Microsoft Office Word</Application>
  <DocSecurity>0</DocSecurity>
  <Lines>30</Lines>
  <Paragraphs>8</Paragraphs>
  <ScaleCrop>false</ScaleCrop>
  <Company>Krokoz™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днсн</dc:creator>
  <cp:lastModifiedBy>днсн</cp:lastModifiedBy>
  <cp:revision>1</cp:revision>
  <dcterms:created xsi:type="dcterms:W3CDTF">2015-02-01T11:23:00Z</dcterms:created>
  <dcterms:modified xsi:type="dcterms:W3CDTF">2015-02-01T11:24:00Z</dcterms:modified>
</cp:coreProperties>
</file>