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FC" w:rsidRPr="006D7A9E" w:rsidRDefault="001013FC" w:rsidP="001013F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7A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план </w:t>
      </w:r>
      <w:proofErr w:type="spellStart"/>
      <w:r w:rsidRPr="006D7A9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6D7A9E">
        <w:rPr>
          <w:rFonts w:ascii="Times New Roman" w:hAnsi="Times New Roman" w:cs="Times New Roman"/>
          <w:b/>
          <w:sz w:val="24"/>
          <w:szCs w:val="24"/>
          <w:lang w:eastAsia="ru-RU"/>
        </w:rPr>
        <w:t>-образовательной работы</w:t>
      </w:r>
    </w:p>
    <w:p w:rsidR="001013FC" w:rsidRPr="006D7A9E" w:rsidRDefault="001013FC" w:rsidP="00101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FC" w:rsidRPr="006D7A9E" w:rsidRDefault="001013FC" w:rsidP="00101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                День недели:                             Тема недели:   </w:t>
      </w:r>
      <w:r w:rsidRPr="000579D2">
        <w:rPr>
          <w:rFonts w:ascii="Times New Roman" w:hAnsi="Times New Roman" w:cs="Times New Roman"/>
          <w:sz w:val="24"/>
          <w:szCs w:val="24"/>
          <w:u w:val="single"/>
          <w:lang w:eastAsia="ru-RU"/>
        </w:rPr>
        <w:t>«Приметы весны»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D7A9E">
        <w:rPr>
          <w:rFonts w:ascii="Times New Roman" w:hAnsi="Times New Roman" w:cs="Times New Roman"/>
          <w:sz w:val="24"/>
          <w:szCs w:val="24"/>
          <w:lang w:eastAsia="ru-RU"/>
        </w:rPr>
        <w:t>Тема дня</w:t>
      </w:r>
      <w:proofErr w:type="gramStart"/>
      <w:r w:rsidRPr="006D7A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79D2">
        <w:rPr>
          <w:rFonts w:ascii="Times New Roman" w:hAnsi="Times New Roman" w:cs="Times New Roman"/>
          <w:sz w:val="24"/>
          <w:szCs w:val="24"/>
          <w:u w:val="single"/>
          <w:lang w:eastAsia="ru-RU"/>
        </w:rPr>
        <w:t>«Весёлый ручеек».</w:t>
      </w:r>
    </w:p>
    <w:p w:rsidR="001013FC" w:rsidRDefault="001013FC" w:rsidP="00101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FC" w:rsidRDefault="001013FC" w:rsidP="00101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FC" w:rsidRPr="006D7A9E" w:rsidRDefault="001013FC" w:rsidP="00101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970"/>
        <w:gridCol w:w="2344"/>
        <w:gridCol w:w="3494"/>
      </w:tblGrid>
      <w:tr w:rsidR="001013FC" w:rsidRPr="00EB09BA" w:rsidTr="001013FC">
        <w:trPr>
          <w:trHeight w:val="154"/>
        </w:trPr>
        <w:tc>
          <w:tcPr>
            <w:tcW w:w="2223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970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областей.</w:t>
            </w:r>
          </w:p>
        </w:tc>
        <w:tc>
          <w:tcPr>
            <w:tcW w:w="2344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Компоненты организации детской деятельности </w:t>
            </w:r>
          </w:p>
        </w:tc>
        <w:tc>
          <w:tcPr>
            <w:tcW w:w="3494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работы.</w:t>
            </w:r>
          </w:p>
        </w:tc>
      </w:tr>
      <w:tr w:rsidR="001013FC" w:rsidRPr="00EB09BA" w:rsidTr="001013FC">
        <w:trPr>
          <w:trHeight w:val="3117"/>
        </w:trPr>
        <w:tc>
          <w:tcPr>
            <w:tcW w:w="2223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344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деятельность:</w:t>
            </w: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Бытовая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shd w:val="clear" w:color="auto" w:fill="auto"/>
          </w:tcPr>
          <w:p w:rsidR="001013FC" w:rsidRPr="008C5F53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детей.</w:t>
            </w:r>
          </w:p>
          <w:p w:rsidR="001013FC" w:rsidRPr="002270C0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0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 «Что мы видели по дороге в детский сад».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формировать у детей  интерес  к окружающему миру; учить отвечать на вопросы; развивать память, речь, мышление.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2270C0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0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 «Полив цветов».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активизировать в речи детей названия знакомых растений, их частей; формировать начальные представления о роли труда.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2270C0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0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«Размести по росту».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сравнивать игрушки по размеру различными способами, размещать их в ряд по убыванию «роста»; развивать способность сопоставлять результаты, активизировать в речи соответствующие понятия.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2270C0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0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 утренней гимнастики № 1.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способствовать развитию основных движений детей; формировать интерес к двигательной активности, помочь детям настроиться на день.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2270C0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0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упражнение «Чистые ручки».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2270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потешек</w:t>
            </w:r>
            <w:proofErr w:type="spellEnd"/>
            <w:r w:rsidRPr="002270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 воде. Работа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F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воспитанию </w:t>
            </w:r>
            <w:r w:rsidRPr="00884F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культуры поведения за столом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формировать КГН, приобщать детей к художественному слову, побуждать детей выполнять элементарные правила поведения во время еды.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3FC" w:rsidRPr="00EB09BA" w:rsidTr="001013FC">
        <w:tc>
          <w:tcPr>
            <w:tcW w:w="2223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Непосредственная образовательная деятельность.</w:t>
            </w:r>
          </w:p>
        </w:tc>
        <w:tc>
          <w:tcPr>
            <w:tcW w:w="1970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НОД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3494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проводится по плану физкультурного  работника.</w:t>
            </w:r>
          </w:p>
        </w:tc>
      </w:tr>
      <w:tr w:rsidR="001013FC" w:rsidRPr="00EB09BA" w:rsidTr="001013FC">
        <w:trPr>
          <w:trHeight w:val="1274"/>
        </w:trPr>
        <w:tc>
          <w:tcPr>
            <w:tcW w:w="2223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970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1013FC" w:rsidRPr="008C5F53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</w:p>
          <w:p w:rsidR="001013FC" w:rsidRPr="008C5F53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Бытовая деятельность.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обеду.</w:t>
            </w:r>
          </w:p>
          <w:p w:rsidR="001013FC" w:rsidRPr="008C5F53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Обед.</w:t>
            </w:r>
          </w:p>
        </w:tc>
        <w:tc>
          <w:tcPr>
            <w:tcW w:w="3494" w:type="dxa"/>
            <w:shd w:val="clear" w:color="auto" w:fill="auto"/>
          </w:tcPr>
          <w:p w:rsidR="001013FC" w:rsidRPr="008C45E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Наблюдение «Ручейки». Чтение отрывка из стихотворения В. </w:t>
            </w:r>
            <w:proofErr w:type="spellStart"/>
            <w:r w:rsidRPr="008C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Семерина</w:t>
            </w:r>
            <w:proofErr w:type="spellEnd"/>
            <w:r w:rsidRPr="008C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«Веселый ручеек».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Метод: беседа, наблюдение.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продолжать знакомить детей с явлениями природы, характерными для весны, учить отвечать на элементарные вопросы по результатам наблюдения. Обогащать словарный запас детей, учить согласовывать слова в предложении.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8C45E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«Ручеек».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Метод: показ, объяснение.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понимать и выполнять задания педагога, менять вид и темп выполнения движений. Упражнять детей в ходьбе, беге, развивать и укреплять мышцы ног.</w:t>
            </w: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 «Куклы пускают кораблики».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выполнять различные игровые действия, выбирать атрибуты для игры. Выступая в роли участника игры, демонстрировать модели ролевых действий, безопасного поведения, обогащать игровой опыт детей.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 «Собираем выносной материал».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учить детей выполнять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несложные трудовые операции, поощрять самостоятельность, стремление поддерживать и наводить порядок.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См.: Подготовка к завтраку. Завтрак.</w:t>
            </w:r>
          </w:p>
        </w:tc>
      </w:tr>
      <w:tr w:rsidR="001013FC" w:rsidRPr="00EB09BA" w:rsidTr="001013FC">
        <w:trPr>
          <w:trHeight w:val="3533"/>
        </w:trPr>
        <w:tc>
          <w:tcPr>
            <w:tcW w:w="2223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половина дня.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 w:val="restart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D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НОД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творчество (лепка).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F8658E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Комплекс гимнастики пробуждения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 с крупным строительным материалом «Строим дом».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подбирать детали для составления конструкции по образцу, использовать разные комбинации деталей, правильно называть их. Формировать умение взаимодействовать с товарищами в ходе работы, обыгрывать постройки.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Трудовые поручения </w:t>
            </w: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«Наводим порядок после игр».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организовать уборку игрушек, поддерживать у детей желание трудиться, формировать положительное отношение к труду.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4E517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1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 «Весенняя травка возле ручейка».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познакомить со стихотворением А. Плещеева «Сельская песенка», учить рассматривать иллюстрации, отвечать на вопросы; продолжать учить детей отщипывать небольшие кусочки пластилина, скатывать из них «палочки», аккуратно прикреплять их к основе, формируя  «травку», учить различать зеленый цвет, развивать умение работать коллективно.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Ход: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Прочитаю  стихотворения А. Плещеева «Сельская песенка».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Покажу детям иллюстрацию к стихотворению, буду задавать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изображенному на картинке.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Проведу физкультминутку «Ветерок».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предложу детям слепить травку. Покажу приемы раскатывания. В процессе лепки буду помогать детям.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все дети  будут прикреплять травинки на основу (картон с нарисованным ручейком), чтобы получился лужок возле ручейка. Обязательно похвалю всех детей, предложу полюбоваться своей работой.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иллюстрации к стихотворению, пластилин,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щечки, салфетки, большой картон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основы.</w:t>
            </w:r>
          </w:p>
        </w:tc>
      </w:tr>
      <w:tr w:rsidR="001013FC" w:rsidRPr="00EB09BA" w:rsidTr="001013FC">
        <w:trPr>
          <w:trHeight w:val="7976"/>
        </w:trPr>
        <w:tc>
          <w:tcPr>
            <w:tcW w:w="2223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Непосредственная образовательная деятельность</w:t>
            </w:r>
          </w:p>
        </w:tc>
        <w:tc>
          <w:tcPr>
            <w:tcW w:w="1970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Художественное творчество.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344" w:type="dxa"/>
            <w:vMerge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13FC" w:rsidRPr="00EB09BA" w:rsidTr="001013FC">
        <w:trPr>
          <w:trHeight w:val="1274"/>
        </w:trPr>
        <w:tc>
          <w:tcPr>
            <w:tcW w:w="2223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Бытовая 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См.: Подготов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 к обеду. Обед</w:t>
            </w: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Рассказывание сказки шорцев «Два ручейка» с использованием музыкальных иллюстраций.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следить за развитием сюжета с опорой на иллюстрации, понимать содержание сказки. Подвести детей к пониманию того, какие музыкальные отрывки передают характер веселого и доброго ручейка, а какие – ленивого и жадного.</w:t>
            </w: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«Ручеек».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Метод: показ, объяснение.</w:t>
            </w:r>
          </w:p>
          <w:p w:rsidR="001013FC" w:rsidRPr="00FE1C0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напомнить детям правила игры, учить выполнять игровые действия, формировать умение ориентироваться на действия товарищей, выполнять команды ведущего, развивать координацию движений.</w:t>
            </w:r>
          </w:p>
        </w:tc>
      </w:tr>
      <w:tr w:rsidR="001013FC" w:rsidRPr="00EB09BA" w:rsidTr="001013FC">
        <w:tc>
          <w:tcPr>
            <w:tcW w:w="2223" w:type="dxa"/>
            <w:shd w:val="clear" w:color="auto" w:fill="auto"/>
          </w:tcPr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970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деятельность.</w:t>
            </w:r>
          </w:p>
          <w:p w:rsidR="001013FC" w:rsidRPr="00F8658E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3FC" w:rsidRPr="00EB09BA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</w:t>
            </w:r>
            <w:r w:rsidRPr="00EB0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4" w:type="dxa"/>
            <w:shd w:val="clear" w:color="auto" w:fill="auto"/>
          </w:tcPr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«Ветер».</w:t>
            </w: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азывание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«Ветер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ветерц</w:t>
            </w: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Метод: показ, наблюдение, беседа.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продолжать знакомить детей с таким природным явлением, как ветер, рассказать, как можно определить силу ветра, как нужно одеваться и как вести себя в ветреную погоду. Учить детей выразительно рассказывать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«Бегите ко мне».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Метод: показ, объяснение.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напомнить детям правила игры, упражнять детей в беге, развивать координацию движений.</w:t>
            </w: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«Подбери пару»: сюжет </w:t>
            </w: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«Всем </w:t>
            </w:r>
            <w:proofErr w:type="spellStart"/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зайчаткам</w:t>
            </w:r>
            <w:proofErr w:type="spellEnd"/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нужны перчатки».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понимать суть задания, подбирать предметы по цвету, называть знакомые предметы одежды, отвечать на вопросы по их назначении.</w:t>
            </w:r>
          </w:p>
          <w:p w:rsidR="001013FC" w:rsidRPr="009D3EA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1013FC" w:rsidRPr="00A5425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оказывать детям помощь в организации игр, выборе атрибутов, способствовать развитию сюжета, в роли участника игры демонстрировать детям модели ролевого поведения, речевые конструкции.</w:t>
            </w: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FC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FC" w:rsidRPr="00A54252" w:rsidRDefault="001013FC" w:rsidP="006A1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58E0" w:rsidRDefault="00D658E0" w:rsidP="001013FC">
      <w:pPr>
        <w:spacing w:after="0" w:line="240" w:lineRule="auto"/>
      </w:pPr>
    </w:p>
    <w:sectPr w:rsidR="00D6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F6"/>
    <w:rsid w:val="001013FC"/>
    <w:rsid w:val="008372F6"/>
    <w:rsid w:val="00D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2015-03-07T10:46:00Z</dcterms:created>
  <dcterms:modified xsi:type="dcterms:W3CDTF">2015-03-07T10:48:00Z</dcterms:modified>
</cp:coreProperties>
</file>