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32" w:rsidRDefault="00A67B10" w:rsidP="00185B32">
      <w:pPr>
        <w:shd w:val="clear" w:color="auto" w:fill="FFFFFF" w:themeFill="background1"/>
        <w:spacing w:after="0" w:line="228" w:lineRule="atLeast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72"/>
          <w:szCs w:val="72"/>
          <w:lang w:eastAsia="ru-RU"/>
        </w:rPr>
        <w:drawing>
          <wp:inline distT="0" distB="0" distL="0" distR="0">
            <wp:extent cx="4637776" cy="3088964"/>
            <wp:effectExtent l="400050" t="361950" r="486674" b="320986"/>
            <wp:docPr id="2" name="Рисунок 1" descr="C:\Users\мотя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я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12" cy="30961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5B32" w:rsidRPr="00185B32" w:rsidRDefault="00185B32" w:rsidP="00185B32">
      <w:pPr>
        <w:shd w:val="clear" w:color="auto" w:fill="FFFFFF" w:themeFill="background1"/>
        <w:spacing w:after="0" w:line="228" w:lineRule="atLeast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7030A0"/>
          <w:sz w:val="32"/>
          <w:szCs w:val="32"/>
          <w:shd w:val="clear" w:color="auto" w:fill="FFFFFF"/>
        </w:rPr>
        <w:t xml:space="preserve"> В настоящее время особую актуальность имеет проблема состояния здоровья и физического развития детей дошкольного возраста. </w:t>
      </w:r>
      <w:r w:rsidRPr="00A67B10">
        <w:rPr>
          <w:i/>
          <w:color w:val="262626" w:themeColor="text1" w:themeTint="D9"/>
          <w:sz w:val="32"/>
          <w:szCs w:val="32"/>
          <w:shd w:val="clear" w:color="auto" w:fill="FFFFFF"/>
        </w:rPr>
        <w:t>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подходах.</w:t>
      </w:r>
      <w:r w:rsidRPr="00A67B10">
        <w:rPr>
          <w:i/>
          <w:color w:val="262626" w:themeColor="text1" w:themeTint="D9"/>
          <w:sz w:val="32"/>
          <w:szCs w:val="32"/>
        </w:rPr>
        <w:t xml:space="preserve"> Кто не слышал выражения «в здоровом теле — здоровый дух»? Наверное, на свете нет такого человека</w:t>
      </w:r>
      <w:proofErr w:type="gramStart"/>
      <w:r w:rsidRPr="00A67B10">
        <w:rPr>
          <w:i/>
          <w:color w:val="262626" w:themeColor="text1" w:themeTint="D9"/>
          <w:sz w:val="32"/>
          <w:szCs w:val="32"/>
        </w:rPr>
        <w:t>… О</w:t>
      </w:r>
      <w:proofErr w:type="gramEnd"/>
      <w:r w:rsidRPr="00A67B10">
        <w:rPr>
          <w:i/>
          <w:color w:val="262626" w:themeColor="text1" w:themeTint="D9"/>
          <w:sz w:val="32"/>
          <w:szCs w:val="32"/>
        </w:rPr>
        <w:t>днако, чем дальше, тем понятнее становится, что по сути дела все совершенно наоборот!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 xml:space="preserve">Именно только здоровый дух позволяет иметь здоровое тело. И если вы понаблюдаете за своими знакомыми, да, впрочем, и за собой — тогда вам сразу станет ясно, что, действительно, тело может быть </w:t>
      </w:r>
      <w:proofErr w:type="gramStart"/>
      <w:r w:rsidRPr="00A67B10">
        <w:rPr>
          <w:i/>
          <w:color w:val="262626" w:themeColor="text1" w:themeTint="D9"/>
          <w:sz w:val="32"/>
          <w:szCs w:val="32"/>
        </w:rPr>
        <w:t>здорово</w:t>
      </w:r>
      <w:proofErr w:type="gramEnd"/>
      <w:r w:rsidRPr="00A67B10">
        <w:rPr>
          <w:i/>
          <w:color w:val="262626" w:themeColor="text1" w:themeTint="D9"/>
          <w:sz w:val="32"/>
          <w:szCs w:val="32"/>
        </w:rPr>
        <w:t xml:space="preserve"> лишь при здоровом и бодром духе!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 xml:space="preserve">Намного точнее другое утверждение, что все болезни от нервов. И действительно, наверное, каждому из вас приходилось сталкиваться с тем явлением, что чаще всего даже обычный грипп сбивает с ног </w:t>
      </w:r>
      <w:proofErr w:type="gramStart"/>
      <w:r w:rsidRPr="00A67B10">
        <w:rPr>
          <w:i/>
          <w:color w:val="262626" w:themeColor="text1" w:themeTint="D9"/>
          <w:sz w:val="32"/>
          <w:szCs w:val="32"/>
        </w:rPr>
        <w:t>в</w:t>
      </w:r>
      <w:proofErr w:type="gramEnd"/>
      <w:r w:rsidRPr="00A67B10">
        <w:rPr>
          <w:i/>
          <w:color w:val="262626" w:themeColor="text1" w:themeTint="D9"/>
          <w:sz w:val="32"/>
          <w:szCs w:val="32"/>
        </w:rPr>
        <w:t xml:space="preserve"> </w:t>
      </w:r>
      <w:r w:rsidRPr="00A67B10">
        <w:rPr>
          <w:i/>
          <w:color w:val="262626" w:themeColor="text1" w:themeTint="D9"/>
          <w:sz w:val="32"/>
          <w:szCs w:val="32"/>
        </w:rPr>
        <w:lastRenderedPageBreak/>
        <w:t>периоды переутомления или депрессии, что подскоки артериального давления случаются при недосыпании или после конфликтов, что травмы или боли в ногах возникают в то время, когда вы подсознательно не хотите делать какой-то важный шаг в жизни, а гастрит или язва желудка обостряются в период обиды на другого человека.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>Если вы понаблюдаете за связью ваших недомоганий с психологическими причинами, то заметите однозначную связь. Психологическое состояние человека сразу же отражается не только на его настроении, но и на защитных свойствах организма. Вследствие затяжной депрессии снижаются защитные силы организма, падает иммунитет, и человек становится легкой добычей для различных инфекций, да и старые болячки тут же поднимают голову. Нервозное, раздраженное  состояние и постоянное напряжение тоже дают такой же эффект. Длительное ожидание предполагаемых неприятностей точно так же ослабляют жизненный тонус и защиту организма.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>Нередко приходится наблюдать, как во время тяжелых жизненных испытаний человек становится устойчив ко всем неблагоприятным факторам, неуязвим для всех инфекций и болезней, но стоит лишь ослабеть напряжению, как от малейшего сквозняка начинается воспаление легких или какое-то другое серьезное заболевание.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>Во время серьезной внешней опасности происходит максимальная мобилизация всех защитных сил организма, которая дает человеку возможность справиться с навалившимися на него невзгодами, решить первоочередные, жизненные задачи. После того, как критическая ситуация заканчивается, организм «расслабляется» и уже не может противостоять болезням, так как исчерпал все свои ресурсы сопротивления.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lastRenderedPageBreak/>
        <w:t>Именно поэтому очень опасны затяжные критические ситуации. И именно нерешенные в течение долгого времени бытовые, профессиональные или личные конфликты приводят к разным серьезным болезням. К тяжелым хроническим заболеваниям приводит привычка оставлять без решения возникшие проблемы, а только пассивно постоянно думать о них, злиться, горевать, обвинять всех на свете, негодовать на кого угодно, но только не на себя, перекладывать решение своих вопросов на других людей.</w:t>
      </w:r>
    </w:p>
    <w:p w:rsidR="00185B32" w:rsidRPr="00A67B10" w:rsidRDefault="00185B32" w:rsidP="00966DD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 xml:space="preserve">В принципе, если действовать, то можно найти выход из практически любой ситуации. </w:t>
      </w:r>
      <w:bookmarkStart w:id="0" w:name="_GoBack"/>
      <w:bookmarkEnd w:id="0"/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>И в итоге вот так, «накручивая» себя, люди создают себе массу проблем со здоровьем. Невнимательный взгляд эту связь не замечает и продолжает «накручивать» себя уже по поводу своего расстроенного здоровья. Так и начинается путешествие по порочному кругу: психологические проблемы — болезнь — стресс из-за болезни — ухудшение здоровья — снова переживания — здоровье ухудшается еще больше — и так далее. И очень редко человек осознает, что причиной его болезней и плохого самочувствия является именно психологическая проблема, которую он загонял вглубь вместо того, чтобы однозначно решить и забыть о ней навсегда. Многие люди не понимают этого, даже попав на больничную койку</w:t>
      </w:r>
      <w:proofErr w:type="gramStart"/>
      <w:r w:rsidRPr="00A67B10">
        <w:rPr>
          <w:i/>
          <w:color w:val="262626" w:themeColor="text1" w:themeTint="D9"/>
          <w:sz w:val="32"/>
          <w:szCs w:val="32"/>
        </w:rPr>
        <w:t>… Т</w:t>
      </w:r>
      <w:proofErr w:type="gramEnd"/>
      <w:r w:rsidRPr="00A67B10">
        <w:rPr>
          <w:i/>
          <w:color w:val="262626" w:themeColor="text1" w:themeTint="D9"/>
          <w:sz w:val="32"/>
          <w:szCs w:val="32"/>
        </w:rPr>
        <w:t>огда начинается другой, более тяжелый виток порочного круга — из больницы домой, потом снова в больницу.</w:t>
      </w:r>
    </w:p>
    <w:p w:rsidR="00185B32" w:rsidRPr="00A67B10" w:rsidRDefault="00185B32" w:rsidP="00185B3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62626" w:themeColor="text1" w:themeTint="D9"/>
          <w:sz w:val="32"/>
          <w:szCs w:val="32"/>
        </w:rPr>
      </w:pPr>
      <w:r w:rsidRPr="00A67B10">
        <w:rPr>
          <w:i/>
          <w:color w:val="262626" w:themeColor="text1" w:themeTint="D9"/>
          <w:sz w:val="32"/>
          <w:szCs w:val="32"/>
        </w:rPr>
        <w:t>Что же делать?</w:t>
      </w:r>
    </w:p>
    <w:p w:rsidR="00185B32" w:rsidRPr="00185B32" w:rsidRDefault="00185B32" w:rsidP="00185B32">
      <w:pPr>
        <w:shd w:val="clear" w:color="auto" w:fill="FFFFFF" w:themeFill="background1"/>
        <w:spacing w:after="0" w:line="360" w:lineRule="auto"/>
        <w:outlineLvl w:val="1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32"/>
          <w:lang w:eastAsia="ru-RU"/>
        </w:rPr>
      </w:pPr>
    </w:p>
    <w:sectPr w:rsidR="00185B32" w:rsidRPr="00185B32" w:rsidSect="00A67B10">
      <w:pgSz w:w="11906" w:h="16838"/>
      <w:pgMar w:top="567" w:right="828" w:bottom="680" w:left="737" w:header="708" w:footer="708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DD2"/>
    <w:rsid w:val="000C3899"/>
    <w:rsid w:val="00185B32"/>
    <w:rsid w:val="00433DD2"/>
    <w:rsid w:val="004C751D"/>
    <w:rsid w:val="00966DD6"/>
    <w:rsid w:val="00A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1D"/>
  </w:style>
  <w:style w:type="paragraph" w:styleId="2">
    <w:name w:val="heading 2"/>
    <w:basedOn w:val="a"/>
    <w:link w:val="20"/>
    <w:uiPriority w:val="9"/>
    <w:qFormat/>
    <w:rsid w:val="00185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DD2"/>
  </w:style>
  <w:style w:type="character" w:customStyle="1" w:styleId="20">
    <w:name w:val="Заголовок 2 Знак"/>
    <w:basedOn w:val="a0"/>
    <w:link w:val="2"/>
    <w:uiPriority w:val="9"/>
    <w:rsid w:val="00185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воспитатель</cp:lastModifiedBy>
  <cp:revision>6</cp:revision>
  <cp:lastPrinted>2013-11-06T00:52:00Z</cp:lastPrinted>
  <dcterms:created xsi:type="dcterms:W3CDTF">2013-10-31T16:28:00Z</dcterms:created>
  <dcterms:modified xsi:type="dcterms:W3CDTF">2013-11-06T00:53:00Z</dcterms:modified>
</cp:coreProperties>
</file>