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73" w:rsidRPr="00C15E73" w:rsidRDefault="00C15E73" w:rsidP="00C15E73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5E73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ru-RU"/>
        </w:rPr>
        <w:t>ВИДЫ ЗРИТЕЛЬНОЙ ГИМНАСТИКИ</w:t>
      </w:r>
      <w:bookmarkStart w:id="0" w:name="_GoBack"/>
      <w:bookmarkEnd w:id="0"/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ТРЕНАЖ СО ЗРИТЕЛЬНЫМИ МЕТКАМИ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                               (по методике Базарного Владимира </w:t>
      </w:r>
      <w:proofErr w:type="spellStart"/>
      <w:r w:rsidRPr="00C15E7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Филлиповича</w:t>
      </w:r>
      <w:proofErr w:type="spellEnd"/>
      <w:r w:rsidRPr="00C15E7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)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различных участках комнаты фиксируются яркие объекты – зрительные метки. Ими могут служить игрушки или красочные картинки, подобранные и объединённые в один сюжет. Располагаются метки  на большой плоскости стены или на потолке (тогда дети могут лежать на спине). Дети поочерёдно по сигналу воспитателя (например,  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 посадил репку? / Дед/, - кто первым пришёл помочь деду? /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Бабка/. ……) показывают рукой и фиксируют взгляд на объекте (время фиксации 2-3сек.).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Могут быть использованы предметные 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картинки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например, тема «Грибы» на стене расположены разные виды грибов. Звучат музыкальные песни-загадки о грибах, дети ищут и показывают отгадки (грибы), тема «Транспорт» возможно использование шумов разных видов транспорта, дети узнают шум определённого вида транспорта и находят его на стене, также подключая движение руки к зрительному сосредоточению.                            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ВОЗМОЖНО ИСПОЛЬЗОВАНИЕ ДЛЯ 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ЗРИТЕЛЬНОЙ</w:t>
      </w:r>
      <w:proofErr w:type="gramEnd"/>
    </w:p>
    <w:p w:rsidR="00C15E73" w:rsidRPr="00C15E73" w:rsidRDefault="00C15E73" w:rsidP="00C15E73">
      <w:pPr>
        <w:pBdr>
          <w:bottom w:val="single" w:sz="6" w:space="0" w:color="D6DDB9"/>
        </w:pBdr>
        <w:shd w:val="clear" w:color="auto" w:fill="F4F4F4"/>
        <w:spacing w:before="120" w:after="120" w:line="270" w:lineRule="atLeast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C15E73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ГИМНАСТИКИ ТРЕНАЖ С ПОМОЩЬЮ ПЛАКАТА -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СХЕМЫ ЗРИТЕЛЬНО-ДВИГАТЕЛЬНЫХ ТРАЕКТОРИЙ.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Каждая траектория имеет свой цвет. Движение осуществляется по словесной инструкции (вверх, вниз, влево, вправо, 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против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часовой стрелки, по восьмёрке), проведение такого рода упражнений возможно только в старшем дошкольном возрасте.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В.Ф. </w:t>
      </w:r>
      <w:proofErr w:type="spell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Базарнов</w:t>
      </w:r>
      <w:proofErr w:type="spell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предлагает также для зрительной гимнастики использовать массовый автоматизированный зрительно-двигательный тренаж, это «бегущий огонёк». В группе  4 лампочки с сюжетным изображением на плафонах. Лампочки зажигаются поочерёдно 30-40 секунд движение по часовой стрелке, 30-40 секунд 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против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часовой стрелке.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УПРАЖНЕНИЯ ДЛЯ ГЛАЗ ПО МЕТОДИКЕ У. БЕЙТС.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Бэйтс</w:t>
      </w:r>
      <w:proofErr w:type="spell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пришел к выводу, что главной причиной ухудшения зрения является психическое напряжение. Каждому виду аномалии рефракции соответствует свой собственный вид напряжения, которым она (аномалия) и вызывается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.. </w:t>
      </w:r>
      <w:proofErr w:type="spellStart"/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Бэйтсом</w:t>
      </w:r>
      <w:proofErr w:type="spell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было установлено, что причиной нарушения зрения является усилие увидеть, разглядеть что-либо вне зависимости от того, на каком расстоянии находится объект зрения. От последнего обстоятельства зависит лишь результирующий вид аномалии рефракции. Так, миопия (близорукость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)н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е связана, согласно </w:t>
      </w:r>
      <w:proofErr w:type="spell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Бэйтсу</w:t>
      </w:r>
      <w:proofErr w:type="spell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с работой на близком расстоянии, а вызывается попытками разглядеть удаленные объекты. 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Обратное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верно для гиперметропии (дальнозоркости) она связывается с чрезмерным напряжением глаз при зрении вблизи.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Нормальный глаз функционирует без каких-либо усилий, </w:t>
      </w:r>
      <w:proofErr w:type="spell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пообно</w:t>
      </w:r>
      <w:proofErr w:type="spell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другим органам чувств. Вещи видятся также </w:t>
      </w:r>
      <w:proofErr w:type="spell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безусильно</w:t>
      </w:r>
      <w:proofErr w:type="spell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как они осязаются, обоняются, слышатся или чувствуется их вкус. При зрении вдаль мышцы глаз 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расслаблены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 лучи от удаленных объектов точно фокусируются на сетчатке. При зрении вблизи косые мышцы глаз сжимаются, глазное яблоко 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удлиняется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 лучи света от ближних объектов четко фокусируются на сетчатке глаза. При этом усилия, которые косые мышцы глаз прикладывают в ходе аккомодационных процессов, не представляют ощутимой нагрузки на них. </w:t>
      </w:r>
      <w:proofErr w:type="spell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Бэйтс</w:t>
      </w:r>
      <w:proofErr w:type="spell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сравнивает это с тем, как птицы всю ночь могут просидеть на ветке, крепко сжимая ее пальцами ног и нисколько при этом не утомляясь. Таким образом, пока глаз находится в расслабленном состоянии, он обладает идеальным зрением. Лишь напряжением можно 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помешать глазам правильно осуществлять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процессы фокусировки на объекты. Такое происходит, если глаз не предоставлен сам себе и с ним что-то пытаются сделать. Как правило, это «что-то» является усилием увидеть.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Таким образом, согласно </w:t>
      </w:r>
      <w:proofErr w:type="spell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Бэйтсу</w:t>
      </w:r>
      <w:proofErr w:type="spell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причиной ухудшения зрения является психическое напряжение, которое является </w:t>
      </w:r>
      <w:proofErr w:type="spell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следстием</w:t>
      </w:r>
      <w:proofErr w:type="spell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чрезмерных усилий глаза разглядеть какой-либо объект.</w:t>
      </w:r>
    </w:p>
    <w:p w:rsidR="00C15E73" w:rsidRPr="00C15E73" w:rsidRDefault="00C15E73" w:rsidP="00C15E73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</w:t>
      </w:r>
      <w:r w:rsidRPr="00C15E73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 xml:space="preserve">Во всей методике </w:t>
      </w:r>
      <w:proofErr w:type="spellStart"/>
      <w:r w:rsidRPr="00C15E73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Бэйтса</w:t>
      </w:r>
      <w:proofErr w:type="spellEnd"/>
      <w:r w:rsidRPr="00C15E73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 xml:space="preserve"> упорно проводится мысль о тесной взаимосвязи между мозгом и глазом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 </w:t>
      </w:r>
      <w:r w:rsidRPr="00C15E7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Глаз без мозга будет лишь механически «фотографировать» объект зрения, но не сможет его интерпретировать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Мозг же без глаза сможет представлять изображения, с которыми он знаком по предыдущему опыту (которые человек видел раньше), но не сможет подсказать вам, что вы видите сейчас. Идеальное зрение возможно лишь при полной координации действий мозга и глаз. Если мозг подвергается 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напряжению, глаза начинают смотреть с напряжением, а интерпретация изображения на сетчатке нарушается. В результате зрение ухудшается. Чтобы вернуть зрение в норму необходимо снять напряжение с психики. В условиях современности мозг человека постоянно находится под воздействием тяжелых психических нагрузок. Сохранение хорошего зрения без специальных упражнений на расслабление в настоящее время вряд ли возможно. Поэтому упражнения из системы </w:t>
      </w:r>
      <w:proofErr w:type="spell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Бэйтса</w:t>
      </w:r>
      <w:proofErr w:type="spell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будут полезны практически любому человеку.</w:t>
      </w:r>
    </w:p>
    <w:p w:rsidR="00C15E73" w:rsidRPr="00C15E73" w:rsidRDefault="00C15E73" w:rsidP="00C15E73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</w:pPr>
      <w:r w:rsidRPr="00C15E73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t xml:space="preserve">Гимнастика для глаз по методике </w:t>
      </w:r>
      <w:proofErr w:type="spellStart"/>
      <w:r w:rsidRPr="00C15E73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t>Э.С.Аветисова</w:t>
      </w:r>
      <w:proofErr w:type="spellEnd"/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Методика </w:t>
      </w:r>
      <w:proofErr w:type="spellStart"/>
      <w:r w:rsidRPr="00C15E7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Э.С.Аветисова</w:t>
      </w:r>
      <w:proofErr w:type="spellEnd"/>
      <w:r w:rsidRPr="00C15E7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пригодна как для профилактики зрительных расстройств, так и для восстановления утраченного зрения. Очень 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полезна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для детей школьного возраста.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Она состоит из трех групп упражнений.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Группа первая (для улучшения циркуляции крови и внутриглазной жидкости)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Упражнение 1. Сомкните веки обоих глаз на 3-5 секунд, затем откройте их на 3-5 секунд; повторите 6-8 раз.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Упражнение 2. Быстро моргайте обоими глазами в течение 10-15 секунд, затем повторите то же самое 3-4 раза с интервалами 7-10 секунд.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Упражнение 3. Сомкните веки обоих глаз и указательным пальцем соответствующей руки массируйте их круговыми движениями в течение одной минуты.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Упражнение 4. Сомкните веки обоих глаз и тремя пальцами соответствующей руки слегка надавливайте на глазные яблоки через верхние веки в течение 1-3 секунд; повторите 3-4раза. Упражнение 5. Прижмите указательными пальцами каждой руки кожу соответствующей надбровной дуге и закройте глаза, при этом пальцы должны оказывать сопротивление мышцам верхних век и лба; повторите 6-8 раз.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Группа вторая (для укрепления мышц)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Упражнение 1. Медленно переведите взгляд с пола на потолок и обратно, не меняя положения головы; повторите 8-12 раз.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Упражнение 2. Медленно переводите взгляд вправо, влево и обратно; повторите 8-10 раз.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Упражнение 3. Медленно переводите взгляд вправо-вверх, затем влево-вниз и обратно, после этого переводите взгляд по другой диагонали — влево-вверх, вправо-вниз и обратно; и так -8-10 раз.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Упражнение 4. Делайте круговые движения глазами в одном, затем в другом направлении; повторите 4-6 раз.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Группа третья (для улучшения аккомодации)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 этой группе упражнения выполняются из положения стоя.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Упражнение 1. Смотрите обоими глазами вперед в течение 2-3 секунд, затем переводите взгляд на палец правой руки, поставив его перед лицом до уровня носа на расстоянии 25-30 сантиметров, и через 3-5 секунд руку опустите; повторите так 10-12 раз.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Упражнение 2. Обоими глазами смотрите 3-5 секунд на указательный палец левой руки, вытянутый перед лицом, затем, сгибая руку, приближайте палец к носу до тех пор, пока палец не начнет двоиться; и так — 6-8 раз.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Упражнение 3. В течение 3-5 секунд смотрите обоими глазами на указательный палец вытянутой правой руки, после чего прикройте левой ладонью левый глаз на 3-5 секунд, а правую руку в это время сгибайте и разгибайте. То же самое делайте, закрывая правой рукой правый глаз; повторите 6-8 раз.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Упражнение 4. Его называют «Метка на стекле». Находясь в 30-35 сантиметрах от оконного стекла, прикрепите к нему на уровне глаз круглую цветную метку диаметром 3-5 миллиметров, затем вдали от линии взора, проходящего через метку, наметьте для зрительной фиксации какой-либо объект. Смотрите, не снимая очков, обоими глазами на эту метку 1-2 секунды, затем переведите взор на намеченный объект в течение 1-2 секунд, после чего поочередно переводите взор то на метку, то на объект. В первые два дня — 5 минут, в остальные дни — 7 минут. Повторяйте систематически с перерывами в 10-15 дней. Упражнение можно выполнять не только двумя, но и одним глазом 2-3 раза в день.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</w:t>
      </w:r>
    </w:p>
    <w:p w:rsidR="00C15E73" w:rsidRPr="00C15E73" w:rsidRDefault="00C15E73" w:rsidP="00C15E73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 </w:t>
      </w:r>
      <w:r w:rsidRPr="00C15E73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ru-RU"/>
        </w:rPr>
        <w:t>Условия проведения зрительной гимнастики</w:t>
      </w: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ind w:left="43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    Фиксированное положение головы (дети стоят стараясь не поворачивать головы, дети сидят за столами, опираясь подбородком на ладони,  дети лежат на ковре руки за головой)- это необходимо для того, чтобы заставить работать глазодвигательные мышцы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если это условие не соблюдается, то работают мышцы шеи, но не глаз.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ind w:left="43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    Длительность проведения зрительной гимнастики – 2-3 минут в младшей и средней группе, 4-5 минут в старших группах. Упражнения рекомендуется проводить дважды в день.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ind w:left="43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    Выбор зрительных упражнений для занятий определяется характером и объёмом интеллектуального напряжения, объёмом двигательной активности, интенсивности зрительной работы, а так же видом занятия.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ind w:left="43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    Возможно сочетание зрительной гимнастики и физкультурными упражнениями, при этом допустимы повороты головы в соответствии с упражнениями.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ind w:left="43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Например: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ind w:lef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 «САМОЛЕТ»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ind w:lef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Пролетает самолет,                  (смотрят вверх и водят пальцем за</w:t>
      </w:r>
      <w:proofErr w:type="gramEnd"/>
    </w:p>
    <w:p w:rsidR="00C15E73" w:rsidRPr="00C15E73" w:rsidRDefault="00C15E73" w:rsidP="00C15E73">
      <w:pPr>
        <w:shd w:val="clear" w:color="auto" w:fill="F4F4F4"/>
        <w:spacing w:before="90" w:after="90" w:line="270" w:lineRule="atLeast"/>
        <w:ind w:lef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 ним собрался я в полет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  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ролетающим самолетом)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ind w:lef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Правое крыло отвел,                (отводят руки попеременно и</w:t>
      </w:r>
      <w:proofErr w:type="gramEnd"/>
    </w:p>
    <w:p w:rsidR="00C15E73" w:rsidRPr="00C15E73" w:rsidRDefault="00C15E73" w:rsidP="00C15E73">
      <w:pPr>
        <w:shd w:val="clear" w:color="auto" w:fill="F4F4F4"/>
        <w:spacing w:before="90" w:after="90" w:line="270" w:lineRule="atLeast"/>
        <w:ind w:lef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Посмотрел,                                 прослеживают взглядом) </w:t>
      </w:r>
      <w:proofErr w:type="gramEnd"/>
    </w:p>
    <w:p w:rsidR="00C15E73" w:rsidRPr="00C15E73" w:rsidRDefault="00C15E73" w:rsidP="00C15E73">
      <w:pPr>
        <w:shd w:val="clear" w:color="auto" w:fill="F4F4F4"/>
        <w:spacing w:before="90" w:after="90" w:line="270" w:lineRule="atLeast"/>
        <w:ind w:lef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Левое крыло отвел,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ind w:lef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Поглядел.</w:t>
      </w:r>
    </w:p>
    <w:p w:rsidR="00C15E73" w:rsidRDefault="00C15E73" w:rsidP="00C15E73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val="en-US" w:eastAsia="ru-RU"/>
        </w:rPr>
      </w:pPr>
      <w:r w:rsidRPr="00C15E73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t>Я мотор завожу                        </w:t>
      </w:r>
    </w:p>
    <w:p w:rsidR="00C15E73" w:rsidRPr="00C15E73" w:rsidRDefault="00C15E73" w:rsidP="00C15E73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val="en-US" w:eastAsia="ru-RU"/>
        </w:rPr>
      </w:pPr>
      <w:r w:rsidRPr="00C15E73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t xml:space="preserve"> (делают вращательное движение</w:t>
      </w:r>
      <w:r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val="en-US" w:eastAsia="ru-RU"/>
        </w:rPr>
        <w:t>)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ind w:lef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внимательно гляжу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         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еред грудью и прослеживают взглядом)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ind w:lef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Поднимаюсь ввысь, лечу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 (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стают на носочки и выполняют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ind w:lef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Возвращаться не хочу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         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етательное движение)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Проводится зрительная гимнастика: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Чтобы глазки не устали,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Поиграем вместе с Варей: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Мы налево поглядим,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Мы направо поглядим;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Ну а что там впереди?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А теперь поспим немножко: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Опустим веки, закроем глаза ладошками.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А пока мы отдыхали,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Варвара рассыпала детали!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Ну-ка, вниз мы поглядим,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Все детали разглядим!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А теперь посмотрим вверх –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Выше всех, дальше всех!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А сейчас дружно встали,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                    Потянулись вместе с Варей,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Наклонились вместе с Варей.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Глазки закрыли!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Глазки открыли!     3 раза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 Присели! Встали! Сели!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          Веселы, бодры мы снова,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               И к занятию 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готовы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!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Любопытная Варвара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 смотрит влево!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 смотрит вправо!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 А теперь вперед!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    Тут немного отдохнет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 (глазки не напряжены и расслаблены).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 А Варвара смотрит вверх –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 выше всех, дальше всех!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 А теперь – смотрит вниз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                         (Глазки наши напряглись).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 А теперь – глаза закрыла,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 И открыла, и закрыла.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 Веселы, бодры мы снова,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                       И к занятию 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готовы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!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ind w:left="22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Длительность проведения зрительной гимнастики – 2-3 мин 4-5 минут в старших группах. Упражнения рекомендуется проводить дважды в день.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 детей дошкольного возраста мышление наглядно-образное, детям сложно выполнять некоторые виды зрительной гимнастики, такие как  «вращение глаз», « повороты глаз», не имея перед глазами зрительной опоры.</w:t>
      </w:r>
    </w:p>
    <w:p w:rsidR="00C15E73" w:rsidRP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облегчения выполнения упражнений зрительной гимнастики, можно использовать «волшебную палочку с огоньком», указку для зрительной гимнастики, на конце которой прикрепляется картинка. Воспитатель прямо перед колонкой детей и с помощью указки проводит зрительную гимнастику.</w:t>
      </w:r>
    </w:p>
    <w:p w:rsidR="00C15E73" w:rsidRDefault="00C15E73" w:rsidP="00C15E73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val="en-US" w:eastAsia="ru-RU"/>
        </w:rPr>
      </w:pPr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     Для упражнений, где необходимо следить за пальцем руки, можно использовать пальчиковый кукольный театр, или специально сделанные, изображения героев сказок, которые можно надеть на палец. Эти приёмы помогут детям с интересом выполнять однообразные </w:t>
      </w:r>
      <w:proofErr w:type="gramStart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упражнения</w:t>
      </w:r>
      <w:proofErr w:type="gramEnd"/>
      <w:r w:rsidRPr="00C15E7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направленные на развитие зрительного анализатора.   </w:t>
      </w:r>
    </w:p>
    <w:p w:rsidR="00FB131B" w:rsidRDefault="00FB131B"/>
    <w:sectPr w:rsidR="00FB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73"/>
    <w:rsid w:val="00C15E73"/>
    <w:rsid w:val="00F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466399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2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1765</Words>
  <Characters>10066</Characters>
  <Application>Microsoft Office Word</Application>
  <DocSecurity>0</DocSecurity>
  <Lines>83</Lines>
  <Paragraphs>23</Paragraphs>
  <ScaleCrop>false</ScaleCrop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и олег</dc:creator>
  <cp:lastModifiedBy>Мама и олег</cp:lastModifiedBy>
  <cp:revision>2</cp:revision>
  <cp:lastPrinted>2012-10-08T07:54:00Z</cp:lastPrinted>
  <dcterms:created xsi:type="dcterms:W3CDTF">2012-10-08T07:54:00Z</dcterms:created>
  <dcterms:modified xsi:type="dcterms:W3CDTF">2012-10-08T07:59:00Z</dcterms:modified>
</cp:coreProperties>
</file>