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FB" w:rsidRPr="009C0BE8" w:rsidRDefault="00AD2AFB" w:rsidP="00AD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E8">
        <w:rPr>
          <w:rFonts w:ascii="Times New Roman" w:hAnsi="Times New Roman" w:cs="Times New Roman"/>
          <w:b/>
          <w:sz w:val="28"/>
          <w:szCs w:val="28"/>
        </w:rPr>
        <w:t>Муниципальное учреждение Управление  дошкольного  образования Исполнительного  комитета Нижнекамского Муниципального района Республики Татарстан</w:t>
      </w:r>
    </w:p>
    <w:p w:rsidR="00AD2AFB" w:rsidRPr="009C0BE8" w:rsidRDefault="00AD2AFB" w:rsidP="00AD2AFB">
      <w:pPr>
        <w:rPr>
          <w:rFonts w:ascii="Times New Roman" w:hAnsi="Times New Roman" w:cs="Times New Roman"/>
          <w:b/>
          <w:sz w:val="28"/>
          <w:szCs w:val="28"/>
        </w:rPr>
      </w:pPr>
    </w:p>
    <w:p w:rsidR="00AD2AFB" w:rsidRPr="009C0BE8" w:rsidRDefault="00AD2AFB" w:rsidP="00AD2AFB">
      <w:pPr>
        <w:rPr>
          <w:rFonts w:ascii="Times New Roman" w:hAnsi="Times New Roman" w:cs="Times New Roman"/>
          <w:sz w:val="32"/>
          <w:szCs w:val="32"/>
        </w:rPr>
      </w:pPr>
    </w:p>
    <w:p w:rsidR="00AD2AFB" w:rsidRPr="009C0BE8" w:rsidRDefault="00AD2AFB" w:rsidP="00AD2AFB">
      <w:pPr>
        <w:rPr>
          <w:rFonts w:ascii="Times New Roman" w:hAnsi="Times New Roman" w:cs="Times New Roman"/>
          <w:sz w:val="32"/>
          <w:szCs w:val="32"/>
        </w:rPr>
      </w:pPr>
    </w:p>
    <w:p w:rsidR="00AD2AFB" w:rsidRDefault="00AD2AFB" w:rsidP="00AD2AFB">
      <w:pPr>
        <w:tabs>
          <w:tab w:val="left" w:pos="170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целевой прогулки</w:t>
      </w:r>
      <w:r w:rsidRPr="009C0BE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D2AFB" w:rsidRPr="009C0BE8" w:rsidRDefault="00AD2AFB" w:rsidP="00AD2AFB">
      <w:pPr>
        <w:tabs>
          <w:tab w:val="left" w:pos="170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C0BE8">
        <w:rPr>
          <w:rFonts w:ascii="Times New Roman" w:hAnsi="Times New Roman" w:cs="Times New Roman"/>
          <w:sz w:val="40"/>
          <w:szCs w:val="40"/>
        </w:rPr>
        <w:t xml:space="preserve">для детей </w:t>
      </w:r>
      <w:r>
        <w:rPr>
          <w:rFonts w:ascii="Times New Roman" w:hAnsi="Times New Roman" w:cs="Times New Roman"/>
          <w:sz w:val="40"/>
          <w:szCs w:val="40"/>
        </w:rPr>
        <w:t>первой младшей группы</w:t>
      </w:r>
    </w:p>
    <w:p w:rsidR="00AD2AFB" w:rsidRDefault="00AD2AFB" w:rsidP="00AD2AFB">
      <w:pPr>
        <w:tabs>
          <w:tab w:val="left" w:pos="1700"/>
        </w:tabs>
        <w:rPr>
          <w:rFonts w:ascii="Times New Roman" w:hAnsi="Times New Roman" w:cs="Times New Roman"/>
          <w:sz w:val="40"/>
          <w:szCs w:val="40"/>
        </w:rPr>
      </w:pPr>
    </w:p>
    <w:p w:rsidR="00AD2AFB" w:rsidRPr="009C0BE8" w:rsidRDefault="00AD2AFB" w:rsidP="00AD2AFB">
      <w:pPr>
        <w:tabs>
          <w:tab w:val="left" w:pos="170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C0BE8">
        <w:rPr>
          <w:rFonts w:ascii="Times New Roman" w:hAnsi="Times New Roman" w:cs="Times New Roman"/>
          <w:sz w:val="40"/>
          <w:szCs w:val="40"/>
        </w:rPr>
        <w:t>На тему:</w:t>
      </w:r>
    </w:p>
    <w:p w:rsidR="00AD2AFB" w:rsidRPr="009C0BE8" w:rsidRDefault="00AD2AFB" w:rsidP="00AD2AFB">
      <w:pPr>
        <w:tabs>
          <w:tab w:val="left" w:pos="1820"/>
        </w:tabs>
        <w:jc w:val="center"/>
        <w:rPr>
          <w:rFonts w:ascii="Times New Roman" w:hAnsi="Times New Roman" w:cs="Times New Roman"/>
          <w:b/>
          <w:sz w:val="56"/>
          <w:szCs w:val="40"/>
        </w:rPr>
      </w:pPr>
      <w:r w:rsidRPr="009C0BE8">
        <w:rPr>
          <w:rFonts w:ascii="Times New Roman" w:hAnsi="Times New Roman" w:cs="Times New Roman"/>
          <w:b/>
          <w:sz w:val="56"/>
          <w:szCs w:val="40"/>
        </w:rPr>
        <w:t>«Мальчики и девочки-зайчики и белочки»</w:t>
      </w:r>
    </w:p>
    <w:p w:rsidR="00AD2AFB" w:rsidRPr="009C0BE8" w:rsidRDefault="00AD2AFB" w:rsidP="00AD2A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2AFB" w:rsidRPr="009C0BE8" w:rsidRDefault="00AD2AFB" w:rsidP="00AD2A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2AFB" w:rsidRPr="009C0BE8" w:rsidRDefault="00AD2AFB" w:rsidP="00AD2AFB">
      <w:pPr>
        <w:rPr>
          <w:rFonts w:ascii="Times New Roman" w:hAnsi="Times New Roman" w:cs="Times New Roman"/>
          <w:b/>
          <w:sz w:val="32"/>
          <w:szCs w:val="32"/>
        </w:rPr>
      </w:pPr>
    </w:p>
    <w:p w:rsidR="00AD2AFB" w:rsidRPr="009C0BE8" w:rsidRDefault="00AD2AFB" w:rsidP="00AD2AF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BE8">
        <w:rPr>
          <w:rFonts w:ascii="Times New Roman" w:hAnsi="Times New Roman" w:cs="Times New Roman"/>
          <w:b/>
          <w:sz w:val="32"/>
          <w:szCs w:val="32"/>
        </w:rPr>
        <w:t>Просвирнина Ирина Сергеевна</w:t>
      </w:r>
    </w:p>
    <w:p w:rsidR="00AD2AFB" w:rsidRPr="009C0BE8" w:rsidRDefault="00AD2AFB" w:rsidP="00AD2AF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BE8">
        <w:rPr>
          <w:rFonts w:ascii="Times New Roman" w:hAnsi="Times New Roman" w:cs="Times New Roman"/>
          <w:b/>
          <w:sz w:val="32"/>
          <w:szCs w:val="32"/>
        </w:rPr>
        <w:t>Первая квалификационная категория</w:t>
      </w:r>
    </w:p>
    <w:p w:rsidR="00AD2AFB" w:rsidRPr="009C0BE8" w:rsidRDefault="00AD2AFB" w:rsidP="00AD2AF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BE8">
        <w:rPr>
          <w:rFonts w:ascii="Times New Roman" w:hAnsi="Times New Roman" w:cs="Times New Roman"/>
          <w:b/>
          <w:sz w:val="32"/>
          <w:szCs w:val="32"/>
        </w:rPr>
        <w:t>МБДОУ№3»Огонек»</w:t>
      </w:r>
    </w:p>
    <w:p w:rsidR="00AD2AFB" w:rsidRPr="009C0BE8" w:rsidRDefault="00AD2AFB" w:rsidP="00AD2AF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BE8">
        <w:rPr>
          <w:rFonts w:ascii="Times New Roman" w:hAnsi="Times New Roman" w:cs="Times New Roman"/>
          <w:b/>
          <w:sz w:val="32"/>
          <w:szCs w:val="32"/>
        </w:rPr>
        <w:t>п.г.т.Камские Поляны</w:t>
      </w:r>
    </w:p>
    <w:p w:rsidR="00AD2AFB" w:rsidRPr="009C0BE8" w:rsidRDefault="00AD2AFB" w:rsidP="00AD2AF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BE8">
        <w:rPr>
          <w:rFonts w:ascii="Times New Roman" w:hAnsi="Times New Roman" w:cs="Times New Roman"/>
          <w:b/>
          <w:sz w:val="32"/>
          <w:szCs w:val="32"/>
        </w:rPr>
        <w:t>Нижнекамского района Р.Т.</w:t>
      </w:r>
    </w:p>
    <w:p w:rsidR="00AD2AFB" w:rsidRPr="009C0BE8" w:rsidRDefault="00AD2AFB" w:rsidP="00AD2AFB">
      <w:pPr>
        <w:rPr>
          <w:rFonts w:ascii="Times New Roman" w:hAnsi="Times New Roman" w:cs="Times New Roman"/>
          <w:sz w:val="32"/>
          <w:szCs w:val="32"/>
        </w:rPr>
      </w:pPr>
    </w:p>
    <w:p w:rsidR="00AD2AFB" w:rsidRPr="009C0BE8" w:rsidRDefault="00AD2AFB" w:rsidP="00AD2AFB">
      <w:pPr>
        <w:jc w:val="center"/>
        <w:rPr>
          <w:rFonts w:ascii="Times New Roman" w:hAnsi="Times New Roman" w:cs="Times New Roman"/>
          <w:sz w:val="32"/>
          <w:szCs w:val="32"/>
        </w:rPr>
      </w:pPr>
      <w:r w:rsidRPr="009C0BE8">
        <w:rPr>
          <w:rFonts w:ascii="Times New Roman" w:hAnsi="Times New Roman" w:cs="Times New Roman"/>
          <w:sz w:val="32"/>
          <w:szCs w:val="32"/>
        </w:rPr>
        <w:t>2013г.</w:t>
      </w:r>
    </w:p>
    <w:p w:rsidR="00AD2AFB" w:rsidRPr="00B2044E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lastRenderedPageBreak/>
        <w:t>Цель НОД: формировать гармоническое отношение ребенка к окружающему миру и познавательную активность  через игровую деятельность.</w:t>
      </w:r>
    </w:p>
    <w:p w:rsidR="00AD2AFB" w:rsidRPr="00B2044E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t>Вид: целевая прогулка.</w:t>
      </w:r>
    </w:p>
    <w:p w:rsidR="00AD2AFB" w:rsidRPr="00B2044E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t>Тип: интегрированная.</w:t>
      </w:r>
    </w:p>
    <w:p w:rsidR="00AD2AFB" w:rsidRPr="00B2044E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t>Задачи:</w:t>
      </w:r>
    </w:p>
    <w:p w:rsidR="00AD2AFB" w:rsidRPr="00B2044E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t>Коммуникация: активизировать речь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совершенствовать диалогическую 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закреплять названия дикие животные, отвечать на поставленные вопросы.</w:t>
      </w:r>
    </w:p>
    <w:p w:rsidR="00AD2AFB" w:rsidRPr="00B2044E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t>Социализация: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уделять внимание нравственному воспитанию, закреплять правила дидактических и подвижных игр.</w:t>
      </w:r>
    </w:p>
    <w:p w:rsidR="00AD2AFB" w:rsidRPr="00B2044E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t>Познание: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уделять внимание  сенсорному воспитанию, обучать игровой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развивать внимание, сообразительность, наблюдательность,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умение замечать красоту окружающей природы.</w:t>
      </w:r>
    </w:p>
    <w:p w:rsidR="00AD2AFB" w:rsidRPr="00B2044E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t>Методические приемы: стихотворение,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загадка,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сюрпризный момент,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беседа,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обыгрывание.</w:t>
      </w:r>
    </w:p>
    <w:p w:rsidR="00AD2AFB" w:rsidRPr="00B2044E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беседы,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наблюдения,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чтение стихов и потешек,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прослушивание аудиозаписи 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4E">
        <w:rPr>
          <w:rFonts w:ascii="Times New Roman" w:hAnsi="Times New Roman" w:cs="Times New Roman"/>
          <w:sz w:val="28"/>
          <w:szCs w:val="28"/>
        </w:rPr>
        <w:t>голоса животных.</w:t>
      </w: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  <w:r w:rsidRPr="00B2044E">
        <w:rPr>
          <w:rFonts w:ascii="Times New Roman" w:hAnsi="Times New Roman" w:cs="Times New Roman"/>
          <w:sz w:val="28"/>
          <w:szCs w:val="28"/>
        </w:rPr>
        <w:t>Материал и оборудование:игрушки-белочка,медведь,волк.Полумаска-волка,шишки,ведерки,выносной материал для игры.</w:t>
      </w: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 группе:</w:t>
      </w:r>
      <w:bookmarkStart w:id="0" w:name="_GoBack"/>
      <w:bookmarkEnd w:id="0"/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В: -Ожила вокруг природа,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Пробудившись ото сна.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С голубого небосвода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С солнцем к нам пришла весна! (Н. Чанчикова)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 -Весной так хочется погулять, подставить свое лицо ярким солнечным лучам. Хотите отправиться на прогулку и встретиться с лесными жителями? Тогда одевайтесь, и мы отправимся в путешествие!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Выход на улицу.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Дети идут с использование подвижной игры.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Подв. игра «По ровненькой дорожке» (выполнение движений в соответствии с текстом)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 -Вот мы и пришли на лесную полянку. Кажется, кто-то прячется в кустах.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Что за зверь лесной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Встал, как столбик, под сосной,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И стоит среди травы, -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Уши больше головы? (заяц)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 - Давайте скажем зайчику: «Не бойся нас, трусишка, выходи, поиграй с нами, мы тебя не обидим! » (Предложить одному из детей найти зайчика и взять игрушку на руки)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Игра с зайчиком (развитие координации движений, выполнение движений в соответствии с текстом) :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Раз-два-три-четыре-пять,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Начал заинька скакать.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Прыгать заинька горазд,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Он подпрыгнул 10 раз!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Взялся зайка за бока,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Заплясал он гопака.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Прилетели утки,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Заиграли в дудки.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Ах, какая красота,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Заплясал он гопака!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Лапки вверх, лапки вниз,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На носочках подтянись,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Лапки ставим на бочок,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На носочках скок-скок-скок!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А затем вприсядку,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Чтоб не мерзли лапки!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:- Вот как славно поиграли с зайчиком, теперь он нас совсем не боится! Давайте возьмем его с собой.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 -Кто с высоких темных сосен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 ребятишек шишку бросил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И в кусты через пенек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Промелькнул, как огонек?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Меткая, как стрелка,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Кто же это? (белка)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lastRenderedPageBreak/>
        <w:t>Дети внимательно осматривают ветки дерева и находят белку (игрушку) 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:- Вы хотите быть ловкими и меткими, как белка? Попробуйте забросить шишки в корзину.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Упражнение в метании шишек в горизонтальную цель: (развитие меткости, глазомера, умения забрасывать предмет в горизонтальную цель, обучение правильному замаху) 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Воспитатель хвалит детей, предлагает подарить шишки белочке. Дети встают парами и идут дальше.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 -Мы пришли в самую чащу леса! Кто же здесь живет?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Где живет он? В самой чаще,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Самой-самой настоящей!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Там гуляет, там и спит,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Там детей своих растит.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Любит груши, любит мед,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Сладкоежкою слывет.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Но всего сильнее он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Любит долгий, крепкий сон: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Ляжет осенью, а встанет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Лишь когда весна настанет. (медведь)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 -Весна давно наступила, а наш медведь спит! Давайте его разбудим!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Подв. игра «Мишка, мишка, полно спать»: выполнение движений в соответствии с текстом дружно, слаженно. Развитие речевого дыхания.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Наблюдение за птицами: закрепление и расширение знаний детей о птицах, их образе жизни, развитие речи детей.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предлагает детям прислушаться к голосам птиц, понаблюдать за их перелетами. Предложить назвать знакомых птиц.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Вопросы к детям: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- Радуются ли птицы весне?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- Что делают птицы весной?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- Зачем они вьют гнезда?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Воспитатель уточняет и обобщает ответы детей.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Труд: воспитание трудолюбия, заботливого отношения к природе, умение и желание оказывать посильную помощь.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«Поможем птичкам» - сбор сухих веточек для птичьих гнезд.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Дети находят за кустами спрятавшегося волка (игрушку) 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предлагает поиграть с волком в прятки: дети будут прятаться, а волк – их искать.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Игра «Прятки»: обучение детей пониманию и соотношению глагольных форм с движениями.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:- 1-2-3-4-5, негде зайчику скакать: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Всюду ходит волк, волк,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Он зубами щелк-щелк!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А мы спрячемся в кусты,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Прячься, заинька, и ты!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Ты, волчище, погоди,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lastRenderedPageBreak/>
        <w:t>Как попрячемся, ищи!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После игры дети приглашают волка с собой гулять.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Самостоятельная деятельность.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Воспитатель интересуется у детей, не устали ли они, предлагает присесть на корточки, принюхаться и приглядеться внимательно: чем пахнет воздух, что можно увидеть под ногами (трава, цветы) .</w:t>
      </w:r>
    </w:p>
    <w:p w:rsidR="00AD2AFB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 xml:space="preserve">Любование цветами мать-и-мачехи, одуванчиков. 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Цель: развитие наблюдательности, внимания, умения замечать красоту окружающей природы.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Обратить внимание детей на то, что нельзя без надобности мять и рвать цветы, траву, ломать ветки на кустах и деревьях.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В. : Молодцы вы все, ребятки,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Отгадали все загадки!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И в игре вы, малыши,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Тоже были хороши!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А сейчас, детвора,</w:t>
      </w:r>
    </w:p>
    <w:p w:rsidR="00AD2AFB" w:rsidRPr="00580D68" w:rsidRDefault="00AD2AFB" w:rsidP="00AD2A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0D68">
        <w:rPr>
          <w:sz w:val="28"/>
          <w:szCs w:val="28"/>
        </w:rPr>
        <w:t>Возвращаться нам пора!</w:t>
      </w:r>
    </w:p>
    <w:p w:rsidR="00AD2AFB" w:rsidRPr="00580D68" w:rsidRDefault="00AD2AFB" w:rsidP="00AD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AFB" w:rsidRDefault="00AD2AFB" w:rsidP="00AD2A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DF"/>
    <w:rsid w:val="00034DCE"/>
    <w:rsid w:val="000A704A"/>
    <w:rsid w:val="000B11AE"/>
    <w:rsid w:val="001A15DF"/>
    <w:rsid w:val="00284760"/>
    <w:rsid w:val="003F688D"/>
    <w:rsid w:val="00A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001</cp:lastModifiedBy>
  <cp:revision>2</cp:revision>
  <dcterms:created xsi:type="dcterms:W3CDTF">2013-06-09T14:57:00Z</dcterms:created>
  <dcterms:modified xsi:type="dcterms:W3CDTF">2013-06-10T09:00:00Z</dcterms:modified>
</cp:coreProperties>
</file>