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0D" w:rsidRPr="00AB0952" w:rsidRDefault="00C2110D" w:rsidP="00C2110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Пояснительная записка</w:t>
      </w:r>
    </w:p>
    <w:p w:rsidR="00C2110D" w:rsidRPr="00AB0952" w:rsidRDefault="00C2110D" w:rsidP="00C2110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 занятию круглого стола «Как и почему?»</w:t>
      </w:r>
    </w:p>
    <w:p w:rsidR="00C2110D" w:rsidRPr="00AB0952" w:rsidRDefault="00C2110D" w:rsidP="00C2110D">
      <w:pPr>
        <w:widowControl/>
        <w:suppressAutoHyphens w:val="0"/>
        <w:autoSpaceDN/>
        <w:spacing w:line="276" w:lineRule="auto"/>
        <w:ind w:left="-284" w:firstLine="284"/>
        <w:jc w:val="center"/>
        <w:textAlignment w:val="auto"/>
        <w:rPr>
          <w:rFonts w:eastAsia="Times New Roman" w:cs="Times New Roman"/>
          <w:b/>
          <w:kern w:val="0"/>
          <w:sz w:val="36"/>
          <w:szCs w:val="28"/>
          <w:lang w:val="ru-RU" w:eastAsia="ru-RU" w:bidi="ar-SA"/>
        </w:rPr>
      </w:pPr>
    </w:p>
    <w:p w:rsidR="00C2110D" w:rsidRPr="00AB0952" w:rsidRDefault="00C2110D" w:rsidP="00C2110D">
      <w:pPr>
        <w:widowControl/>
        <w:suppressAutoHyphens w:val="0"/>
        <w:autoSpaceDN/>
        <w:spacing w:line="360" w:lineRule="auto"/>
        <w:ind w:left="-284" w:firstLine="284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Программа </w:t>
      </w:r>
      <w:r w:rsidRPr="00AB095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«Как и почему?»</w:t>
      </w: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направлена на развитие кругозора  детей, повышения интереса к познанию окружающего мира. Она позволяет приобщить их к активному усвоению всего того, что окружает, формировать интеллект учащихся.</w:t>
      </w:r>
    </w:p>
    <w:p w:rsidR="00C2110D" w:rsidRPr="00AB0952" w:rsidRDefault="00C2110D" w:rsidP="00C2110D">
      <w:pPr>
        <w:widowControl/>
        <w:suppressAutoHyphens w:val="0"/>
        <w:autoSpaceDN/>
        <w:spacing w:line="360" w:lineRule="auto"/>
        <w:ind w:left="-284" w:firstLine="284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Совершенствование различных форм и методов внеклассных мероприятий способствует углублённому изучению  материала, развитию памяти, воображения школьников, тренирует мыслить, воспитывает такие качества личности как любознательность.</w:t>
      </w:r>
    </w:p>
    <w:p w:rsidR="00C2110D" w:rsidRPr="00AB0952" w:rsidRDefault="00C2110D" w:rsidP="00C2110D">
      <w:pPr>
        <w:widowControl/>
        <w:suppressAutoHyphens w:val="0"/>
        <w:autoSpaceDN/>
        <w:spacing w:line="360" w:lineRule="auto"/>
        <w:ind w:left="-284" w:firstLine="284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ходе занятий даже ученик, отличающиеся некоторой леностью ума, желающие всё получить в готовом виде, незаметно для себя, увлекаются, начинают размышлять, так как занятия составляются из вопросов, которые чаще всего задают дети. </w:t>
      </w:r>
    </w:p>
    <w:p w:rsidR="00C2110D" w:rsidRPr="00AB0952" w:rsidRDefault="00C2110D" w:rsidP="00C2110D">
      <w:pPr>
        <w:widowControl/>
        <w:suppressAutoHyphens w:val="0"/>
        <w:autoSpaceDN/>
        <w:spacing w:line="360" w:lineRule="auto"/>
        <w:ind w:hanging="284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C2110D" w:rsidRPr="00AB0952" w:rsidRDefault="00C2110D" w:rsidP="00C2110D">
      <w:pPr>
        <w:widowControl/>
        <w:suppressAutoHyphens w:val="0"/>
        <w:autoSpaceDN/>
        <w:spacing w:line="360" w:lineRule="auto"/>
        <w:ind w:left="567" w:hanging="85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Цель:</w:t>
      </w: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 занимательной форме, доступной для детей активизировать деятельность и мышление учащихся, пробудить интерес к окружающему миру, познакомить с новыми интересными фактами.</w:t>
      </w:r>
    </w:p>
    <w:p w:rsidR="00C2110D" w:rsidRPr="00AB0952" w:rsidRDefault="00C2110D" w:rsidP="00C2110D">
      <w:pPr>
        <w:widowControl/>
        <w:suppressAutoHyphens w:val="0"/>
        <w:autoSpaceDN/>
        <w:spacing w:line="276" w:lineRule="auto"/>
        <w:ind w:left="567" w:hanging="85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C2110D" w:rsidRPr="00AB0952" w:rsidRDefault="00C2110D" w:rsidP="00C2110D">
      <w:pPr>
        <w:widowControl/>
        <w:suppressAutoHyphens w:val="0"/>
        <w:autoSpaceDN/>
        <w:spacing w:line="360" w:lineRule="auto"/>
        <w:ind w:left="567" w:hanging="851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Задачи.</w:t>
      </w: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C2110D" w:rsidRPr="00AB0952" w:rsidRDefault="00C2110D" w:rsidP="00C2110D">
      <w:pPr>
        <w:widowControl/>
        <w:numPr>
          <w:ilvl w:val="0"/>
          <w:numId w:val="2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Образовательные:</w:t>
      </w:r>
    </w:p>
    <w:p w:rsidR="00C2110D" w:rsidRPr="00AB0952" w:rsidRDefault="00C2110D" w:rsidP="00C2110D">
      <w:pPr>
        <w:widowControl/>
        <w:numPr>
          <w:ilvl w:val="0"/>
          <w:numId w:val="3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Способствовать формированию интереса учащихся.</w:t>
      </w:r>
    </w:p>
    <w:p w:rsidR="00C2110D" w:rsidRPr="00AB0952" w:rsidRDefault="00C2110D" w:rsidP="00C2110D">
      <w:pPr>
        <w:widowControl/>
        <w:numPr>
          <w:ilvl w:val="0"/>
          <w:numId w:val="3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Расширить кругозор учащихся новыми сведениями.</w:t>
      </w:r>
    </w:p>
    <w:p w:rsidR="00C2110D" w:rsidRPr="00AB0952" w:rsidRDefault="00C2110D" w:rsidP="00C2110D">
      <w:pPr>
        <w:widowControl/>
        <w:numPr>
          <w:ilvl w:val="0"/>
          <w:numId w:val="3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Способствовать овладению метода анализа, синтеза, интерпретации, учить обобщать факты, явления.</w:t>
      </w:r>
    </w:p>
    <w:p w:rsidR="00C2110D" w:rsidRPr="00AB0952" w:rsidRDefault="00C2110D" w:rsidP="00C2110D">
      <w:pPr>
        <w:widowControl/>
        <w:numPr>
          <w:ilvl w:val="0"/>
          <w:numId w:val="3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Использовать элементы игровых технологий для активизации ребят.</w:t>
      </w:r>
    </w:p>
    <w:p w:rsidR="00C2110D" w:rsidRPr="00AB0952" w:rsidRDefault="00C2110D" w:rsidP="00C2110D">
      <w:pPr>
        <w:widowControl/>
        <w:numPr>
          <w:ilvl w:val="0"/>
          <w:numId w:val="3"/>
        </w:numPr>
        <w:suppressAutoHyphens w:val="0"/>
        <w:autoSpaceDN/>
        <w:spacing w:after="200" w:line="360" w:lineRule="auto"/>
        <w:contextualSpacing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Создать атмосферу здорового духа, интеллектуального соперничества, состязательности.</w:t>
      </w:r>
    </w:p>
    <w:p w:rsidR="00C2110D" w:rsidRPr="00AB0952" w:rsidRDefault="00C2110D" w:rsidP="00C2110D">
      <w:pPr>
        <w:widowControl/>
        <w:numPr>
          <w:ilvl w:val="0"/>
          <w:numId w:val="2"/>
        </w:numPr>
        <w:suppressAutoHyphens w:val="0"/>
        <w:autoSpaceDN/>
        <w:spacing w:after="200" w:line="360" w:lineRule="auto"/>
        <w:contextualSpacing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Развивающие:</w:t>
      </w:r>
    </w:p>
    <w:p w:rsidR="00C2110D" w:rsidRPr="00AB0952" w:rsidRDefault="00C2110D" w:rsidP="00C2110D">
      <w:pPr>
        <w:widowControl/>
        <w:numPr>
          <w:ilvl w:val="0"/>
          <w:numId w:val="4"/>
        </w:numPr>
        <w:suppressAutoHyphens w:val="0"/>
        <w:autoSpaceDN/>
        <w:spacing w:after="200" w:line="360" w:lineRule="auto"/>
        <w:ind w:left="426" w:hanging="426"/>
        <w:contextualSpacing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Развивать память, речь, воображение, познавательно-мыслительную деятельность.</w:t>
      </w:r>
    </w:p>
    <w:p w:rsidR="00C2110D" w:rsidRPr="00AB0952" w:rsidRDefault="00C2110D" w:rsidP="00C2110D">
      <w:pPr>
        <w:widowControl/>
        <w:numPr>
          <w:ilvl w:val="0"/>
          <w:numId w:val="2"/>
        </w:numPr>
        <w:suppressAutoHyphens w:val="0"/>
        <w:autoSpaceDN/>
        <w:spacing w:after="200" w:line="360" w:lineRule="auto"/>
        <w:contextualSpacing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Воспитательные:</w:t>
      </w:r>
    </w:p>
    <w:p w:rsidR="00C2110D" w:rsidRPr="00AB0952" w:rsidRDefault="00C2110D" w:rsidP="00C2110D">
      <w:pPr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200" w:line="360" w:lineRule="auto"/>
        <w:ind w:left="0" w:firstLine="0"/>
        <w:contextualSpacing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Воспитывать инициативность.</w:t>
      </w: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</w:p>
    <w:p w:rsidR="00C2110D" w:rsidRPr="00AB0952" w:rsidRDefault="00C2110D" w:rsidP="00C2110D">
      <w:pPr>
        <w:widowControl/>
        <w:tabs>
          <w:tab w:val="left" w:pos="-284"/>
        </w:tabs>
        <w:suppressAutoHyphens w:val="0"/>
        <w:autoSpaceDN/>
        <w:spacing w:line="360" w:lineRule="auto"/>
        <w:ind w:left="-284"/>
        <w:contextualSpacing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Ожидаемые результаты.</w:t>
      </w:r>
    </w:p>
    <w:p w:rsidR="00C2110D" w:rsidRPr="00AB0952" w:rsidRDefault="00C2110D" w:rsidP="00C2110D">
      <w:pPr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200" w:line="360" w:lineRule="auto"/>
        <w:contextualSpacing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Найти ответы на наиболее интересующие детей вопросы</w:t>
      </w:r>
    </w:p>
    <w:p w:rsidR="00C2110D" w:rsidRPr="00AB0952" w:rsidRDefault="00C2110D" w:rsidP="00C2110D">
      <w:pPr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200" w:line="360" w:lineRule="auto"/>
        <w:contextualSpacing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Познакомить с новыми интересными фактами.</w:t>
      </w:r>
    </w:p>
    <w:p w:rsidR="00C2110D" w:rsidRPr="00AB0952" w:rsidRDefault="00C2110D" w:rsidP="00C2110D">
      <w:pPr>
        <w:widowControl/>
        <w:tabs>
          <w:tab w:val="left" w:pos="-284"/>
        </w:tabs>
        <w:suppressAutoHyphens w:val="0"/>
        <w:autoSpaceDN/>
        <w:spacing w:line="360" w:lineRule="auto"/>
        <w:ind w:left="-284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2110D" w:rsidRDefault="00C2110D" w:rsidP="00C2110D">
      <w:pPr>
        <w:widowControl/>
        <w:tabs>
          <w:tab w:val="left" w:pos="-284"/>
        </w:tabs>
        <w:suppressAutoHyphens w:val="0"/>
        <w:autoSpaceDN/>
        <w:spacing w:line="360" w:lineRule="auto"/>
        <w:ind w:left="-284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B095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Материальная база. </w:t>
      </w:r>
      <w:r w:rsidRPr="00AB095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Диски, журналы, наглядные пособия.</w:t>
      </w:r>
    </w:p>
    <w:p w:rsidR="00C2110D" w:rsidRDefault="00C2110D" w:rsidP="00C2110D">
      <w:pPr>
        <w:widowControl/>
        <w:tabs>
          <w:tab w:val="left" w:pos="-284"/>
        </w:tabs>
        <w:suppressAutoHyphens w:val="0"/>
        <w:autoSpaceDN/>
        <w:spacing w:line="360" w:lineRule="auto"/>
        <w:ind w:left="-284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Методическая литература.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C2110D" w:rsidRDefault="00C2110D" w:rsidP="00C2110D">
      <w:pPr>
        <w:pStyle w:val="Standard"/>
        <w:numPr>
          <w:ilvl w:val="0"/>
          <w:numId w:val="5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Маргарита </w:t>
      </w:r>
      <w:proofErr w:type="spellStart"/>
      <w:r>
        <w:rPr>
          <w:sz w:val="28"/>
          <w:szCs w:val="28"/>
          <w:lang w:val="ru-RU"/>
        </w:rPr>
        <w:t>Ланская</w:t>
      </w:r>
      <w:proofErr w:type="spellEnd"/>
      <w:r>
        <w:rPr>
          <w:sz w:val="28"/>
          <w:szCs w:val="28"/>
          <w:lang w:val="ru-RU"/>
        </w:rPr>
        <w:t xml:space="preserve"> 118 детских «Почему».- </w:t>
      </w:r>
      <w:proofErr w:type="spellStart"/>
      <w:r>
        <w:rPr>
          <w:sz w:val="28"/>
          <w:szCs w:val="28"/>
          <w:lang w:val="ru-RU"/>
        </w:rPr>
        <w:t>С.Петербург</w:t>
      </w:r>
      <w:proofErr w:type="spellEnd"/>
      <w:r>
        <w:rPr>
          <w:sz w:val="28"/>
          <w:szCs w:val="28"/>
          <w:lang w:val="ru-RU"/>
        </w:rPr>
        <w:t>.  «Литера», 2000.</w:t>
      </w:r>
    </w:p>
    <w:p w:rsidR="00C2110D" w:rsidRDefault="00C2110D" w:rsidP="00C2110D">
      <w:pPr>
        <w:pStyle w:val="a7"/>
        <w:widowControl/>
        <w:numPr>
          <w:ilvl w:val="0"/>
          <w:numId w:val="5"/>
        </w:numPr>
        <w:tabs>
          <w:tab w:val="left" w:pos="-284"/>
        </w:tabs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712F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Татьяна </w:t>
      </w:r>
      <w:proofErr w:type="spellStart"/>
      <w:r w:rsidRPr="005712F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Евтюкова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45 занимательных викторин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.-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Новосибирск. Сибирское университетское издательство, 2008.</w:t>
      </w:r>
    </w:p>
    <w:p w:rsidR="00C2110D" w:rsidRPr="005712F4" w:rsidRDefault="00C2110D" w:rsidP="00C2110D">
      <w:pPr>
        <w:pStyle w:val="a7"/>
        <w:widowControl/>
        <w:numPr>
          <w:ilvl w:val="0"/>
          <w:numId w:val="5"/>
        </w:numPr>
        <w:tabs>
          <w:tab w:val="left" w:pos="-284"/>
        </w:tabs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Кэти </w:t>
      </w:r>
      <w:proofErr w:type="spellStart"/>
      <w:proofErr w:type="gram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Уоллард</w:t>
      </w:r>
      <w:proofErr w:type="spellEnd"/>
      <w:proofErr w:type="gram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Как и почему</w:t>
      </w:r>
      <w:r w:rsidRPr="005712F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?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.- М., 1994.</w:t>
      </w:r>
    </w:p>
    <w:p w:rsidR="00C2110D" w:rsidRPr="00DC7FCE" w:rsidRDefault="00C2110D" w:rsidP="00C2110D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C2110D" w:rsidRPr="00DC7FCE" w:rsidRDefault="00C2110D" w:rsidP="00C2110D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C2110D" w:rsidRPr="00C2110D" w:rsidRDefault="00C2110D">
      <w:pPr>
        <w:rPr>
          <w:lang w:val="ru-RU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871"/>
        <w:tblW w:w="13678" w:type="dxa"/>
        <w:tblBorders>
          <w:top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015"/>
        <w:gridCol w:w="2670"/>
      </w:tblGrid>
      <w:tr w:rsidR="00C2110D" w:rsidRPr="004C585D" w:rsidTr="00C2110D">
        <w:trPr>
          <w:trHeight w:val="425"/>
        </w:trPr>
        <w:tc>
          <w:tcPr>
            <w:tcW w:w="13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lastRenderedPageBreak/>
              <w:t>Календарно-тематическое планирование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4C585D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к занятию круглого стола «Как и почему?»</w:t>
            </w:r>
          </w:p>
        </w:tc>
      </w:tr>
      <w:tr w:rsidR="00C2110D" w:rsidRPr="004C585D" w:rsidTr="00C2110D">
        <w:trPr>
          <w:trHeight w:val="42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10015" w:type="dxa"/>
            <w:tcBorders>
              <w:top w:val="single" w:sz="4" w:space="0" w:color="000000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Тема обсуждения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Дата</w:t>
            </w:r>
          </w:p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проведения</w:t>
            </w:r>
          </w:p>
        </w:tc>
      </w:tr>
      <w:tr w:rsidR="00C2110D" w:rsidRPr="004C585D" w:rsidTr="00C2110D">
        <w:trPr>
          <w:cantSplit/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От чего идет дождь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Что такое ветер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Почему холодная вода не видимо испаряется, а горячая видимо?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Почему море соленое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Кто такой Бог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Где я, когда сплю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Где зимуют раки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Кто такой ток? Почему ток дерется?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Почему бабушка старенькая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Что такое время? Куда идет время?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Почему люди растут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Отчего растет трава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Почему дятел стучит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Почему паук не прилипает к паутине?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Почему зайка серенький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А у кактуса семена тоже колючие?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Лук и мыло родственники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Как медведь узнает, что пришла весна?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Откуда взялись люди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Что такое наркотики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Почему зебры полосатые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5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Почему нельзя показывать пальцем на людей?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Что такое хорошо, и что такое плохо?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Почему надо слушаться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Что хорошего в этой жизни?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Откуда берутся денежки? Почему денежки кончаются?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Кто такой Дед Мороз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Можно ли жить не ссорясь?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Почему нельзя расчесываться вилкой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Как культурно есть семечки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Зачем нужна красота</w:t>
            </w:r>
            <w:proofErr w:type="gramStart"/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  <w:proofErr w:type="gramEnd"/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Что нужно иметь для счастья?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Кто такой эгоист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C2110D" w:rsidRPr="004C585D" w:rsidTr="00C2110D">
        <w:trPr>
          <w:cantSplit/>
          <w:trHeight w:val="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numPr>
                <w:ilvl w:val="0"/>
                <w:numId w:val="1"/>
              </w:numPr>
              <w:tabs>
                <w:tab w:val="left" w:pos="-284"/>
              </w:tabs>
              <w:suppressAutoHyphens w:val="0"/>
              <w:autoSpaceDN/>
              <w:spacing w:after="200" w:line="360" w:lineRule="auto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015" w:type="dxa"/>
            <w:tcBorders>
              <w:top w:val="single" w:sz="4" w:space="0" w:color="auto"/>
              <w:bottom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Что такое война</w:t>
            </w:r>
            <w:r w:rsidRPr="004C585D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?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D" w:rsidRPr="004C585D" w:rsidRDefault="00C2110D" w:rsidP="00C2110D">
            <w:pPr>
              <w:widowControl/>
              <w:tabs>
                <w:tab w:val="left" w:pos="-284"/>
              </w:tabs>
              <w:suppressAutoHyphens w:val="0"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</w:tbl>
    <w:p w:rsidR="00CC53DF" w:rsidRDefault="00CC53DF"/>
    <w:sectPr w:rsidR="00CC53DF" w:rsidSect="00C211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2D" w:rsidRDefault="003D4E2D" w:rsidP="00C2110D">
      <w:r>
        <w:separator/>
      </w:r>
    </w:p>
  </w:endnote>
  <w:endnote w:type="continuationSeparator" w:id="0">
    <w:p w:rsidR="003D4E2D" w:rsidRDefault="003D4E2D" w:rsidP="00C2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2D" w:rsidRDefault="003D4E2D" w:rsidP="00C2110D">
      <w:r>
        <w:separator/>
      </w:r>
    </w:p>
  </w:footnote>
  <w:footnote w:type="continuationSeparator" w:id="0">
    <w:p w:rsidR="003D4E2D" w:rsidRDefault="003D4E2D" w:rsidP="00C2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29FF"/>
    <w:multiLevelType w:val="hybridMultilevel"/>
    <w:tmpl w:val="1DC0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7DC0"/>
    <w:multiLevelType w:val="hybridMultilevel"/>
    <w:tmpl w:val="F17CE078"/>
    <w:lvl w:ilvl="0" w:tplc="CC240D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6AA5F89"/>
    <w:multiLevelType w:val="hybridMultilevel"/>
    <w:tmpl w:val="0AD03D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A19002E"/>
    <w:multiLevelType w:val="hybridMultilevel"/>
    <w:tmpl w:val="66B0C60C"/>
    <w:lvl w:ilvl="0" w:tplc="3A984410">
      <w:start w:val="1"/>
      <w:numFmt w:val="decimal"/>
      <w:lvlText w:val="%1."/>
      <w:lvlJc w:val="center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6ABE571F"/>
    <w:multiLevelType w:val="hybridMultilevel"/>
    <w:tmpl w:val="31A03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989"/>
    <w:rsid w:val="00232E14"/>
    <w:rsid w:val="003D4E2D"/>
    <w:rsid w:val="0055672B"/>
    <w:rsid w:val="005625D1"/>
    <w:rsid w:val="005B7AAD"/>
    <w:rsid w:val="006B0F63"/>
    <w:rsid w:val="006B1DB1"/>
    <w:rsid w:val="00700013"/>
    <w:rsid w:val="00703837"/>
    <w:rsid w:val="00743227"/>
    <w:rsid w:val="0081480A"/>
    <w:rsid w:val="00854616"/>
    <w:rsid w:val="00950F9B"/>
    <w:rsid w:val="00A5614D"/>
    <w:rsid w:val="00B6459D"/>
    <w:rsid w:val="00C2110D"/>
    <w:rsid w:val="00C2689B"/>
    <w:rsid w:val="00CC53DF"/>
    <w:rsid w:val="00CE0371"/>
    <w:rsid w:val="00D3754E"/>
    <w:rsid w:val="00E33D36"/>
    <w:rsid w:val="00E86989"/>
    <w:rsid w:val="00EB0E9A"/>
    <w:rsid w:val="00EF3433"/>
    <w:rsid w:val="00F44DEB"/>
    <w:rsid w:val="00FB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11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10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C21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110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C211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C21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2013-10-19T11:12:00Z</dcterms:created>
  <dcterms:modified xsi:type="dcterms:W3CDTF">2013-10-19T11:16:00Z</dcterms:modified>
</cp:coreProperties>
</file>