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38"/>
        <w:gridCol w:w="3804"/>
        <w:gridCol w:w="2514"/>
        <w:gridCol w:w="1302"/>
        <w:gridCol w:w="1213"/>
      </w:tblGrid>
      <w:tr w:rsidR="00F30158" w:rsidRPr="00F30158" w:rsidTr="00F3015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30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01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015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b/>
                <w:sz w:val="28"/>
                <w:szCs w:val="28"/>
              </w:rPr>
              <w:t>Тема.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bookmarkEnd w:id="0"/>
      <w:tr w:rsidR="00F30158" w:rsidRPr="00F30158" w:rsidTr="00F30158">
        <w:trPr>
          <w:trHeight w:val="270"/>
        </w:trPr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F30158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6"/>
                <w:i/>
                <w:sz w:val="28"/>
                <w:szCs w:val="28"/>
              </w:rPr>
            </w:pPr>
            <w:r w:rsidRPr="00F30158">
              <w:rPr>
                <w:rStyle w:val="FontStyle16"/>
                <w:i/>
                <w:sz w:val="28"/>
                <w:szCs w:val="28"/>
              </w:rPr>
              <w:t>Работа с природным материалом.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природным материалом».</w:t>
            </w:r>
          </w:p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Чему мы будем учиться на уроках труда. Аппликация из сухих листьев.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листья засушенные.</w:t>
            </w: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Клей, картон,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6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Изготовление рамок из пластиковых крышек.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пластиковые крышки.</w:t>
            </w: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Клей, картон,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природным материалом.</w:t>
            </w:r>
          </w:p>
          <w:p w:rsidR="00F30158" w:rsidRPr="00F30158" w:rsidRDefault="00F30158">
            <w:pPr>
              <w:pStyle w:val="a5"/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природным материалом».</w:t>
            </w:r>
          </w:p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Правила изготовления аппликации из листьев и семян, подбор листьев для композиции.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листья засушенные.</w:t>
            </w: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Клей, картон,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природным материалом.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природным материалом».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листьев и семян «Лесная поляна».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листья засушенные.</w:t>
            </w: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Клей, картон,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6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Виды разметки.</w:t>
            </w:r>
            <w:r w:rsidRPr="00F30158">
              <w:rPr>
                <w:rStyle w:val="FontStyle16"/>
                <w:sz w:val="28"/>
                <w:szCs w:val="28"/>
              </w:rPr>
              <w:t xml:space="preserve"> Оригами.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бумага,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6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 xml:space="preserve">Беседа по Т.Б. «Правила </w:t>
            </w:r>
            <w:r w:rsidRPr="00F30158">
              <w:rPr>
                <w:rStyle w:val="FontStyle16"/>
                <w:sz w:val="28"/>
                <w:szCs w:val="28"/>
              </w:rPr>
              <w:lastRenderedPageBreak/>
              <w:t>безопасной работы с ножницами».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Оригами. Разметка квадрата складыванием.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 xml:space="preserve">Изготовление квадратов разного размера.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бумага,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6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Оригами. «Домик».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бумага,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6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Самостоятельная работа. Оригами «Кораблик».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бумага,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природным материалом.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природным материалом».</w:t>
            </w:r>
          </w:p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Соединение объемных деталей из природных материалов.</w:t>
            </w:r>
            <w:r w:rsidRPr="00F30158">
              <w:rPr>
                <w:rStyle w:val="a4"/>
                <w:rFonts w:eastAsia="MS Mincho"/>
              </w:rPr>
              <w:t xml:space="preserve"> </w:t>
            </w:r>
            <w:r w:rsidRPr="00F30158">
              <w:rPr>
                <w:rStyle w:val="FontStyle12"/>
                <w:b w:val="0"/>
                <w:sz w:val="28"/>
                <w:szCs w:val="28"/>
              </w:rPr>
              <w:t>Изготовление по образцу жирафа из моркови, палочек и бумажных деталей.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природный материал.</w:t>
            </w: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Картон,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природным материалом.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природным материалом».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Изготовление по рисунку паука из скорлупы грецкого ореха, пластилина.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скорлупа грецкого ореха,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природным материалом.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природным материалом».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Природные материалы. Зерновые злаки. Соломка.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природный материал, ножницы,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природным </w:t>
            </w: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lastRenderedPageBreak/>
              <w:t>материалом.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природным материалом».</w:t>
            </w:r>
          </w:p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Аппликация из зерновых культур «Сказочное дерево».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зерновые </w:t>
            </w: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картон,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природным материалом.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природным материалом».</w:t>
            </w:r>
          </w:p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Аппликация из зерновых культур «Избушка».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зерновые культуры, картон,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Style3"/>
              <w:widowControl/>
              <w:spacing w:line="312" w:lineRule="exact"/>
              <w:ind w:left="5" w:hanging="5"/>
              <w:jc w:val="left"/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бумагой и природными материалами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природным материалом».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Коллективная работа «Осень в лесу».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зерновые культуры, картон,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proofErr w:type="gramStart"/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Прямоугольники. Прочтем и поймем эскиз.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«</w:t>
            </w:r>
            <w:proofErr w:type="spellStart"/>
            <w:r w:rsidRPr="00F30158">
              <w:rPr>
                <w:rStyle w:val="FontStyle12"/>
                <w:b w:val="0"/>
                <w:sz w:val="28"/>
                <w:szCs w:val="28"/>
              </w:rPr>
              <w:t>Салфетница</w:t>
            </w:r>
            <w:proofErr w:type="spellEnd"/>
            <w:r w:rsidRPr="00F30158">
              <w:rPr>
                <w:rStyle w:val="FontStyle12"/>
                <w:b w:val="0"/>
                <w:sz w:val="28"/>
                <w:szCs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Гофрируем прямоугольники.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Гофрированный веер.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Накрываем праздничный стол. Салфетки из бумаги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Изгибание бумаги. Пластичность.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pStyle w:val="Style3"/>
              <w:widowControl/>
              <w:spacing w:line="312" w:lineRule="exact"/>
              <w:ind w:left="5" w:hanging="5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«Фонтанчик» из бумаги.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pStyle w:val="Style3"/>
              <w:widowControl/>
              <w:spacing w:line="312" w:lineRule="exact"/>
              <w:ind w:left="5" w:hanging="5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Разметка круглой детали.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Изготовление карнавальной полумаски.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Style3"/>
              <w:widowControl/>
              <w:spacing w:line="312" w:lineRule="exact"/>
              <w:ind w:left="5" w:hanging="5"/>
              <w:jc w:val="left"/>
              <w:rPr>
                <w:rStyle w:val="FontStyle13"/>
                <w:i/>
                <w:sz w:val="28"/>
                <w:szCs w:val="28"/>
                <w:lang w:eastAsia="ru-RU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</w:t>
            </w:r>
            <w:r w:rsidRPr="00F30158">
              <w:rPr>
                <w:rStyle w:val="FontStyle13"/>
                <w:i/>
                <w:sz w:val="28"/>
                <w:szCs w:val="28"/>
                <w:lang w:eastAsia="ru-RU"/>
              </w:rPr>
              <w:t>.</w:t>
            </w:r>
          </w:p>
          <w:p w:rsidR="00F30158" w:rsidRPr="00F30158" w:rsidRDefault="00F30158">
            <w:pPr>
              <w:pStyle w:val="Style3"/>
              <w:widowControl/>
              <w:spacing w:line="312" w:lineRule="exact"/>
              <w:ind w:left="5" w:hanging="5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pStyle w:val="Style3"/>
              <w:widowControl/>
              <w:spacing w:line="312" w:lineRule="exact"/>
              <w:ind w:left="5" w:hanging="5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Изготовление елочной игрушки «Фонарик».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pStyle w:val="Style3"/>
              <w:widowControl/>
              <w:spacing w:line="312" w:lineRule="exact"/>
              <w:ind w:left="5" w:hanging="5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lastRenderedPageBreak/>
              <w:t>Изготовление плоской карнавальной маски из тонкого картона и плотной бумаги.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картон,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Отделка карнавальной маски аппликативными украшениями.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 xml:space="preserve">Новогодние фонарики. 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«Гирлянда».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Изготовление из тонкого картона и плотной бумаги карнавального головного убора (кокошник)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bCs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3"/>
                <w:i/>
                <w:sz w:val="28"/>
                <w:szCs w:val="28"/>
              </w:rPr>
              <w:t>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Отделка карнавального головного убора (кокошника) аппликативными украшениями.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клей,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F30158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текстильными 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 xml:space="preserve">Виды соединения различных материалов и изделий. Швы </w:t>
            </w:r>
            <w:r w:rsidRPr="00F30158">
              <w:rPr>
                <w:rStyle w:val="FontStyle12"/>
                <w:b w:val="0"/>
                <w:sz w:val="28"/>
                <w:szCs w:val="28"/>
              </w:rPr>
              <w:lastRenderedPageBreak/>
              <w:t>и стёжки.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текстильными 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Ознакомление с косым обметочным стежком.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текстильными 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Упражнения «Косой обметочный стежок» на полосе тонкого картона по готовым проколам.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текстильными 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Изготовление закладки с цветным вкладышем.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текстильными материалами.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Оформление концов закладки кисточками.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текстильными 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Вышивка. Виды украшающих швов. Стебельчатый шов.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текстильными 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Вышитая салфетка стебельчатым швом.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 xml:space="preserve">Работа с текстильными </w:t>
            </w: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lastRenderedPageBreak/>
              <w:t>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Приклеивание деталей из ткани и их сушка. В</w:t>
            </w:r>
            <w:r w:rsidRPr="00F30158">
              <w:rPr>
                <w:rStyle w:val="a4"/>
                <w:rFonts w:eastAsia="MS Mincho"/>
              </w:rPr>
              <w:t>иды тканей.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нитки, </w:t>
            </w: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текстильными материалами.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sz w:val="28"/>
                <w:szCs w:val="28"/>
              </w:rPr>
              <w:t>Изготовление аппликации из ткани «Бабочка»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Работа с текстильными материалами.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Изготовление аппликации из ткани «Клоун»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текстильными 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2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Пришивание косыми стежками вешалки из тесьмы к полотенцу.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текстильными 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2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Изготовление кармашка из бархатной бумаги для ножниц.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2"/>
                <w:b w:val="0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 xml:space="preserve">Работа с </w:t>
            </w:r>
            <w:r w:rsidRPr="00F30158">
              <w:rPr>
                <w:rStyle w:val="FontStyle12"/>
                <w:b w:val="0"/>
                <w:i/>
                <w:sz w:val="28"/>
                <w:szCs w:val="28"/>
              </w:rPr>
              <w:t>текстильными материалами.</w:t>
            </w:r>
          </w:p>
          <w:p w:rsidR="00F30158" w:rsidRPr="00F30158" w:rsidRDefault="00F30158">
            <w:pPr>
              <w:pStyle w:val="Style8"/>
              <w:widowControl/>
              <w:spacing w:line="240" w:lineRule="auto"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  <w:lang w:eastAsia="ru-RU"/>
              </w:rPr>
              <w:t>Беседа по Т.Б. «Правила безопасной работы с иголкой и ниткой».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 xml:space="preserve">Обобщение знаний о свойствах ткани. Обметывание боковых срезов </w:t>
            </w:r>
            <w:r w:rsidRPr="00F30158">
              <w:rPr>
                <w:rStyle w:val="FontStyle13"/>
                <w:sz w:val="28"/>
                <w:szCs w:val="28"/>
              </w:rPr>
              <w:lastRenderedPageBreak/>
              <w:t>кармашка по готовым проколам косыми стежками.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нитки, иголки, ткань,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Разметка бумаги по линейке.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карандаш, линейка, бумага,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Изготовление обложки для документов.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карандаш, линейка, бумага,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Изготовление по образцу складной доски для игры в шашки.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карандаш, линейка, бумага,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Изготовление по образцу папки для тетрадей с завязками.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карандаш, линейка, бумага,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Разметка развертки коробки по шаблону и по линейке.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карандаш, линейка, бумага, ножницы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 xml:space="preserve">Склеивание коробки двумя способами с помощью </w:t>
            </w:r>
            <w:r w:rsidRPr="00F30158">
              <w:rPr>
                <w:rStyle w:val="FontStyle13"/>
                <w:sz w:val="28"/>
                <w:szCs w:val="28"/>
              </w:rPr>
              <w:lastRenderedPageBreak/>
              <w:t>клапанов и по стыкам, склеивание полосой бумаги.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Образец, карандаш, линейка, бумага, ножницы,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Изготовление открытой коробки из тонкого картона.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карандаш, линейка, бумага, ножницы,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 xml:space="preserve">Работа с пластилином. 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пластилином»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«Цветок».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Разметка по месту.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пластилин.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 xml:space="preserve">Работа с пластилином. 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пластилином»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«Овощи и фрукты»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пластилин.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 xml:space="preserve">Работа с пластилином. 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пластилином»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1"/>
                <w:sz w:val="28"/>
                <w:szCs w:val="28"/>
              </w:rPr>
              <w:t>«Мой сказочный герой»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пластилин.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Style3"/>
              <w:widowControl/>
              <w:spacing w:line="240" w:lineRule="auto"/>
              <w:jc w:val="left"/>
              <w:rPr>
                <w:rStyle w:val="FontStyle11"/>
                <w:i/>
                <w:sz w:val="28"/>
                <w:szCs w:val="28"/>
              </w:rPr>
            </w:pPr>
            <w:r w:rsidRPr="00F30158">
              <w:rPr>
                <w:rStyle w:val="FontStyle11"/>
                <w:i/>
                <w:sz w:val="28"/>
                <w:szCs w:val="28"/>
                <w:lang w:eastAsia="ru-RU"/>
              </w:rPr>
              <w:t>Работа с бумагой и яичной скорлупой.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со скорлупой».</w:t>
            </w:r>
          </w:p>
          <w:p w:rsidR="00F30158" w:rsidRPr="00F30158" w:rsidRDefault="00F30158">
            <w:pPr>
              <w:ind w:firstLine="5"/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1"/>
                <w:sz w:val="28"/>
                <w:szCs w:val="28"/>
              </w:rPr>
              <w:t>Поделки из яичной скорлупы «Рыбка».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яичная скорлупа, картон,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F30158">
              <w:rPr>
                <w:rStyle w:val="FontStyle11"/>
                <w:sz w:val="28"/>
                <w:szCs w:val="28"/>
                <w:lang w:eastAsia="ru-RU"/>
              </w:rPr>
              <w:t>Работа с бумагой и яичной скорлупой.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со скорлупой».</w:t>
            </w:r>
          </w:p>
          <w:p w:rsidR="00F30158" w:rsidRPr="00F30158" w:rsidRDefault="00F30158">
            <w:pPr>
              <w:ind w:firstLine="5"/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1"/>
                <w:sz w:val="28"/>
                <w:szCs w:val="28"/>
              </w:rPr>
              <w:t>Аппликация  «Мой мир</w:t>
            </w:r>
            <w:r w:rsidRPr="00F30158">
              <w:rPr>
                <w:rStyle w:val="FontStyle13"/>
                <w:sz w:val="28"/>
                <w:szCs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яичная скорлупа, картон,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 xml:space="preserve">Работа с пластилином. 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пластилином»</w:t>
            </w:r>
          </w:p>
          <w:p w:rsidR="00F30158" w:rsidRPr="00F30158" w:rsidRDefault="00F30158">
            <w:pPr>
              <w:ind w:firstLine="5"/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1"/>
                <w:sz w:val="28"/>
                <w:szCs w:val="28"/>
              </w:rPr>
              <w:t>«Деревья весной»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пластилин.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 xml:space="preserve">Работа с пластилином. </w:t>
            </w:r>
          </w:p>
          <w:p w:rsidR="00F30158" w:rsidRPr="00F30158" w:rsidRDefault="00F30158">
            <w:pPr>
              <w:rPr>
                <w:rStyle w:val="FontStyle16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lastRenderedPageBreak/>
              <w:t>Беседа по Т.Б. «Правила безопасной работы с пластилином»</w:t>
            </w:r>
          </w:p>
          <w:p w:rsidR="00F30158" w:rsidRPr="00F30158" w:rsidRDefault="00F30158">
            <w:pPr>
              <w:ind w:firstLine="5"/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1"/>
                <w:sz w:val="28"/>
                <w:szCs w:val="28"/>
              </w:rPr>
              <w:t>«Ну, погоди!»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Образец, </w:t>
            </w: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1"/>
                <w:i/>
                <w:sz w:val="28"/>
                <w:szCs w:val="28"/>
              </w:rPr>
            </w:pPr>
            <w:r w:rsidRPr="00F30158">
              <w:rPr>
                <w:rStyle w:val="FontStyle11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ind w:firstLine="5"/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Оригами «Лисичка»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1"/>
                <w:i/>
                <w:sz w:val="28"/>
                <w:szCs w:val="28"/>
              </w:rPr>
            </w:pPr>
            <w:r w:rsidRPr="00F30158">
              <w:rPr>
                <w:rStyle w:val="FontStyle11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ind w:firstLine="5"/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Оригами «Акула»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ножницы.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158" w:rsidRPr="00F30158" w:rsidTr="00F30158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ind w:firstLine="5"/>
              <w:rPr>
                <w:rStyle w:val="FontStyle13"/>
                <w:i/>
                <w:sz w:val="28"/>
                <w:szCs w:val="28"/>
              </w:rPr>
            </w:pPr>
            <w:r w:rsidRPr="00F30158">
              <w:rPr>
                <w:rStyle w:val="FontStyle13"/>
                <w:i/>
                <w:sz w:val="28"/>
                <w:szCs w:val="28"/>
              </w:rPr>
              <w:t>Работа с бумагой и картоном.</w:t>
            </w:r>
          </w:p>
          <w:p w:rsidR="00F30158" w:rsidRPr="00F30158" w:rsidRDefault="00F3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Style w:val="FontStyle16"/>
                <w:sz w:val="28"/>
                <w:szCs w:val="28"/>
              </w:rPr>
              <w:t>Беседа по Т.Б. «Правила безопасной работы с ножницами».</w:t>
            </w:r>
          </w:p>
          <w:p w:rsidR="00F30158" w:rsidRPr="00F30158" w:rsidRDefault="00F30158">
            <w:pPr>
              <w:rPr>
                <w:rStyle w:val="FontStyle13"/>
                <w:sz w:val="28"/>
                <w:szCs w:val="28"/>
              </w:rPr>
            </w:pPr>
            <w:r w:rsidRPr="00F30158">
              <w:rPr>
                <w:rStyle w:val="FontStyle13"/>
                <w:sz w:val="28"/>
                <w:szCs w:val="28"/>
              </w:rPr>
              <w:t>Аппликация из геометрических фигур, заходящих одна за другую.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Образец, картон, ножницы, клей.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1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0158" w:rsidRPr="00F30158" w:rsidRDefault="00F3015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A50" w:rsidRDefault="00FA3A50"/>
    <w:sectPr w:rsidR="00FA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8"/>
    <w:rsid w:val="00F30158"/>
    <w:rsid w:val="00F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0158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301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F30158"/>
    <w:pPr>
      <w:spacing w:after="0" w:line="240" w:lineRule="auto"/>
    </w:pPr>
    <w:rPr>
      <w:rFonts w:eastAsiaTheme="minorEastAsia"/>
      <w:lang w:eastAsia="ru-RU"/>
    </w:rPr>
  </w:style>
  <w:style w:type="paragraph" w:customStyle="1" w:styleId="Style3">
    <w:name w:val="Style3"/>
    <w:basedOn w:val="a"/>
    <w:rsid w:val="00F30158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F30158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6">
    <w:name w:val="Font Style16"/>
    <w:basedOn w:val="a0"/>
    <w:rsid w:val="00F30158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F301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F30158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F3015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F301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1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0158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301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F30158"/>
    <w:pPr>
      <w:spacing w:after="0" w:line="240" w:lineRule="auto"/>
    </w:pPr>
    <w:rPr>
      <w:rFonts w:eastAsiaTheme="minorEastAsia"/>
      <w:lang w:eastAsia="ru-RU"/>
    </w:rPr>
  </w:style>
  <w:style w:type="paragraph" w:customStyle="1" w:styleId="Style3">
    <w:name w:val="Style3"/>
    <w:basedOn w:val="a"/>
    <w:rsid w:val="00F30158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F30158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6">
    <w:name w:val="Font Style16"/>
    <w:basedOn w:val="a0"/>
    <w:rsid w:val="00F30158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F301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F30158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F3015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F301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1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</cp:revision>
  <cp:lastPrinted>2013-08-20T04:34:00Z</cp:lastPrinted>
  <dcterms:created xsi:type="dcterms:W3CDTF">2013-08-20T04:32:00Z</dcterms:created>
  <dcterms:modified xsi:type="dcterms:W3CDTF">2013-08-20T04:36:00Z</dcterms:modified>
</cp:coreProperties>
</file>