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9" w:rsidRDefault="00154E49" w:rsidP="00154E49">
      <w:r>
        <w:t xml:space="preserve">                                                                           ПЛАН – КОНСПЕКТ  </w:t>
      </w:r>
    </w:p>
    <w:p w:rsidR="00154E49" w:rsidRDefault="00154E49" w:rsidP="00154E49">
      <w:pPr>
        <w:jc w:val="center"/>
      </w:pPr>
      <w:r>
        <w:t>по физической культуре в 3 «А» классе.  16.04.2013г.</w:t>
      </w:r>
    </w:p>
    <w:p w:rsidR="00154E49" w:rsidRDefault="00154E49" w:rsidP="00154E49">
      <w:pPr>
        <w:tabs>
          <w:tab w:val="left" w:pos="180"/>
        </w:tabs>
      </w:pPr>
    </w:p>
    <w:p w:rsidR="00154E49" w:rsidRDefault="00154E49" w:rsidP="00154E49">
      <w:pPr>
        <w:tabs>
          <w:tab w:val="left" w:pos="360"/>
        </w:tabs>
        <w:ind w:firstLine="180"/>
      </w:pPr>
      <w:r>
        <w:t xml:space="preserve">             Раздел программы: Легкая атлетика</w:t>
      </w:r>
    </w:p>
    <w:p w:rsidR="00154E49" w:rsidRDefault="00154E49" w:rsidP="00154E49">
      <w:pPr>
        <w:tabs>
          <w:tab w:val="left" w:pos="360"/>
        </w:tabs>
        <w:ind w:firstLine="180"/>
      </w:pPr>
      <w:r>
        <w:t xml:space="preserve">             Тема урока: Прыжки в высоту с разбега  способом «перешагивание»</w:t>
      </w:r>
    </w:p>
    <w:p w:rsidR="00154E49" w:rsidRDefault="00154E49" w:rsidP="00154E49">
      <w:pPr>
        <w:tabs>
          <w:tab w:val="left" w:pos="851"/>
        </w:tabs>
        <w:ind w:left="851"/>
      </w:pPr>
      <w:r>
        <w:t xml:space="preserve">  Цель урока: создание устойчивой мотивации на освоение  прыжка в высоту с разбега способом «перешагивание»</w:t>
      </w:r>
    </w:p>
    <w:p w:rsidR="00154E49" w:rsidRDefault="00154E49" w:rsidP="00154E49">
      <w:pPr>
        <w:tabs>
          <w:tab w:val="left" w:pos="180"/>
        </w:tabs>
      </w:pPr>
      <w:r>
        <w:t xml:space="preserve">                Задачи урока: </w:t>
      </w:r>
    </w:p>
    <w:p w:rsidR="00154E49" w:rsidRDefault="00D25E9C" w:rsidP="00D25E9C">
      <w:pPr>
        <w:numPr>
          <w:ilvl w:val="0"/>
          <w:numId w:val="1"/>
        </w:numPr>
        <w:tabs>
          <w:tab w:val="clear" w:pos="720"/>
          <w:tab w:val="left" w:pos="180"/>
          <w:tab w:val="num" w:pos="993"/>
        </w:tabs>
        <w:ind w:left="993" w:firstLine="0"/>
        <w:jc w:val="both"/>
      </w:pPr>
      <w:r>
        <w:t xml:space="preserve">совершенствование </w:t>
      </w:r>
      <w:r w:rsidR="00154E49">
        <w:t xml:space="preserve"> умений и навыков прыжка в высоту с разбега.</w:t>
      </w:r>
    </w:p>
    <w:p w:rsidR="00154E49" w:rsidRDefault="00154E49" w:rsidP="00D25E9C">
      <w:pPr>
        <w:numPr>
          <w:ilvl w:val="0"/>
          <w:numId w:val="1"/>
        </w:numPr>
        <w:tabs>
          <w:tab w:val="clear" w:pos="720"/>
          <w:tab w:val="left" w:pos="180"/>
          <w:tab w:val="num" w:pos="1134"/>
          <w:tab w:val="left" w:pos="10773"/>
        </w:tabs>
        <w:ind w:left="993" w:right="281" w:firstLine="0"/>
        <w:jc w:val="both"/>
      </w:pPr>
      <w:r>
        <w:t xml:space="preserve">       развитие прыгучести,  координации.</w:t>
      </w:r>
    </w:p>
    <w:p w:rsidR="00154E49" w:rsidRDefault="00154E49" w:rsidP="00154E49">
      <w:pPr>
        <w:numPr>
          <w:ilvl w:val="0"/>
          <w:numId w:val="1"/>
        </w:numPr>
        <w:tabs>
          <w:tab w:val="clear" w:pos="720"/>
          <w:tab w:val="num" w:pos="993"/>
        </w:tabs>
        <w:ind w:left="993" w:firstLine="0"/>
      </w:pPr>
      <w:r>
        <w:t>правила соревнований, умение  вести протокол соревнований.</w:t>
      </w:r>
    </w:p>
    <w:p w:rsidR="00154E49" w:rsidRDefault="00154E49" w:rsidP="00154E49">
      <w:pPr>
        <w:tabs>
          <w:tab w:val="left" w:pos="180"/>
        </w:tabs>
      </w:pPr>
    </w:p>
    <w:p w:rsidR="00154E49" w:rsidRDefault="00154E49" w:rsidP="00154E49">
      <w:pPr>
        <w:tabs>
          <w:tab w:val="left" w:pos="993"/>
        </w:tabs>
        <w:ind w:left="993"/>
      </w:pPr>
      <w:r>
        <w:t>Инвентарь: маты паралоновые-5шт, стойки и планка для прыжков в высоту.</w:t>
      </w:r>
    </w:p>
    <w:p w:rsidR="00154E49" w:rsidRDefault="00154E49" w:rsidP="00154E49">
      <w:pPr>
        <w:tabs>
          <w:tab w:val="left" w:pos="180"/>
        </w:tabs>
      </w:pP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5629"/>
        <w:gridCol w:w="1134"/>
        <w:gridCol w:w="3543"/>
      </w:tblGrid>
      <w:tr w:rsidR="00154E49" w:rsidTr="00D821FE">
        <w:tc>
          <w:tcPr>
            <w:tcW w:w="750" w:type="dxa"/>
          </w:tcPr>
          <w:p w:rsidR="00154E49" w:rsidRPr="006E6B76" w:rsidRDefault="00154E49" w:rsidP="001C1135">
            <w:pPr>
              <w:tabs>
                <w:tab w:val="left" w:pos="180"/>
              </w:tabs>
              <w:rPr>
                <w:b/>
                <w:caps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Часть урока</w:t>
            </w:r>
          </w:p>
        </w:tc>
        <w:tc>
          <w:tcPr>
            <w:tcW w:w="5629" w:type="dxa"/>
          </w:tcPr>
          <w:p w:rsidR="00154E49" w:rsidRPr="006E6B76" w:rsidRDefault="00154E49" w:rsidP="001C1135">
            <w:pPr>
              <w:tabs>
                <w:tab w:val="left" w:pos="180"/>
              </w:tabs>
              <w:rPr>
                <w:b/>
                <w:caps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54E49" w:rsidRPr="006E6B76" w:rsidRDefault="00154E49" w:rsidP="001C1135">
            <w:pPr>
              <w:rPr>
                <w:b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дозировка</w:t>
            </w:r>
          </w:p>
        </w:tc>
        <w:tc>
          <w:tcPr>
            <w:tcW w:w="3543" w:type="dxa"/>
          </w:tcPr>
          <w:p w:rsidR="00154E49" w:rsidRPr="006E6B76" w:rsidRDefault="00154E49" w:rsidP="001C1135">
            <w:pPr>
              <w:tabs>
                <w:tab w:val="left" w:pos="180"/>
              </w:tabs>
              <w:rPr>
                <w:b/>
                <w:caps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Методические указания</w:t>
            </w:r>
          </w:p>
        </w:tc>
      </w:tr>
      <w:tr w:rsidR="00154E49" w:rsidTr="00D821FE">
        <w:trPr>
          <w:trHeight w:val="7373"/>
        </w:trPr>
        <w:tc>
          <w:tcPr>
            <w:tcW w:w="750" w:type="dxa"/>
            <w:textDirection w:val="btLr"/>
          </w:tcPr>
          <w:p w:rsidR="00154E49" w:rsidRPr="006E6B76" w:rsidRDefault="00154E49" w:rsidP="001C1135">
            <w:pPr>
              <w:ind w:left="113" w:right="113"/>
              <w:jc w:val="right"/>
              <w:rPr>
                <w:sz w:val="28"/>
                <w:szCs w:val="28"/>
              </w:rPr>
            </w:pPr>
            <w:r w:rsidRPr="006E6B76">
              <w:rPr>
                <w:sz w:val="28"/>
                <w:szCs w:val="28"/>
              </w:rPr>
              <w:t xml:space="preserve">                                             </w:t>
            </w:r>
            <w:r w:rsidR="00D821FE">
              <w:rPr>
                <w:sz w:val="28"/>
                <w:szCs w:val="28"/>
              </w:rPr>
              <w:t xml:space="preserve">Основная часть                                                                                                                                   </w:t>
            </w:r>
            <w:r w:rsidRPr="006E6B76">
              <w:rPr>
                <w:sz w:val="28"/>
                <w:szCs w:val="28"/>
              </w:rPr>
              <w:t xml:space="preserve"> </w:t>
            </w:r>
            <w:r w:rsidR="00D821F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одготовительная</w:t>
            </w:r>
            <w:r w:rsidRPr="006E6B7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часть</w:t>
            </w:r>
          </w:p>
        </w:tc>
        <w:tc>
          <w:tcPr>
            <w:tcW w:w="5629" w:type="dxa"/>
          </w:tcPr>
          <w:p w:rsidR="00154E49" w:rsidRPr="004513EC" w:rsidRDefault="00154E49" w:rsidP="00154E49">
            <w:pPr>
              <w:numPr>
                <w:ilvl w:val="0"/>
                <w:numId w:val="3"/>
              </w:numPr>
            </w:pPr>
            <w:r>
              <w:t>Построение</w:t>
            </w:r>
          </w:p>
          <w:p w:rsidR="00154E49" w:rsidRPr="00C66411" w:rsidRDefault="00154E49" w:rsidP="001C1135"/>
          <w:p w:rsidR="00154E49" w:rsidRDefault="00154E49" w:rsidP="00154E49">
            <w:pPr>
              <w:numPr>
                <w:ilvl w:val="0"/>
                <w:numId w:val="3"/>
              </w:numPr>
            </w:pPr>
            <w:r>
              <w:t xml:space="preserve"> объяснение задач урока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54E49">
            <w:pPr>
              <w:numPr>
                <w:ilvl w:val="0"/>
                <w:numId w:val="3"/>
              </w:numPr>
            </w:pPr>
            <w:r>
              <w:t>Разминочная  бег по кругу.</w:t>
            </w:r>
          </w:p>
          <w:p w:rsidR="00154E49" w:rsidRDefault="00154E49" w:rsidP="00154E49">
            <w:pPr>
              <w:numPr>
                <w:ilvl w:val="0"/>
                <w:numId w:val="2"/>
              </w:numPr>
            </w:pPr>
            <w:r>
              <w:t>приставным шагом</w:t>
            </w:r>
          </w:p>
          <w:p w:rsidR="00154E49" w:rsidRDefault="00154E49" w:rsidP="00154E49">
            <w:pPr>
              <w:numPr>
                <w:ilvl w:val="0"/>
                <w:numId w:val="2"/>
              </w:numPr>
            </w:pPr>
            <w:r>
              <w:t>с высоким подниманием бедра</w:t>
            </w:r>
          </w:p>
          <w:p w:rsidR="00154E49" w:rsidRDefault="00154E49" w:rsidP="00154E49">
            <w:pPr>
              <w:numPr>
                <w:ilvl w:val="0"/>
                <w:numId w:val="2"/>
              </w:numPr>
            </w:pPr>
            <w:r>
              <w:t>с захлёстыванием голени</w:t>
            </w:r>
          </w:p>
          <w:p w:rsidR="00154E49" w:rsidRDefault="00154E49" w:rsidP="00154E49">
            <w:pPr>
              <w:numPr>
                <w:ilvl w:val="0"/>
                <w:numId w:val="3"/>
              </w:numPr>
            </w:pPr>
            <w:r>
              <w:t xml:space="preserve">Перестроение </w:t>
            </w:r>
          </w:p>
          <w:p w:rsidR="00154E49" w:rsidRDefault="00154E49" w:rsidP="001C1135">
            <w:pPr>
              <w:ind w:left="540"/>
            </w:pPr>
          </w:p>
          <w:p w:rsidR="00154E49" w:rsidRDefault="00154E49" w:rsidP="00154E49">
            <w:pPr>
              <w:numPr>
                <w:ilvl w:val="0"/>
                <w:numId w:val="3"/>
              </w:numPr>
            </w:pPr>
            <w:r>
              <w:t>Общеразвивающие  упражнения на месте</w:t>
            </w:r>
          </w:p>
          <w:p w:rsidR="00154E49" w:rsidRDefault="00154E49" w:rsidP="001C1135">
            <w:pPr>
              <w:ind w:left="540"/>
            </w:pP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>И.п. – стойка ноги врозь, руки на пояс.</w:t>
            </w:r>
          </w:p>
          <w:p w:rsidR="00154E49" w:rsidRDefault="00154E49" w:rsidP="001C1135">
            <w:r>
              <w:t xml:space="preserve"> 1–4 – вращение головы в левую сторону;</w:t>
            </w:r>
          </w:p>
          <w:p w:rsidR="00154E49" w:rsidRDefault="00154E49" w:rsidP="001C1135">
            <w:r>
              <w:t xml:space="preserve"> 5–8 – то же в правую сторон</w:t>
            </w:r>
          </w:p>
          <w:p w:rsidR="00154E49" w:rsidRDefault="00154E49" w:rsidP="001C1135">
            <w:r>
              <w:t>И.п. – стойка ноги врозь, руки к плечам.</w:t>
            </w:r>
          </w:p>
          <w:p w:rsidR="00154E49" w:rsidRDefault="00154E49" w:rsidP="001C1135">
            <w:r>
              <w:t xml:space="preserve"> 1–4 – круговые вращения в плечевом                                  суставе вперед;</w:t>
            </w:r>
          </w:p>
          <w:p w:rsidR="00154E49" w:rsidRDefault="00154E49" w:rsidP="001C1135">
            <w:r>
              <w:t xml:space="preserve"> 5–8 – то же назад.</w:t>
            </w: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>И.п. – стойка ноги врозь, руки за голову.</w:t>
            </w:r>
          </w:p>
          <w:p w:rsidR="00154E49" w:rsidRDefault="00154E49" w:rsidP="001C1135">
            <w:r>
              <w:t xml:space="preserve"> 1–2 – поворот туловища налево;</w:t>
            </w:r>
          </w:p>
          <w:p w:rsidR="00154E49" w:rsidRDefault="00154E49" w:rsidP="001C1135">
            <w:r>
              <w:t xml:space="preserve"> 3–4 – то же направо..</w:t>
            </w: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>И.п. – стойка ноги врозь, руки на пояс.</w:t>
            </w:r>
          </w:p>
          <w:p w:rsidR="00154E49" w:rsidRDefault="00154E49" w:rsidP="001C1135">
            <w:r>
              <w:t xml:space="preserve"> 1–2 – наклон туловища влево;</w:t>
            </w:r>
          </w:p>
          <w:p w:rsidR="00154E49" w:rsidRDefault="00154E49" w:rsidP="001C1135">
            <w:r>
              <w:t xml:space="preserve"> 3–4 – наклон туловища вправо;</w:t>
            </w:r>
          </w:p>
          <w:p w:rsidR="00154E49" w:rsidRDefault="00154E49" w:rsidP="001C1135">
            <w:r>
              <w:t xml:space="preserve"> 5–6 – наклон туловища вперед;</w:t>
            </w:r>
          </w:p>
          <w:p w:rsidR="00154E49" w:rsidRDefault="00154E49" w:rsidP="001C1135">
            <w:r>
              <w:t xml:space="preserve"> 7–8 – наклон туловища назад.</w:t>
            </w:r>
          </w:p>
          <w:p w:rsidR="00154E49" w:rsidRDefault="00154E49" w:rsidP="001C1135">
            <w:r>
              <w:t xml:space="preserve"> </w:t>
            </w: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>И.п. – то же.</w:t>
            </w:r>
          </w:p>
          <w:p w:rsidR="00154E49" w:rsidRDefault="00154E49" w:rsidP="001C1135">
            <w:r>
              <w:t xml:space="preserve"> 1– наклон туловища вперед, пальцами рук коснуться пола;</w:t>
            </w:r>
          </w:p>
          <w:p w:rsidR="00154E49" w:rsidRDefault="00154E49" w:rsidP="001C1135">
            <w:r>
              <w:t xml:space="preserve"> 2– коснуться пола кулаками;</w:t>
            </w:r>
          </w:p>
          <w:p w:rsidR="00154E49" w:rsidRDefault="00154E49" w:rsidP="001C1135">
            <w:r>
              <w:t xml:space="preserve"> 3 – коснуться пола ладонями;</w:t>
            </w:r>
          </w:p>
          <w:p w:rsidR="00154E49" w:rsidRDefault="00154E49" w:rsidP="001C1135">
            <w:r>
              <w:t xml:space="preserve"> 4 – и.п.</w:t>
            </w: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>И.п. – выпад влево, руки на колено.</w:t>
            </w:r>
          </w:p>
          <w:p w:rsidR="00154E49" w:rsidRDefault="00154E49" w:rsidP="001C1135">
            <w:r>
              <w:t xml:space="preserve"> 1–2 – пружинистые движения в выпаде;</w:t>
            </w:r>
          </w:p>
          <w:p w:rsidR="00154E49" w:rsidRDefault="00154E49" w:rsidP="001C1135">
            <w:r>
              <w:t xml:space="preserve"> 3–4 – то же вправо.</w:t>
            </w: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>И.п. – глубокий выпад влево.</w:t>
            </w:r>
          </w:p>
          <w:p w:rsidR="00154E49" w:rsidRDefault="00154E49" w:rsidP="001C1135">
            <w:r>
              <w:t xml:space="preserve"> 1–2 – пружинистые движения в выпаде;</w:t>
            </w:r>
          </w:p>
          <w:p w:rsidR="00154E49" w:rsidRDefault="00154E49" w:rsidP="001C1135">
            <w:r>
              <w:lastRenderedPageBreak/>
              <w:t xml:space="preserve"> 3–4 – то же вправо.</w:t>
            </w: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 xml:space="preserve"> И.п. – руки на пояс.</w:t>
            </w:r>
          </w:p>
          <w:p w:rsidR="00154E49" w:rsidRDefault="00154E49" w:rsidP="001C1135">
            <w:r>
              <w:t xml:space="preserve"> 1 – полуприсед,  руки в стороны;</w:t>
            </w:r>
          </w:p>
          <w:p w:rsidR="00154E49" w:rsidRDefault="00154E49" w:rsidP="001C1135">
            <w:r>
              <w:t xml:space="preserve"> 2 – и.п.;</w:t>
            </w:r>
          </w:p>
          <w:p w:rsidR="00154E49" w:rsidRDefault="00154E49" w:rsidP="001C1135">
            <w:r>
              <w:t xml:space="preserve"> 3 – присед;</w:t>
            </w:r>
          </w:p>
          <w:p w:rsidR="00154E49" w:rsidRDefault="00154E49" w:rsidP="001C1135">
            <w:r>
              <w:t xml:space="preserve"> 4 – и.п.</w:t>
            </w:r>
          </w:p>
          <w:p w:rsidR="00154E49" w:rsidRDefault="00154E49" w:rsidP="00154E49">
            <w:pPr>
              <w:numPr>
                <w:ilvl w:val="0"/>
                <w:numId w:val="4"/>
              </w:numPr>
            </w:pPr>
            <w:r>
              <w:t>И.п. – руки вперед- наружу.</w:t>
            </w:r>
          </w:p>
          <w:p w:rsidR="00154E49" w:rsidRDefault="00154E49" w:rsidP="001C1135">
            <w:r>
              <w:t xml:space="preserve"> 1 – мах левой ногой, коснуться ладони правой руки;</w:t>
            </w:r>
          </w:p>
          <w:p w:rsidR="00154E49" w:rsidRDefault="00154E49" w:rsidP="001C1135">
            <w:r>
              <w:t xml:space="preserve"> 2 – и.п.;</w:t>
            </w:r>
          </w:p>
          <w:p w:rsidR="00154E49" w:rsidRDefault="00154E49" w:rsidP="001C1135">
            <w:r>
              <w:t xml:space="preserve"> 3 – то же правой ногой;</w:t>
            </w:r>
          </w:p>
          <w:p w:rsidR="00154E49" w:rsidRDefault="00154E49" w:rsidP="001C1135">
            <w:r>
              <w:t xml:space="preserve"> 4 – и.п.</w:t>
            </w:r>
          </w:p>
          <w:p w:rsidR="00154E49" w:rsidRDefault="00154E49" w:rsidP="00154E49">
            <w:pPr>
              <w:numPr>
                <w:ilvl w:val="0"/>
                <w:numId w:val="4"/>
              </w:numPr>
              <w:jc w:val="both"/>
            </w:pPr>
            <w:r>
              <w:t>И.п. – Выпад левой ногой вперед, руки на пояс. Прыжки со сменой ног</w:t>
            </w:r>
          </w:p>
          <w:p w:rsidR="00154E49" w:rsidRDefault="00154E49" w:rsidP="001C1135">
            <w:r>
              <w:t xml:space="preserve">   </w:t>
            </w:r>
          </w:p>
          <w:p w:rsidR="00154E49" w:rsidRDefault="00154E49" w:rsidP="001C1135"/>
          <w:p w:rsidR="00154E49" w:rsidRDefault="00154E49" w:rsidP="00D25E9C">
            <w:pPr>
              <w:jc w:val="center"/>
            </w:pPr>
            <w:r>
              <w:t>Прыжки в высоту с разбега.</w:t>
            </w:r>
          </w:p>
          <w:p w:rsidR="00154E49" w:rsidRDefault="00154E49" w:rsidP="001C1135"/>
          <w:p w:rsidR="00154E49" w:rsidRDefault="0038568E" w:rsidP="00D25E9C">
            <w:pPr>
              <w:ind w:left="708"/>
            </w:pPr>
            <w:r>
              <w:rPr>
                <w:noProof/>
              </w:rPr>
              <w:drawing>
                <wp:inline distT="0" distB="0" distL="0" distR="0">
                  <wp:extent cx="2886075" cy="1695569"/>
                  <wp:effectExtent l="19050" t="0" r="0" b="0"/>
                  <wp:docPr id="1" name="Рисунок 1" descr="C:\Users\User\Pictures\vvisoty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vvisoty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728" cy="17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54E49" w:rsidRDefault="00154E49" w:rsidP="001C1135">
            <w:r>
              <w:lastRenderedPageBreak/>
              <w:t xml:space="preserve"> 2 мин.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4 круга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6 раз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 xml:space="preserve">   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 xml:space="preserve">6 раз    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6 раз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4 раза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6 раз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.</w:t>
            </w:r>
          </w:p>
          <w:p w:rsidR="00154E49" w:rsidRDefault="00154E49" w:rsidP="001C1135">
            <w:r>
              <w:lastRenderedPageBreak/>
              <w:t>6 раз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6 раз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>
            <w:r>
              <w:t>4 раза</w:t>
            </w:r>
          </w:p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Default="00154E49" w:rsidP="001C1135"/>
          <w:p w:rsidR="00154E49" w:rsidRPr="00751862" w:rsidRDefault="00154E49" w:rsidP="001C1135">
            <w:r>
              <w:t>30мин.</w:t>
            </w:r>
          </w:p>
        </w:tc>
        <w:tc>
          <w:tcPr>
            <w:tcW w:w="3543" w:type="dxa"/>
          </w:tcPr>
          <w:p w:rsidR="00154E49" w:rsidRDefault="00154E49" w:rsidP="001C1135">
            <w:r w:rsidRPr="006E6B7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Ребята!</w:t>
            </w:r>
            <w:r w:rsidRPr="006E6B76">
              <w:rPr>
                <w:sz w:val="22"/>
                <w:szCs w:val="22"/>
              </w:rPr>
              <w:t xml:space="preserve"> Сегодня</w:t>
            </w:r>
            <w:r>
              <w:rPr>
                <w:sz w:val="22"/>
                <w:szCs w:val="22"/>
              </w:rPr>
              <w:t xml:space="preserve"> мы все будем участвовать в соревнованиях по прыжкам в высоту.</w:t>
            </w:r>
            <w:r w:rsidRPr="006E6B76">
              <w:rPr>
                <w:sz w:val="22"/>
                <w:szCs w:val="22"/>
              </w:rPr>
              <w:t xml:space="preserve"> </w:t>
            </w:r>
            <w:r w:rsidR="0097186F">
              <w:rPr>
                <w:sz w:val="22"/>
                <w:szCs w:val="22"/>
              </w:rPr>
              <w:t>Перед соревнованиями сделае разминку.</w:t>
            </w:r>
          </w:p>
          <w:p w:rsidR="00154E49" w:rsidRDefault="00154E49" w:rsidP="001C1135"/>
          <w:p w:rsidR="00154E49" w:rsidRDefault="00154E49" w:rsidP="001C1135"/>
          <w:p w:rsidR="00154E49" w:rsidRPr="0097186F" w:rsidRDefault="00154E49" w:rsidP="001C1135">
            <w:r>
              <w:t xml:space="preserve">                                                   </w:t>
            </w:r>
            <w:r w:rsidR="0097186F">
              <w:t xml:space="preserve"> Медленный бег, </w:t>
            </w:r>
            <w:r>
              <w:t>подборо</w:t>
            </w:r>
            <w:r w:rsidR="0097186F">
              <w:t>док приподнят, смотреть вперед.</w:t>
            </w:r>
            <w:r>
              <w:t xml:space="preserve"> спина прямая, смотреть вперед, локти выше.</w:t>
            </w:r>
          </w:p>
          <w:p w:rsidR="00154E49" w:rsidRDefault="00154E49" w:rsidP="001C1135"/>
          <w:p w:rsidR="0097186F" w:rsidRDefault="0097186F" w:rsidP="001C1135"/>
          <w:p w:rsidR="0097186F" w:rsidRDefault="0097186F" w:rsidP="001C1135"/>
          <w:p w:rsidR="0097186F" w:rsidRDefault="0097186F" w:rsidP="001C1135"/>
          <w:p w:rsidR="0097186F" w:rsidRDefault="0097186F" w:rsidP="001C1135"/>
          <w:p w:rsidR="0097186F" w:rsidRPr="006E6B76" w:rsidRDefault="0097186F" w:rsidP="001C1135"/>
          <w:p w:rsidR="00154E49" w:rsidRPr="006E6B76" w:rsidRDefault="00154E49" w:rsidP="001C1135"/>
          <w:p w:rsidR="00154E49" w:rsidRPr="006E6B76" w:rsidRDefault="0097186F" w:rsidP="001C1135">
            <w:r>
              <w:t>Спина прямая. Делать упражнения  энергично.</w:t>
            </w:r>
          </w:p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>
            <w:r w:rsidRPr="006E6B76">
              <w:rPr>
                <w:sz w:val="22"/>
                <w:szCs w:val="22"/>
              </w:rPr>
              <w:t>Наклоны глубже, ноги выпрямлены, делать под счет.</w:t>
            </w:r>
          </w:p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>
            <w:r w:rsidRPr="006E6B76">
              <w:rPr>
                <w:sz w:val="22"/>
                <w:szCs w:val="22"/>
              </w:rPr>
              <w:t>Наклоны глубже, ноги выпрямлены, делать под счет.</w:t>
            </w:r>
          </w:p>
          <w:p w:rsidR="00154E49" w:rsidRPr="006E6B76" w:rsidRDefault="00154E49" w:rsidP="001C1135"/>
          <w:p w:rsidR="00154E49" w:rsidRDefault="00154E49" w:rsidP="001C1135"/>
          <w:p w:rsidR="0097186F" w:rsidRDefault="0097186F" w:rsidP="001C1135"/>
          <w:p w:rsidR="0097186F" w:rsidRDefault="0097186F" w:rsidP="001C1135"/>
          <w:p w:rsidR="0097186F" w:rsidRDefault="0097186F" w:rsidP="001C1135"/>
          <w:p w:rsidR="0097186F" w:rsidRDefault="0097186F" w:rsidP="001C1135"/>
          <w:p w:rsidR="0097186F" w:rsidRPr="006E6B76" w:rsidRDefault="0097186F" w:rsidP="001C1135"/>
          <w:p w:rsidR="00154E49" w:rsidRPr="006E6B76" w:rsidRDefault="00154E49" w:rsidP="001C1135"/>
          <w:p w:rsidR="00154E49" w:rsidRPr="006E6B76" w:rsidRDefault="00154E49" w:rsidP="001C1135">
            <w:r w:rsidRPr="006E6B76">
              <w:rPr>
                <w:sz w:val="22"/>
                <w:szCs w:val="22"/>
              </w:rPr>
              <w:t>Выпад глубже, растяжку лучше. Сзади  стоящая нога выпрямлена.</w:t>
            </w:r>
          </w:p>
          <w:p w:rsidR="00154E49" w:rsidRPr="006E6B76" w:rsidRDefault="00154E49" w:rsidP="001C1135"/>
          <w:p w:rsidR="00154E49" w:rsidRPr="006E6B76" w:rsidRDefault="00154E49" w:rsidP="001C1135">
            <w:r w:rsidRPr="006E6B76">
              <w:rPr>
                <w:sz w:val="22"/>
                <w:szCs w:val="22"/>
              </w:rPr>
              <w:t>Выпад глубже, растяжку лучше, нога в сторону – выпрямлена, носок на себя.</w:t>
            </w:r>
          </w:p>
          <w:p w:rsidR="00154E49" w:rsidRPr="006E6B76" w:rsidRDefault="00154E49" w:rsidP="001C1135"/>
          <w:p w:rsidR="00154E49" w:rsidRPr="006E6B76" w:rsidRDefault="00154E49" w:rsidP="001C1135">
            <w:r w:rsidRPr="006E6B76">
              <w:rPr>
                <w:sz w:val="22"/>
                <w:szCs w:val="22"/>
              </w:rPr>
              <w:t>Делать под счет, сохранять равновесие.</w:t>
            </w:r>
          </w:p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/>
          <w:p w:rsidR="00154E49" w:rsidRPr="006E6B76" w:rsidRDefault="00154E49" w:rsidP="001C1135">
            <w:r w:rsidRPr="006E6B76">
              <w:rPr>
                <w:sz w:val="22"/>
                <w:szCs w:val="22"/>
              </w:rPr>
              <w:t>Мах выше, носок на себя. делать под счет</w:t>
            </w:r>
            <w:r w:rsidR="0097186F">
              <w:rPr>
                <w:sz w:val="22"/>
                <w:szCs w:val="22"/>
              </w:rPr>
              <w:t>.</w:t>
            </w:r>
          </w:p>
          <w:p w:rsidR="00154E49" w:rsidRPr="006E6B76" w:rsidRDefault="00154E49" w:rsidP="001C1135"/>
          <w:p w:rsidR="00154E49" w:rsidRDefault="00154E49" w:rsidP="001C1135">
            <w:r w:rsidRPr="006E6B76">
              <w:rPr>
                <w:sz w:val="22"/>
                <w:szCs w:val="22"/>
              </w:rPr>
              <w:t>Прыжки энергичные</w:t>
            </w:r>
          </w:p>
          <w:p w:rsidR="00154E49" w:rsidRDefault="00154E49" w:rsidP="001C1135"/>
          <w:p w:rsidR="0097186F" w:rsidRDefault="0097186F" w:rsidP="001C1135"/>
          <w:p w:rsidR="0097186F" w:rsidRDefault="0097186F" w:rsidP="001C1135"/>
          <w:p w:rsidR="0097186F" w:rsidRDefault="0097186F" w:rsidP="001C1135">
            <w:r>
              <w:rPr>
                <w:sz w:val="22"/>
                <w:szCs w:val="22"/>
              </w:rPr>
              <w:t>Правила соревнований следующие: на каждую высоту участнику дается 3 попытки .</w:t>
            </w:r>
          </w:p>
          <w:p w:rsidR="00154E49" w:rsidRDefault="0097186F" w:rsidP="001C1135">
            <w:r>
              <w:rPr>
                <w:sz w:val="22"/>
                <w:szCs w:val="22"/>
              </w:rPr>
              <w:t xml:space="preserve">Все попытки будут фиксироваться в протоколе .Старайтесь преодолеть высоту с первых попыток, это очень важно. </w:t>
            </w:r>
            <w:r w:rsidR="00D821FE">
              <w:rPr>
                <w:sz w:val="22"/>
                <w:szCs w:val="22"/>
              </w:rPr>
              <w:t xml:space="preserve">При взятии </w:t>
            </w:r>
            <w:r>
              <w:rPr>
                <w:sz w:val="22"/>
                <w:szCs w:val="22"/>
              </w:rPr>
              <w:t xml:space="preserve"> одинаковой высоты, определять места будут по количеству правильно преодолевших попыток.</w:t>
            </w:r>
          </w:p>
          <w:p w:rsidR="00154E49" w:rsidRDefault="00154E49" w:rsidP="001C1135">
            <w:r>
              <w:t xml:space="preserve">Инструктаж по технике безопасности ученикам напоминаем перед началом </w:t>
            </w:r>
            <w:r w:rsidR="00D821FE">
              <w:t xml:space="preserve"> соревнований.</w:t>
            </w:r>
          </w:p>
          <w:p w:rsidR="00154E49" w:rsidRPr="00980483" w:rsidRDefault="00154E49" w:rsidP="001C1135">
            <w:r>
              <w:rPr>
                <w:sz w:val="22"/>
                <w:szCs w:val="22"/>
              </w:rPr>
              <w:t xml:space="preserve">Начальная высота 60см. </w:t>
            </w:r>
            <w:r w:rsidR="003856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 последующие высоты поднимаются по  5 см.</w:t>
            </w:r>
          </w:p>
        </w:tc>
      </w:tr>
      <w:tr w:rsidR="00154E49" w:rsidTr="00D821FE">
        <w:trPr>
          <w:trHeight w:val="3679"/>
        </w:trPr>
        <w:tc>
          <w:tcPr>
            <w:tcW w:w="750" w:type="dxa"/>
            <w:textDirection w:val="btLr"/>
          </w:tcPr>
          <w:p w:rsidR="00154E49" w:rsidRPr="006E6B76" w:rsidRDefault="00154E49" w:rsidP="001C1135">
            <w:pPr>
              <w:ind w:left="113" w:right="113"/>
              <w:jc w:val="center"/>
              <w:rPr>
                <w:sz w:val="28"/>
                <w:szCs w:val="28"/>
              </w:rPr>
            </w:pPr>
            <w:r w:rsidRPr="006E6B76">
              <w:rPr>
                <w:sz w:val="28"/>
                <w:szCs w:val="28"/>
              </w:rPr>
              <w:lastRenderedPageBreak/>
              <w:t>Заключительная                               часть</w:t>
            </w:r>
          </w:p>
        </w:tc>
        <w:tc>
          <w:tcPr>
            <w:tcW w:w="5629" w:type="dxa"/>
          </w:tcPr>
          <w:p w:rsidR="002D78FA" w:rsidRDefault="002D78FA" w:rsidP="002D78FA">
            <w:pPr>
              <w:rPr>
                <w:bCs/>
              </w:rPr>
            </w:pPr>
            <w:r w:rsidRPr="00E21186">
              <w:rPr>
                <w:bCs/>
              </w:rPr>
              <w:t>Построение в одну шеренгу. Игровое задание “Точное время”</w:t>
            </w:r>
            <w:r>
              <w:rPr>
                <w:bCs/>
              </w:rPr>
              <w:t xml:space="preserve">  </w:t>
            </w:r>
            <w:r>
              <w:t>Занимающиеся  идут по залу.</w:t>
            </w:r>
            <w:r w:rsidRPr="00E21186">
              <w:t xml:space="preserve"> По команде каждый мысленно начинает отсчет времени, по истечении которого (30–60 с) нужно остановиться.</w:t>
            </w:r>
          </w:p>
          <w:p w:rsidR="00154E49" w:rsidRPr="00422243" w:rsidRDefault="00154E49" w:rsidP="001C1135"/>
          <w:p w:rsidR="00154E49" w:rsidRDefault="00154E49" w:rsidP="00154E49">
            <w:pPr>
              <w:numPr>
                <w:ilvl w:val="0"/>
                <w:numId w:val="5"/>
              </w:numPr>
            </w:pPr>
            <w:r>
              <w:t xml:space="preserve">Построение, подведение итогов,                                                    </w:t>
            </w:r>
          </w:p>
          <w:p w:rsidR="00154E49" w:rsidRDefault="00154E49" w:rsidP="001C1135">
            <w:pPr>
              <w:tabs>
                <w:tab w:val="left" w:pos="3795"/>
              </w:tabs>
            </w:pPr>
            <w:r>
              <w:t xml:space="preserve">         </w:t>
            </w:r>
          </w:p>
          <w:p w:rsidR="00154E49" w:rsidRDefault="00154E49" w:rsidP="001C1135">
            <w:pPr>
              <w:tabs>
                <w:tab w:val="left" w:pos="3795"/>
              </w:tabs>
            </w:pPr>
            <w:r>
              <w:t xml:space="preserve">       2)  задание на дом</w:t>
            </w:r>
            <w:r w:rsidR="0038568E">
              <w:t>: упражнения на пресс 3по10р.</w:t>
            </w:r>
          </w:p>
        </w:tc>
        <w:tc>
          <w:tcPr>
            <w:tcW w:w="1134" w:type="dxa"/>
          </w:tcPr>
          <w:p w:rsidR="00154E49" w:rsidRDefault="00154E49" w:rsidP="001C1135">
            <w:r>
              <w:t xml:space="preserve">   </w:t>
            </w:r>
          </w:p>
          <w:p w:rsidR="00154E49" w:rsidRDefault="00154E49" w:rsidP="001C1135">
            <w:r>
              <w:t xml:space="preserve">    </w:t>
            </w:r>
          </w:p>
          <w:p w:rsidR="002D78FA" w:rsidRDefault="002D78FA" w:rsidP="001C1135"/>
          <w:p w:rsidR="00154E49" w:rsidRDefault="00154E49" w:rsidP="001C1135">
            <w:r>
              <w:t xml:space="preserve">     3 мин.</w:t>
            </w:r>
          </w:p>
        </w:tc>
        <w:tc>
          <w:tcPr>
            <w:tcW w:w="3543" w:type="dxa"/>
          </w:tcPr>
          <w:p w:rsidR="002D78FA" w:rsidRDefault="002D78FA" w:rsidP="002D78FA">
            <w:r w:rsidRPr="00E21186">
              <w:t>Вырабатывать умение ориентироваться во времени и в пространстве.</w:t>
            </w:r>
          </w:p>
          <w:p w:rsidR="002D78FA" w:rsidRDefault="002D78FA" w:rsidP="002D78FA"/>
          <w:p w:rsidR="002D78FA" w:rsidRDefault="002D78FA" w:rsidP="002D78FA"/>
          <w:p w:rsidR="00154E49" w:rsidRDefault="00154E49" w:rsidP="001C1135">
            <w:r>
              <w:t>Определить призеров и победителей соревнований, среди девочек и мальчиков.</w:t>
            </w:r>
          </w:p>
          <w:p w:rsidR="00154E49" w:rsidRPr="005E19A9" w:rsidRDefault="00154E49" w:rsidP="001C1135">
            <w:r>
              <w:t>Дать характеристику участникам соревнований.</w:t>
            </w:r>
          </w:p>
        </w:tc>
      </w:tr>
    </w:tbl>
    <w:p w:rsidR="00154E49" w:rsidRDefault="00154E49" w:rsidP="00154E49"/>
    <w:p w:rsidR="009C69FB" w:rsidRDefault="009C69FB"/>
    <w:sectPr w:rsidR="009C69FB" w:rsidSect="00FA3426">
      <w:headerReference w:type="default" r:id="rId8"/>
      <w:pgSz w:w="11906" w:h="16838"/>
      <w:pgMar w:top="284" w:right="849" w:bottom="284" w:left="284" w:header="14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8B" w:rsidRDefault="0035678B" w:rsidP="00755D6F">
      <w:r>
        <w:separator/>
      </w:r>
    </w:p>
  </w:endnote>
  <w:endnote w:type="continuationSeparator" w:id="0">
    <w:p w:rsidR="0035678B" w:rsidRDefault="0035678B" w:rsidP="0075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8B" w:rsidRDefault="0035678B" w:rsidP="00755D6F">
      <w:r>
        <w:separator/>
      </w:r>
    </w:p>
  </w:footnote>
  <w:footnote w:type="continuationSeparator" w:id="0">
    <w:p w:rsidR="0035678B" w:rsidRDefault="0035678B" w:rsidP="0075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81" w:rsidRDefault="0035678B" w:rsidP="00B70C8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A25"/>
    <w:multiLevelType w:val="hybridMultilevel"/>
    <w:tmpl w:val="719E18D4"/>
    <w:lvl w:ilvl="0" w:tplc="38E4FAC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BB912CB"/>
    <w:multiLevelType w:val="hybridMultilevel"/>
    <w:tmpl w:val="46046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70FCF"/>
    <w:multiLevelType w:val="hybridMultilevel"/>
    <w:tmpl w:val="0F8CB08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4863CC5"/>
    <w:multiLevelType w:val="hybridMultilevel"/>
    <w:tmpl w:val="9D7E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747E6"/>
    <w:multiLevelType w:val="hybridMultilevel"/>
    <w:tmpl w:val="0FAA4D06"/>
    <w:lvl w:ilvl="0" w:tplc="04190001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49"/>
    <w:rsid w:val="00154E49"/>
    <w:rsid w:val="001E1176"/>
    <w:rsid w:val="002D78FA"/>
    <w:rsid w:val="0035678B"/>
    <w:rsid w:val="0038568E"/>
    <w:rsid w:val="005714C9"/>
    <w:rsid w:val="006375E9"/>
    <w:rsid w:val="00755D6F"/>
    <w:rsid w:val="0097186F"/>
    <w:rsid w:val="009C69FB"/>
    <w:rsid w:val="00D25E9C"/>
    <w:rsid w:val="00D821FE"/>
    <w:rsid w:val="00F9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2013-04-20T15:00:00Z</dcterms:created>
  <dcterms:modified xsi:type="dcterms:W3CDTF">2013-05-07T15:43:00Z</dcterms:modified>
</cp:coreProperties>
</file>