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09" w:rsidRPr="007F1975" w:rsidRDefault="00C23709" w:rsidP="007F1975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Утверждаю</w:t>
      </w:r>
    </w:p>
    <w:p w:rsidR="00C23709" w:rsidRPr="007F1975" w:rsidRDefault="00C23709" w:rsidP="007F197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sz w:val="28"/>
          <w:szCs w:val="28"/>
        </w:rPr>
        <w:t>Директор МОУ Лесогорская СОШ</w:t>
      </w:r>
    </w:p>
    <w:p w:rsidR="00C23709" w:rsidRPr="007F1975" w:rsidRDefault="00C23709" w:rsidP="007F197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sz w:val="28"/>
          <w:szCs w:val="28"/>
        </w:rPr>
        <w:t>_________________ С.И. Назарова</w:t>
      </w:r>
    </w:p>
    <w:p w:rsidR="00C23709" w:rsidRPr="007F1975" w:rsidRDefault="00C23709" w:rsidP="007F1975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23709" w:rsidRPr="007F1975" w:rsidRDefault="00C23709" w:rsidP="007F1975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23709" w:rsidRPr="007F1975" w:rsidRDefault="00C23709" w:rsidP="007F197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C23709" w:rsidRPr="007F1975" w:rsidRDefault="00C23709" w:rsidP="007F197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>по учебному предмету «Литературное чтение» в 3 классе</w:t>
      </w:r>
      <w:r w:rsidRPr="007F1975">
        <w:rPr>
          <w:rFonts w:ascii="Times New Roman" w:hAnsi="Times New Roman"/>
          <w:b/>
          <w:sz w:val="28"/>
          <w:szCs w:val="28"/>
        </w:rPr>
        <w:br/>
        <w:t xml:space="preserve"> на 2014-2015 учебный год</w:t>
      </w:r>
    </w:p>
    <w:p w:rsidR="00C23709" w:rsidRPr="007F1975" w:rsidRDefault="00C23709" w:rsidP="007F197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23709" w:rsidRPr="007F1975" w:rsidRDefault="00C23709" w:rsidP="007F1975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>1.</w:t>
      </w:r>
      <w:r w:rsidRPr="007F1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1975">
        <w:rPr>
          <w:rFonts w:ascii="Times New Roman" w:hAnsi="Times New Roman"/>
          <w:color w:val="000000"/>
          <w:sz w:val="28"/>
          <w:szCs w:val="28"/>
        </w:rPr>
        <w:t>Основная образовательная программа начального общего образования МОУ Лесогорская СОШ, утвержденная педагогическим советом школы от 23.08.2011 г. № 01, разработанная на основе примерной основной образовательной программы начального общего образования (2010 г.) и учебно-методического комплекса «Школа России» под редакцией А.А. Плешакова (М.: Просвещение, 2011 г.).</w:t>
      </w:r>
    </w:p>
    <w:p w:rsidR="00C23709" w:rsidRPr="007F1975" w:rsidRDefault="00C23709" w:rsidP="007F1975">
      <w:pPr>
        <w:spacing w:after="0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23709" w:rsidRPr="007F1975" w:rsidRDefault="00C23709" w:rsidP="007F1975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F1975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F1975">
        <w:rPr>
          <w:rFonts w:ascii="Times New Roman" w:hAnsi="Times New Roman"/>
          <w:sz w:val="28"/>
          <w:szCs w:val="28"/>
        </w:rPr>
        <w:t xml:space="preserve"> </w:t>
      </w:r>
      <w:r w:rsidRPr="007F1975">
        <w:rPr>
          <w:rFonts w:ascii="Times New Roman" w:hAnsi="Times New Roman"/>
          <w:color w:val="000000"/>
          <w:sz w:val="28"/>
          <w:szCs w:val="28"/>
        </w:rPr>
        <w:t>Учебник: Литературное чтение. 3 класс. Учеб</w:t>
      </w:r>
      <w:proofErr w:type="gramStart"/>
      <w:r w:rsidRPr="007F19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F19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F1975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7F1975">
        <w:rPr>
          <w:rFonts w:ascii="Times New Roman" w:hAnsi="Times New Roman"/>
          <w:color w:val="000000"/>
          <w:sz w:val="28"/>
          <w:szCs w:val="28"/>
        </w:rPr>
        <w:t xml:space="preserve">ля </w:t>
      </w:r>
      <w:proofErr w:type="spellStart"/>
      <w:r w:rsidRPr="007F197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7F1975">
        <w:rPr>
          <w:rFonts w:ascii="Times New Roman" w:hAnsi="Times New Roman"/>
          <w:color w:val="000000"/>
          <w:sz w:val="28"/>
          <w:szCs w:val="28"/>
        </w:rPr>
        <w:t xml:space="preserve">. организаций в комплекте с </w:t>
      </w:r>
      <w:proofErr w:type="spellStart"/>
      <w:r w:rsidRPr="007F1975">
        <w:rPr>
          <w:rFonts w:ascii="Times New Roman" w:hAnsi="Times New Roman"/>
          <w:color w:val="000000"/>
          <w:sz w:val="28"/>
          <w:szCs w:val="28"/>
        </w:rPr>
        <w:t>аудиоприл</w:t>
      </w:r>
      <w:proofErr w:type="spellEnd"/>
      <w:r w:rsidRPr="007F1975">
        <w:rPr>
          <w:rFonts w:ascii="Times New Roman" w:hAnsi="Times New Roman"/>
          <w:color w:val="000000"/>
          <w:sz w:val="28"/>
          <w:szCs w:val="28"/>
        </w:rPr>
        <w:t>. на электрон. носителе. В 2 ч. / [Л.Ф. Климанова, В.Г. Горецкий, М.В. Голованова и др.]. – 2-е изд. – М.: Просвещение, 2013.</w:t>
      </w:r>
    </w:p>
    <w:p w:rsidR="00C23709" w:rsidRPr="007F1975" w:rsidRDefault="00C23709" w:rsidP="007F1975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709" w:rsidRPr="007F1975" w:rsidRDefault="00C23709" w:rsidP="007F197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7F1975">
        <w:rPr>
          <w:rFonts w:ascii="Times New Roman" w:hAnsi="Times New Roman"/>
          <w:color w:val="000000"/>
          <w:sz w:val="28"/>
          <w:szCs w:val="28"/>
        </w:rPr>
        <w:t xml:space="preserve"> Рабочая тетрадь «Литературное чтение» 3 класс.</w:t>
      </w:r>
    </w:p>
    <w:p w:rsidR="00C23709" w:rsidRPr="007F1975" w:rsidRDefault="00C23709" w:rsidP="007F1975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709" w:rsidRPr="007F1975" w:rsidRDefault="00C23709" w:rsidP="007F197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>4</w:t>
      </w:r>
      <w:r w:rsidRPr="007F1975">
        <w:rPr>
          <w:rFonts w:ascii="Times New Roman" w:hAnsi="Times New Roman"/>
          <w:sz w:val="28"/>
          <w:szCs w:val="28"/>
        </w:rPr>
        <w:t>. Электронное приложение к учебнику.</w:t>
      </w:r>
    </w:p>
    <w:p w:rsidR="00C23709" w:rsidRPr="007F1975" w:rsidRDefault="00C23709" w:rsidP="007F1975">
      <w:pPr>
        <w:spacing w:after="0"/>
        <w:ind w:right="-1"/>
        <w:rPr>
          <w:rFonts w:ascii="Times New Roman" w:hAnsi="Times New Roman"/>
          <w:b/>
          <w:sz w:val="28"/>
          <w:szCs w:val="28"/>
          <w:highlight w:val="yellow"/>
        </w:rPr>
      </w:pPr>
    </w:p>
    <w:p w:rsidR="00C23709" w:rsidRDefault="00C23709" w:rsidP="007F197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 w:rsidRPr="007F1975">
        <w:rPr>
          <w:sz w:val="28"/>
          <w:szCs w:val="28"/>
        </w:rPr>
        <w:t xml:space="preserve">Преподавание данного предмета осуществляется по программе 4 часа в неделю. Всего – 136 часов. </w:t>
      </w:r>
    </w:p>
    <w:p w:rsidR="007F1975" w:rsidRDefault="007F1975" w:rsidP="007F197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7F1975" w:rsidRDefault="007F1975" w:rsidP="007F197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7F1975" w:rsidRDefault="007F1975" w:rsidP="007F197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7F1975" w:rsidRPr="007F1975" w:rsidRDefault="007F1975" w:rsidP="007F197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C23709" w:rsidRPr="007F1975" w:rsidRDefault="00C23709" w:rsidP="007F197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tbl>
      <w:tblPr>
        <w:tblStyle w:val="a3"/>
        <w:tblW w:w="14884" w:type="dxa"/>
        <w:tblInd w:w="108" w:type="dxa"/>
        <w:tblLook w:val="04A0"/>
      </w:tblPr>
      <w:tblGrid>
        <w:gridCol w:w="759"/>
        <w:gridCol w:w="1476"/>
        <w:gridCol w:w="1930"/>
        <w:gridCol w:w="8168"/>
        <w:gridCol w:w="2551"/>
      </w:tblGrid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C23709" w:rsidP="007F1975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C23709" w:rsidRPr="007F1975" w:rsidRDefault="00C23709" w:rsidP="007F1975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C23709" w:rsidP="007F197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C23709" w:rsidRPr="007F1975" w:rsidRDefault="00C23709" w:rsidP="007F19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  <w:p w:rsidR="00C23709" w:rsidRPr="007F1975" w:rsidRDefault="00C23709" w:rsidP="007F197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Домашнее</w:t>
            </w:r>
          </w:p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задание</w:t>
            </w:r>
          </w:p>
        </w:tc>
      </w:tr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D165F0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по ТБ. Вводный урок по курсу литературного чтения.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D165F0" w:rsidP="007F197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Самое великое чудо на свете – 4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D165F0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Рукописные книги Древней Руси.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D165F0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Первопечатник Иван Федоров.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D165F0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Первопечатник Иван Федоров.</w:t>
            </w:r>
            <w:r w:rsidR="007B7B10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создавались книги.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numPr>
                <w:ilvl w:val="0"/>
                <w:numId w:val="1"/>
              </w:numPr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FA3F23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Урок-путешествие в прошлое. </w:t>
            </w:r>
            <w:r w:rsidR="00D165F0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3709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36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709" w:rsidRPr="007F1975" w:rsidRDefault="007F1975" w:rsidP="007F197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Устное народное творчество - </w:t>
            </w:r>
            <w:r w:rsidR="00D165F0"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14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09" w:rsidRPr="007F1975" w:rsidRDefault="00C23709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tabs>
                <w:tab w:val="left" w:pos="127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Русские народные песни.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FB4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pStyle w:val="3"/>
              <w:numPr>
                <w:ilvl w:val="0"/>
                <w:numId w:val="1"/>
              </w:numPr>
              <w:tabs>
                <w:tab w:val="left" w:pos="127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FB4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Лирические народные песни.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FB4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pStyle w:val="3"/>
              <w:numPr>
                <w:ilvl w:val="0"/>
                <w:numId w:val="1"/>
              </w:numPr>
              <w:tabs>
                <w:tab w:val="left" w:pos="127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FB4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Шуточные народные песни.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Докучные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«Сестрица Аленушка и братец Иванушка».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Особенности народных сказок.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«Сестрица Аленушка и братец Иванушка». Характеристика героев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«Иван-Царевич и Серый волк».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Особенности волшебной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«Иван-Царевич и Серый волк».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Деление текста на части.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«Иван-Царевич и Серый волк».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плана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«Сивка-Бурка».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Элементы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Русская народная сказка «Сивка-Бурка».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Мудрость в народной сказке.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65F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F0" w:rsidRPr="007F1975" w:rsidRDefault="00073FB4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«Сочиняем волшебную сказку».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F0" w:rsidRPr="007F1975" w:rsidRDefault="00D165F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FB4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FB4" w:rsidRPr="007F1975" w:rsidRDefault="00FA3F23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КВН по разделу «Устное народное творчество».  </w:t>
            </w:r>
            <w:r w:rsidR="00073FB4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B4" w:rsidRPr="007F1975" w:rsidRDefault="00073FB4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2C17A6" w:rsidP="007F197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Поэтическая тетрадь 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>I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– 11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2C17A6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Проек</w:t>
            </w:r>
            <w:r w:rsidR="006542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 «Как научиться читать стихи» </w:t>
            </w: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на основе научно-п</w:t>
            </w:r>
            <w:r w:rsidR="0065422F">
              <w:rPr>
                <w:rFonts w:ascii="Times New Roman" w:hAnsi="Times New Roman"/>
                <w:sz w:val="28"/>
                <w:szCs w:val="28"/>
                <w:lang w:eastAsia="en-US"/>
              </w:rPr>
              <w:t>опулярной статьи Я. Смоленского</w:t>
            </w: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B2482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Ф.И. Тютчев «Весенняя гроза», «Листья». Звукопись, ее художественно-выразительное значение.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2C17A6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Ф.И. Тютчев «Весенняя гроза», «Листья». </w:t>
            </w:r>
            <w:r w:rsidR="001152E2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Олицетворение – средство художественной выразительности.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152E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2E2" w:rsidRPr="007F1975" w:rsidRDefault="001152E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Сочинение-миниатюра «О чем расскажут осенние листья».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1152E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природы в стихотворениях 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А.А. Фет</w:t>
            </w: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2C17A6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«Мама! Глянь-ка из окошка…», «Зреет рожь над жаркой нивой…»</w:t>
            </w:r>
            <w:r w:rsidR="0065422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152E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2E2" w:rsidRPr="007F1975" w:rsidRDefault="001152E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А.А. Фет «Мама! Глянь-ка из окошка…», «Зреет рожь над жаркой нивой…». Эпитеты – слова, рисующие картины природы.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1152E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Подвижные картины природы в стихотворениях И.С. Никитина «Полно, степь моя…», «Встреча зимы».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152E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2E2" w:rsidRPr="007F1975" w:rsidRDefault="00B2482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И.С. Никитин «Полно, степь моя…», «Встреча зимы». Олицетворение как прием создания картины природы.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2E2" w:rsidRPr="007F1975" w:rsidRDefault="001152E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1152E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И.З. Суриков «Детство», «Зима». Сравнение как средство создания картины природы в лирическом стихотворении.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B24822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И.З. Суриков «Детство», «Зима». Сравнение как средство создания картины природы в лирическом стихотворении.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17A6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7A6" w:rsidRPr="007F1975" w:rsidRDefault="00FA3F23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Путешествие в Литературную страну. </w:t>
            </w:r>
            <w:r w:rsidR="00B24822"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7A6" w:rsidRPr="007F1975" w:rsidRDefault="002C17A6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B24822" w:rsidP="007F197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Великие русские писатели – 24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9A3E1B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А.С. Пушкин. Подготовка сообщения «Что интересного я узнал о жизни А.С. Пушкина».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F81273" w:rsidP="00F812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А.С. Пушкин. Лирические стихотворения.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Пушкин </w:t>
            </w:r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«Зимнее утро».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Средства художественной выразительности: эпитет, сравнение.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6D019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Пушкин </w:t>
            </w:r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«Зимний вечер».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Прием контраста как средство создания картин.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0034F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Пушкин </w:t>
            </w:r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«Сказка о царе </w:t>
            </w:r>
            <w:proofErr w:type="spellStart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…».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Поступки героев в сказке.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241628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по ТБ. </w:t>
            </w:r>
            <w:r w:rsidR="006D0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Пушкин </w:t>
            </w:r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«Сказка о царе </w:t>
            </w:r>
            <w:proofErr w:type="spellStart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…».</w:t>
            </w:r>
            <w:r w:rsidR="003C0D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D019D">
              <w:rPr>
                <w:rFonts w:ascii="Times New Roman" w:hAnsi="Times New Roman"/>
                <w:sz w:val="28"/>
                <w:szCs w:val="28"/>
                <w:lang w:eastAsia="en-US"/>
              </w:rPr>
              <w:t>Сравнение народной и литературной сказок.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6D019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Пушкин </w:t>
            </w:r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«Сказка о царе </w:t>
            </w:r>
            <w:proofErr w:type="spellStart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…».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Особенности волшебной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Пушкин </w:t>
            </w:r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«Сказка о царе </w:t>
            </w:r>
            <w:proofErr w:type="spellStart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="00F81273">
              <w:rPr>
                <w:rFonts w:ascii="Times New Roman" w:hAnsi="Times New Roman"/>
                <w:sz w:val="28"/>
                <w:szCs w:val="28"/>
                <w:lang w:eastAsia="en-US"/>
              </w:rPr>
              <w:t>…».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Нравственный смысл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F81273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Рисунки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сказке. Соотнесение рисунков с художественным текстом</w:t>
            </w:r>
            <w:r w:rsidR="006D019D">
              <w:rPr>
                <w:rFonts w:ascii="Times New Roman" w:hAnsi="Times New Roman"/>
                <w:sz w:val="28"/>
                <w:szCs w:val="28"/>
                <w:lang w:eastAsia="en-US"/>
              </w:rPr>
              <w:t>, их сравнение.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сообщения о И.А. Крылове на основе статьи учебника, книг о Крылове.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И.А. Крылов «Мартышка и Очки».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Особенности построения басен.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И.А. Крылов «Зеркало и Обезьяна».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Нравственный смысл басни.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6D019D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И.А. Крылов «Ворона и Лисица».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Характеристика героев на основе их поступков.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М.Ю. Лермонтов «Горные вершины…», «На севере диком стоит одиноко…». Анализ лирических стихов.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М.Ю. Лермонтов «Утес», «Осень». Контраст как средство создания настроения.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Детство Л.Н. Толстого (из воспоминания писателя). Подготовка сообщения.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Л.Н. Толстой «Акула».</w:t>
            </w:r>
            <w:r w:rsidR="003C0D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Характер героя, его поступки и мотивы.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3C0D3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Л.Н. Толстой 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>«Прыжок».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Роль иллюстрации в понимании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3C0D3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Л.Н. Толстой 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>«Лев и собачка».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Смысл дружбы и верности в рассказе.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3C0D3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Л.Н. Толстой 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>«Какая бывает роса на траве», «Куда девается вода из моря?»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Сравнение текстов</w:t>
            </w:r>
            <w:r w:rsidR="001663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Default="003C0D3E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Л.Н. Толстой «Какая бывает роса на траве», «Куда девается вода из моря?». Сравнение текстов.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7F1975" w:rsidRDefault="0016632E" w:rsidP="007F19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Литературный праздник.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482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3C0D3E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22" w:rsidRPr="003C0D3E" w:rsidRDefault="003C0D3E" w:rsidP="003C0D3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Поэтическая тетрадь 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 xml:space="preserve">I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6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822" w:rsidRPr="007F1975" w:rsidRDefault="00B2482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3A003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Н.А. Некрасов «Славная осень!..». Картины природы.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3A003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Н.А. Некрасов «Не ветер бушует над бором…». Средства художественной выразительности.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3A003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Н.А. Некрасов «Дедушка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Мазай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зайцы». Авторское отношение к герою.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3A003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К.Д. Бальмонт «Золотое слово». Создание словесных картин.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3A003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И.А. Бунин. Выразительное чтение стихотворений.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Развивающий час. </w:t>
            </w:r>
            <w:r w:rsidR="003A0030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3C0D3E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3C0D3E" w:rsidRDefault="003C0D3E" w:rsidP="003C0D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Литературные сказки – 8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7F1975" w:rsidRDefault="00045DA1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Аленушкины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сказки» (присказка).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7F1975" w:rsidRDefault="00045DA1" w:rsidP="00473F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Д.Н. Мамин-Сибиряк «Сказка про храброго Зайца…».</w:t>
            </w:r>
            <w:r w:rsidR="00473F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Характеристика героев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5DA1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A1" w:rsidRPr="007F1975" w:rsidRDefault="00045DA1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A1" w:rsidRPr="007F1975" w:rsidRDefault="00AB1A7D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26.12.2014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A1" w:rsidRPr="007F1975" w:rsidRDefault="00045DA1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DA1" w:rsidRDefault="00045DA1" w:rsidP="00045D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Д.Н. Мамин-Сибиряк «Сказка про храброго Зайца…».</w:t>
            </w:r>
            <w:r w:rsidR="00473F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Нравственный смысл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A1" w:rsidRPr="007F1975" w:rsidRDefault="00045DA1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DA1" w:rsidRPr="007F1975" w:rsidRDefault="00241628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по ТБ. </w:t>
            </w:r>
            <w:r w:rsidR="00045DA1">
              <w:rPr>
                <w:rFonts w:ascii="Times New Roman" w:hAnsi="Times New Roman"/>
                <w:sz w:val="28"/>
                <w:szCs w:val="28"/>
                <w:lang w:eastAsia="en-US"/>
              </w:rPr>
              <w:t>В.М. Гаршин «Лягушка-путешественница». Характеристика героев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7F1975" w:rsidRDefault="00045DA1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В.М. Гаршин «Лягушка-путешественница». Сравнение литературной и народной сказок.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7F1975" w:rsidRDefault="00045DA1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 Одоевский «Мороз Иванович». Положительные и отрицательные герои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7F1975" w:rsidRDefault="00045DA1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 Одоевский «Мороз Иванович». Составление картинного плана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0D3E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E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КВН по разделу «Литературные сказки». </w:t>
            </w:r>
            <w:r w:rsidR="00045DA1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E" w:rsidRPr="007F1975" w:rsidRDefault="003C0D3E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3A0030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3A0030" w:rsidRDefault="003A0030" w:rsidP="003A003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Были-небылицы – 10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003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30" w:rsidRPr="007F1975" w:rsidRDefault="00473FA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Евсейкой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 Реальность и вымысел.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30" w:rsidRPr="007F1975" w:rsidRDefault="003A003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Евсейкой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 Тема и идея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К.Г. Паустовский «Растрепанный воробей». Эмоциональное состояние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473F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К.Г. Паустовский «Растрепанный воробей». Характеристика главных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К.Г. Паустовский «Растрепанный воробей». Составление картинного плана.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 Куприн «Слон». Тема и идея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Default="00F136C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 Куприн «Слон». Основные события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 Куприн «Слон». Реальность и вымысел, граничащий с фантазией.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473FA2" w:rsidP="00473F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 Куприн «Слон». Составление различных вариантов плана.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Урок-путешествие по разделу «Были-небылицы». </w:t>
            </w:r>
            <w:r w:rsidR="00473FA2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473FA2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662AC3">
            <w:pPr>
              <w:pStyle w:val="3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473FA2" w:rsidRDefault="00473FA2" w:rsidP="00473FA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Поэтическая тетрадь 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– 6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3FA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662AC3" w:rsidP="00662AC3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A2" w:rsidRPr="007F1975" w:rsidRDefault="00897AD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Черный «Что ты тискаешь утенка?..». Средства художественной выразительности.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A2" w:rsidRPr="007F1975" w:rsidRDefault="00473FA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7F1975" w:rsidRDefault="00897AD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 Черный «Воробей», «Слон». Авторское отношение к изображаемому.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7F1975" w:rsidRDefault="00897AD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А.А. Блок «Ветхая избушка». Средства художественной выразительности для создания образа.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7F1975" w:rsidRDefault="00897AD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А.А. Блок «Сны», «Ворона». Сравнение стихотворений разных авторов на одну и ту же тему.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7F1975" w:rsidRDefault="00897AD2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С.А. Есенин «Черемуха». Средства художественной выразительности для создания картин цветущей черемухи.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Урок-викторина по разделу «Поэтическая тетрадь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 </w:t>
            </w:r>
            <w:r w:rsidR="00897AD2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F136C0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F136C0" w:rsidRDefault="00F136C0" w:rsidP="00F136C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Люби живое – 16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6C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662AC3" w:rsidP="00662AC3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C0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Пришвин «Моя Родина». Заголовок – «входная дверь» в текст.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C0" w:rsidRPr="007F1975" w:rsidRDefault="00F136C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 на основе художественного текста.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A3F2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И.С. Соколов-Микитов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  <w:r w:rsidR="00F07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Жанр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И.С. Соколов-Микитов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 Характер и поступки героев в произведении.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В.И. Белов «Малька провинилась». Главные герои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515FC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515F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.И. Белов «Еще раз </w:t>
            </w:r>
            <w:proofErr w:type="gramStart"/>
            <w:r w:rsidR="00515FCF">
              <w:rPr>
                <w:rFonts w:ascii="Times New Roman" w:hAnsi="Times New Roman"/>
                <w:sz w:val="28"/>
                <w:szCs w:val="28"/>
                <w:lang w:eastAsia="en-US"/>
              </w:rPr>
              <w:t>про</w:t>
            </w:r>
            <w:proofErr w:type="gramEnd"/>
            <w:r w:rsidR="00515F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Мальку». Основная мысль рассказа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 Бианки «Мышонок Пик». Составление плана на основе названия глав.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 Бианки «Мышонок Пик».</w:t>
            </w:r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рассказа о герое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E8584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Б.С. Житков «Про обезьянку».</w:t>
            </w:r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Герои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E8584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Б.С. Житков «Про обезьянку».</w:t>
            </w:r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Отношение автора к герою.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844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844" w:rsidRPr="007F1975" w:rsidRDefault="00E85844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844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844" w:rsidRPr="007F1975" w:rsidRDefault="00E85844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844" w:rsidRDefault="00E85844" w:rsidP="00E8584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Б.С. Житков «Про обезьянку». Отношение автора к герою.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844" w:rsidRPr="007F1975" w:rsidRDefault="00E85844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Б.С. Житков «Про обезьянку».</w:t>
            </w:r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</w:t>
            </w:r>
            <w:proofErr w:type="spellStart"/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>синквейна</w:t>
            </w:r>
            <w:proofErr w:type="spellEnd"/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Яшке.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Капалуха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Оценка поступков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В.Ю. Драгунский «Он живой и светится…».</w:t>
            </w:r>
            <w:r w:rsidR="00E858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Нравственный смысл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Урок-конференция «Земля – наш дом родной».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122D10">
            <w:pPr>
              <w:pStyle w:val="3"/>
              <w:numPr>
                <w:ilvl w:val="0"/>
                <w:numId w:val="1"/>
              </w:numPr>
              <w:spacing w:line="276" w:lineRule="auto"/>
              <w:ind w:left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F07E73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FA3F23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FA3F23" w:rsidRDefault="00FA3F23" w:rsidP="00FA3F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Поэтическая тетрадь 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– 8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3F23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F23" w:rsidRPr="007F1975" w:rsidRDefault="00122D1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С.Я. Маршак «Гроза днем», «В лесу над росистой поляной…».</w:t>
            </w:r>
            <w:r w:rsidR="00C443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Слово о поэте.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23" w:rsidRPr="007F1975" w:rsidRDefault="00FA3F2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122D1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«Разлука».</w:t>
            </w:r>
            <w:r w:rsidR="00C443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Отношение автора к изображаемому.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241628" w:rsidP="00C443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по ТБ. </w:t>
            </w:r>
            <w:r w:rsidR="00122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А.Л. </w:t>
            </w:r>
            <w:proofErr w:type="spellStart"/>
            <w:r w:rsidR="00122D10">
              <w:rPr>
                <w:rFonts w:ascii="Times New Roman" w:hAnsi="Times New Roman"/>
                <w:sz w:val="28"/>
                <w:szCs w:val="28"/>
                <w:lang w:eastAsia="en-US"/>
              </w:rPr>
              <w:t>Барто</w:t>
            </w:r>
            <w:proofErr w:type="spellEnd"/>
            <w:r w:rsidR="00122D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 театре».</w:t>
            </w:r>
            <w:r w:rsidR="009C4D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44342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автора к изображаемому.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122D10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С.В. Михалков «Если»</w:t>
            </w:r>
            <w:r w:rsidR="009C4DD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C443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Знакомство с творчеством.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297E0F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Е.А. Благинина «Кукушка»</w:t>
            </w:r>
            <w:r w:rsidR="009C4DD6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«Котенок».</w:t>
            </w:r>
            <w:r w:rsidR="009C4D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Отношение к животным.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9C4DD6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 «Праздник поэзии».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9C4DD6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Урок-игра «Крестики-нолики».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rPr>
          <w:trHeight w:val="405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9C4DD6" w:rsidP="00B06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122D10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122D10" w:rsidRDefault="00122D10" w:rsidP="00122D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D1EC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Собирай по ягодке – наберешь кузовок – 12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D10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10" w:rsidRPr="007F1975" w:rsidRDefault="00C42F6A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Б.В. Шергин «Собирай по ягодке – наберешь кузовок». Особенность заголовка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10" w:rsidRPr="007F1975" w:rsidRDefault="00122D10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EF1CEA" w:rsidRDefault="00C42F6A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А.П. Платонов «Цветок на земле».</w:t>
            </w:r>
            <w:r w:rsidR="00916CD9"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Герои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EF1CEA" w:rsidRDefault="00C42F6A" w:rsidP="00EF1CE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А.П. Платонов «Цветок на земле».</w:t>
            </w:r>
            <w:r w:rsidR="00916CD9"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F1CEA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речи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3567BA" w:rsidRDefault="00C42F6A" w:rsidP="00916CD9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5686A">
              <w:rPr>
                <w:rFonts w:ascii="Times New Roman" w:hAnsi="Times New Roman"/>
                <w:sz w:val="28"/>
                <w:szCs w:val="28"/>
                <w:lang w:eastAsia="en-US"/>
              </w:rPr>
              <w:t>А.П. Платонов «Еще мама».</w:t>
            </w:r>
            <w:r w:rsidR="00916CD9" w:rsidRPr="0095686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25AA4" w:rsidRPr="0095686A">
              <w:rPr>
                <w:rFonts w:ascii="Times New Roman" w:hAnsi="Times New Roman"/>
                <w:sz w:val="28"/>
                <w:szCs w:val="28"/>
                <w:lang w:eastAsia="en-US"/>
              </w:rPr>
              <w:t>Анализ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3567BA" w:rsidRDefault="00C42F6A" w:rsidP="0095686A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5686A">
              <w:rPr>
                <w:rFonts w:ascii="Times New Roman" w:hAnsi="Times New Roman"/>
                <w:sz w:val="28"/>
                <w:szCs w:val="28"/>
                <w:lang w:eastAsia="en-US"/>
              </w:rPr>
              <w:t>А.П. Платонов «Еще мама».</w:t>
            </w:r>
            <w:r w:rsidR="0095686A" w:rsidRPr="0095686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Отношения матери и сына</w:t>
            </w:r>
            <w:r w:rsidR="00916CD9" w:rsidRPr="0095686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7F1975" w:rsidRDefault="00C42F6A" w:rsidP="003567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М.М. Зощенко </w:t>
            </w:r>
            <w:r w:rsidR="00916CD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Золотые слова».</w:t>
            </w:r>
            <w:r w:rsidR="00916C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567BA">
              <w:rPr>
                <w:rFonts w:ascii="Times New Roman" w:hAnsi="Times New Roman"/>
                <w:sz w:val="28"/>
                <w:szCs w:val="28"/>
                <w:lang w:eastAsia="en-US"/>
              </w:rPr>
              <w:t>Смысл названия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25AA4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A4" w:rsidRPr="007F1975" w:rsidRDefault="00325AA4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A4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A4" w:rsidRPr="007F1975" w:rsidRDefault="00325AA4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A4" w:rsidRDefault="00325AA4" w:rsidP="003567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A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М.М. Зощенко «Золотые слова». </w:t>
            </w:r>
            <w:r w:rsidR="003567BA">
              <w:rPr>
                <w:rFonts w:ascii="Times New Roman" w:hAnsi="Times New Roman"/>
                <w:sz w:val="28"/>
                <w:szCs w:val="28"/>
                <w:lang w:eastAsia="en-US"/>
              </w:rPr>
              <w:t>Главная мысль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A4" w:rsidRPr="007F1975" w:rsidRDefault="00325AA4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7F1975" w:rsidRDefault="00C42F6A" w:rsidP="003567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М.М. Зощенко «Великие путешественники».</w:t>
            </w:r>
            <w:r w:rsidR="00916C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567BA">
              <w:rPr>
                <w:rFonts w:ascii="Times New Roman" w:hAnsi="Times New Roman"/>
                <w:sz w:val="28"/>
                <w:szCs w:val="28"/>
                <w:lang w:eastAsia="en-US"/>
              </w:rPr>
              <w:t>Восстановление порядка событий.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7F1975" w:rsidRDefault="00C42F6A" w:rsidP="003567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Н.Н. Носов «Федина задача».</w:t>
            </w:r>
            <w:r w:rsidR="00325A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Анализ </w:t>
            </w:r>
            <w:r w:rsidR="003567BA">
              <w:rPr>
                <w:rFonts w:ascii="Times New Roman" w:hAnsi="Times New Roman"/>
                <w:sz w:val="28"/>
                <w:szCs w:val="28"/>
                <w:lang w:eastAsia="en-US"/>
              </w:rPr>
              <w:t>заголовка и текста</w:t>
            </w:r>
            <w:r w:rsidR="00325AA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7F1975" w:rsidRDefault="00C42F6A" w:rsidP="003567B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Н.Н. Носов «Телефон».</w:t>
            </w:r>
            <w:r w:rsidR="00325A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567BA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юмористического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7F1975" w:rsidRDefault="00C42F6A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Урок-конкурс по разделу «Собирай по ягодке – наберешь кузовок».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rPr>
          <w:trHeight w:val="371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662AC3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  <w:r w:rsidR="00F8662C">
              <w:rPr>
                <w:sz w:val="28"/>
                <w:szCs w:val="28"/>
                <w:lang w:eastAsia="en-US"/>
              </w:rPr>
              <w:t>04.2015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7F1975" w:rsidRDefault="00C42F6A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C44342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C42F6A" w:rsidRDefault="00C42F6A" w:rsidP="00C42F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F1CEA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По страницам детских журналов – 8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4342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42" w:rsidRPr="00EF1CEA" w:rsidRDefault="00B06917" w:rsidP="007F1975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Л. Кассиль «Отметки Риммы Лебедевой».</w:t>
            </w:r>
            <w:r w:rsidR="00EF1CEA"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Главная мысль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42" w:rsidRPr="007F1975" w:rsidRDefault="00C44342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DD53BD" w:rsidRDefault="00B06917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>Ю. Ермолаев «Проговорился».</w:t>
            </w:r>
            <w:r w:rsidR="009C5334"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Характеристика поступков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DD53BD" w:rsidRDefault="00B06917" w:rsidP="00B06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>Ю. Ермолаев «Воспитатели».</w:t>
            </w:r>
            <w:r w:rsidR="009C5334"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Характеристика поступков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F1CEA" w:rsidRDefault="00B06917" w:rsidP="007F1975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Г. Остер «Вредные советы».</w:t>
            </w:r>
            <w:r w:rsidR="00EF1CEA"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Создание собственного сборника добрых советов.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F1CEA" w:rsidRDefault="00B06917" w:rsidP="007F1975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Г. Остер «Как получаются легенды».</w:t>
            </w:r>
            <w:r w:rsidR="00EF1CEA"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Легенды своей семьи</w:t>
            </w:r>
            <w:r w:rsidR="00EF1CE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F1CEA" w:rsidRDefault="00B06917" w:rsidP="00DD53BD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Р. </w:t>
            </w:r>
            <w:proofErr w:type="spellStart"/>
            <w:r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>Сеф</w:t>
            </w:r>
            <w:proofErr w:type="spellEnd"/>
            <w:r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«Веселые стихи».</w:t>
            </w:r>
            <w:r w:rsidR="00DD53BD" w:rsidRPr="00DD53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D53BD">
              <w:rPr>
                <w:rFonts w:ascii="Times New Roman" w:hAnsi="Times New Roman"/>
                <w:sz w:val="28"/>
                <w:szCs w:val="28"/>
                <w:lang w:eastAsia="en-US"/>
              </w:rPr>
              <w:t>Анализ стихотворения.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F1CEA" w:rsidRDefault="00B06917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Читательская конференция «По страницам детских журналов».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F1CEA" w:rsidRDefault="00B06917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CEA"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C42F6A">
            <w:pPr>
              <w:pStyle w:val="3"/>
              <w:spacing w:line="276" w:lineRule="auto"/>
              <w:ind w:left="142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C42F6A" w:rsidRDefault="00C42F6A" w:rsidP="00C42F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Зарубежная литература – 8 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421C8" w:rsidRDefault="00E421C8" w:rsidP="00E421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Древнегреческий миф. </w:t>
            </w:r>
            <w:r w:rsidR="00DD53BD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Храбрый Персей.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Анализ произведения.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421C8" w:rsidRDefault="00E421C8" w:rsidP="00E421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Отражение м</w:t>
            </w:r>
            <w:r w:rsidR="00DD53BD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ифологически</w:t>
            </w: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="00DD53BD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представлени</w:t>
            </w: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="00DD53BD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людей</w:t>
            </w: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древнегреческом мифе.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421C8" w:rsidRDefault="00E421C8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Мифологические герои и их подвиги.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421C8" w:rsidRDefault="00B06917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Г.Х. Андерсен «Гадкий утенок».</w:t>
            </w:r>
            <w:r w:rsidR="009C5334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Нравственный смысл сказки.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421C8" w:rsidRDefault="00B06917" w:rsidP="00DD53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Г.Х. Андерсен «Гадкий утенок».</w:t>
            </w:r>
            <w:r w:rsidR="009C5334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D53BD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Характеристика поступков героев.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E421C8" w:rsidRDefault="00B06917" w:rsidP="00DD53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Г.Х. Андерсен «Гадкий утенок».</w:t>
            </w:r>
            <w:r w:rsidR="009C5334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421C8" w:rsidRPr="00E421C8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рисунков к сказке.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7F1975" w:rsidRDefault="00B06917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«Зарубежная литература».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2F6A" w:rsidRPr="007F1975" w:rsidTr="006465C5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F8662C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29.05.2015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6A" w:rsidRPr="007F1975" w:rsidRDefault="00B06917" w:rsidP="007F19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достижений.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6A" w:rsidRPr="007F1975" w:rsidRDefault="00C42F6A" w:rsidP="007F1975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B1D38" w:rsidRPr="007F1975" w:rsidRDefault="007B1D38" w:rsidP="007F1975">
      <w:pPr>
        <w:spacing w:after="0"/>
        <w:rPr>
          <w:rFonts w:ascii="Times New Roman" w:hAnsi="Times New Roman"/>
          <w:sz w:val="28"/>
          <w:szCs w:val="28"/>
        </w:rPr>
      </w:pPr>
    </w:p>
    <w:sectPr w:rsidR="007B1D38" w:rsidRPr="007F1975" w:rsidSect="00A87407">
      <w:pgSz w:w="16838" w:h="11906" w:orient="landscape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3C6"/>
    <w:multiLevelType w:val="hybridMultilevel"/>
    <w:tmpl w:val="626C4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09"/>
    <w:rsid w:val="00045DA1"/>
    <w:rsid w:val="00073FB4"/>
    <w:rsid w:val="000F1B62"/>
    <w:rsid w:val="001152E2"/>
    <w:rsid w:val="00122D10"/>
    <w:rsid w:val="0016632E"/>
    <w:rsid w:val="00241628"/>
    <w:rsid w:val="00297E0F"/>
    <w:rsid w:val="002C17A6"/>
    <w:rsid w:val="00325AA4"/>
    <w:rsid w:val="003567BA"/>
    <w:rsid w:val="003A0030"/>
    <w:rsid w:val="003C0D3E"/>
    <w:rsid w:val="00473FA2"/>
    <w:rsid w:val="004A472C"/>
    <w:rsid w:val="00515FCF"/>
    <w:rsid w:val="0058747C"/>
    <w:rsid w:val="006465C5"/>
    <w:rsid w:val="0065422F"/>
    <w:rsid w:val="00662AC3"/>
    <w:rsid w:val="006D019D"/>
    <w:rsid w:val="007B1D38"/>
    <w:rsid w:val="007B7B10"/>
    <w:rsid w:val="007F1975"/>
    <w:rsid w:val="00807DDB"/>
    <w:rsid w:val="00897AD2"/>
    <w:rsid w:val="00916CD9"/>
    <w:rsid w:val="0095686A"/>
    <w:rsid w:val="009A3E1B"/>
    <w:rsid w:val="009B2866"/>
    <w:rsid w:val="009C4DD6"/>
    <w:rsid w:val="009C5334"/>
    <w:rsid w:val="00A0034F"/>
    <w:rsid w:val="00A87407"/>
    <w:rsid w:val="00AB1A7D"/>
    <w:rsid w:val="00B06917"/>
    <w:rsid w:val="00B24822"/>
    <w:rsid w:val="00BD1ECD"/>
    <w:rsid w:val="00C23709"/>
    <w:rsid w:val="00C42F6A"/>
    <w:rsid w:val="00C44342"/>
    <w:rsid w:val="00D165F0"/>
    <w:rsid w:val="00D35740"/>
    <w:rsid w:val="00DD53BD"/>
    <w:rsid w:val="00E421C8"/>
    <w:rsid w:val="00E82D04"/>
    <w:rsid w:val="00E85844"/>
    <w:rsid w:val="00ED4126"/>
    <w:rsid w:val="00EF1CEA"/>
    <w:rsid w:val="00F07E73"/>
    <w:rsid w:val="00F136C0"/>
    <w:rsid w:val="00F81273"/>
    <w:rsid w:val="00F8662C"/>
    <w:rsid w:val="00F96B38"/>
    <w:rsid w:val="00FA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3709"/>
    <w:pPr>
      <w:snapToGrid w:val="0"/>
      <w:spacing w:after="0" w:line="240" w:lineRule="auto"/>
      <w:ind w:left="567" w:hanging="283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2370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23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EB24-C906-40F8-B38F-20BE9FAD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9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МарусьКО</dc:creator>
  <cp:keywords/>
  <dc:description/>
  <cp:lastModifiedBy>Диман</cp:lastModifiedBy>
  <cp:revision>13</cp:revision>
  <cp:lastPrinted>2014-11-06T09:32:00Z</cp:lastPrinted>
  <dcterms:created xsi:type="dcterms:W3CDTF">2014-09-16T17:39:00Z</dcterms:created>
  <dcterms:modified xsi:type="dcterms:W3CDTF">2014-11-07T18:11:00Z</dcterms:modified>
</cp:coreProperties>
</file>