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C26" w:rsidRPr="005B2C26" w:rsidRDefault="005B2C26" w:rsidP="005B2C26">
      <w:pPr>
        <w:pStyle w:val="msonormalbullet1gif"/>
        <w:spacing w:after="0" w:afterAutospacing="0" w:line="360" w:lineRule="auto"/>
        <w:contextualSpacing/>
        <w:jc w:val="both"/>
        <w:rPr>
          <w:sz w:val="22"/>
          <w:szCs w:val="22"/>
        </w:rPr>
      </w:pPr>
      <w:r w:rsidRPr="005B2C26">
        <w:rPr>
          <w:sz w:val="22"/>
          <w:szCs w:val="22"/>
        </w:rPr>
        <w:t>2. ГЛАВА. ПОДГОТОВКА И ОРГАНИЗАЦИЯ ФИЗКУЛЬТУРНО-СПОРТИВНОГО ПРАЗДНИКА  В НАЧАЛЬНОЙ ШКОЛЕ-ИНТЕРНАТЕ ДЛЯ ДЕТЕЙ  С НАРУШЕНИЯМИ СЛУХА.</w:t>
      </w:r>
    </w:p>
    <w:p w:rsidR="005B2C26" w:rsidRDefault="005B2C26" w:rsidP="005B2C26">
      <w:pPr>
        <w:pStyle w:val="msonormalbullet2gif"/>
        <w:spacing w:after="0" w:afterAutospacing="0" w:line="360" w:lineRule="auto"/>
        <w:contextualSpacing/>
        <w:jc w:val="both"/>
        <w:rPr>
          <w:b/>
          <w:color w:val="4A442A" w:themeColor="background2" w:themeShade="40"/>
        </w:rPr>
      </w:pPr>
      <w:r>
        <w:rPr>
          <w:b/>
          <w:color w:val="4A442A" w:themeColor="background2" w:themeShade="40"/>
          <w:sz w:val="28"/>
          <w:szCs w:val="28"/>
        </w:rPr>
        <w:t>2.1. Особенности проведения праздников в начальной  школе для детей с нарушениями слуха.</w:t>
      </w:r>
    </w:p>
    <w:p w:rsidR="005B2C26" w:rsidRPr="005B2C26" w:rsidRDefault="005B2C26" w:rsidP="005B2C26">
      <w:pPr>
        <w:pStyle w:val="msonormalbullet2gif"/>
        <w:spacing w:before="0" w:beforeAutospacing="0" w:after="0" w:afterAutospacing="0"/>
        <w:contextualSpacing/>
        <w:jc w:val="both"/>
        <w:rPr>
          <w:sz w:val="20"/>
          <w:szCs w:val="20"/>
        </w:rPr>
      </w:pPr>
      <w:r>
        <w:t xml:space="preserve"> </w:t>
      </w:r>
      <w:r>
        <w:tab/>
      </w:r>
      <w:r w:rsidRPr="005B2C26">
        <w:rPr>
          <w:sz w:val="20"/>
          <w:szCs w:val="20"/>
        </w:rPr>
        <w:t>Удачное проведение праздника в начальной школе для детей с нарушенным слухом определяет прежде всего хорошо продуманный сценарий. Он должен быть в меру насыщен зрелищами и выступлениями. Праздник обычно длится не более 1-2 часов.</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 xml:space="preserve"> </w:t>
      </w:r>
      <w:r w:rsidRPr="005B2C26">
        <w:rPr>
          <w:sz w:val="20"/>
          <w:szCs w:val="20"/>
        </w:rPr>
        <w:tab/>
        <w:t xml:space="preserve">В празднике участвуют все дети. Это достигается прежде всего тем, что часть спортивных состязаний, игр, коллективно (в антракте привлекаются для участия зрители; освобожденные и  учащиеся </w:t>
      </w:r>
      <w:proofErr w:type="spellStart"/>
      <w:r w:rsidRPr="005B2C26">
        <w:rPr>
          <w:sz w:val="20"/>
          <w:szCs w:val="20"/>
        </w:rPr>
        <w:t>спецмедгруппы</w:t>
      </w:r>
      <w:proofErr w:type="spellEnd"/>
      <w:r w:rsidRPr="005B2C26">
        <w:rPr>
          <w:sz w:val="20"/>
          <w:szCs w:val="20"/>
        </w:rPr>
        <w:t xml:space="preserve"> привлекаются в качестве помощников). Помимо этого, каждый ребенок выступает индивидуально или с небольшой группой детей. Индивидуальные выступления помогают застенчивым детям побороть робость, развивают уверенность в своих силах, преодолевают скованность в движениях.</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 xml:space="preserve"> </w:t>
      </w:r>
      <w:r w:rsidRPr="005B2C26">
        <w:rPr>
          <w:sz w:val="20"/>
          <w:szCs w:val="20"/>
        </w:rPr>
        <w:tab/>
        <w:t>Разнообразна деятельность педагогов на празднике. Самой ответственной является роль ведущего. Его эмоциональность, живость, умение непосредственно общаться с детьми во многом определяют общий настрой и темп ведения праздника. Ведущий должен не только хорошо знать программу, но и уметь быстро реагировать на неожиданные случайные изменения.</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 xml:space="preserve"> </w:t>
      </w:r>
      <w:r w:rsidRPr="005B2C26">
        <w:rPr>
          <w:sz w:val="20"/>
          <w:szCs w:val="20"/>
        </w:rPr>
        <w:tab/>
        <w:t>Воспитатели, учителя и сурдопедагоги, не выступающие в каких-либо ролях, находятся с детьми своей группы, класса. Они внимательно следят, как воспринимают ребята то или иное выступление, поясняют по ходу действия не понятые детьми моменты, обращают внимание на вновь появляющиеся персонажи, коротко обсуждают, кто это, акцентируют внимание детей на речи этого персонажа. Также они подготавливают атрибуты и детали костюмов, переодевают детей, подсказывают движения в танце, дирижируют при исполнении песен и помогают при необходимости проведению игры.</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 xml:space="preserve"> </w:t>
      </w:r>
      <w:r w:rsidRPr="005B2C26">
        <w:rPr>
          <w:sz w:val="20"/>
          <w:szCs w:val="20"/>
        </w:rPr>
        <w:tab/>
        <w:t>В связи с тем, что внимание детей с нарушенным слухом неустойчиво, постоянно используются какие-либо сюрпризные моменты, костюмы персонажей делаются по возможности яркими и запоминающимися.</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Чтобы снизить утомляемость детей, нужны частые смены видов деятельности. Для этих целей на празднике используются игры и эстафеты. Они позволяют детям расслабиться и подвигаться. На спортивных праздниках  для детей с нарушенным слухом всегда используются игры, с которыми дети уже знакомы, в которые они уже играли на музыкальных занятиях, занятиях по физическому воспитанию и т.д. Это связано с тем, что объяснение правил игры, показ действий играющего на празднике может занять очень много времени. А праздник должен быть проведен в хорошем темпе и неоправданные паузы, как и растянутость выступлений, и слишком большое их количество утомляет детей, расхолаживает их, нарушает единую линию эмоционально-физиологической нагрузки.</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 xml:space="preserve"> Подготовка и проведение праздника в детском саду для детей с нарушенным слухом – долгая, кропотливая и сложная работа, требующая сложной совместной деятельности учителей, сурдопедагогов, воспитателей, музыкального руководителя и конечно же детей. </w:t>
      </w:r>
      <w:r w:rsidRPr="005B2C26">
        <w:rPr>
          <w:sz w:val="20"/>
          <w:szCs w:val="20"/>
        </w:rPr>
        <w:tab/>
        <w:t>Чтобы организовать эту работу, всем необходимо последовательно действовать по единому плану, преодолевая один за другим все этапы подготовки праздника.</w:t>
      </w:r>
    </w:p>
    <w:p w:rsidR="005B2C26" w:rsidRPr="005B2C26" w:rsidRDefault="005B2C26" w:rsidP="005B2C26">
      <w:pPr>
        <w:pStyle w:val="msonormalbullet2gif"/>
        <w:spacing w:before="0" w:beforeAutospacing="0" w:after="0" w:afterAutospacing="0"/>
        <w:contextualSpacing/>
        <w:jc w:val="both"/>
        <w:rPr>
          <w:i/>
        </w:rPr>
      </w:pPr>
      <w:r w:rsidRPr="005B2C26">
        <w:rPr>
          <w:i/>
        </w:rPr>
        <w:t>2.11. Этапы работы.</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 xml:space="preserve"> Изучая опыт работы  школ по организации праздников, можно  выделить следующие этапы работы над праздником. Рассмотрим их: </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 xml:space="preserve"> I этап – предварительное планирование.</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 xml:space="preserve"> II этап – работа над сценарием.</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 xml:space="preserve"> III этап – предварительное знакомство детей с праздником.</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 xml:space="preserve"> IV этап – репетиции.</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 xml:space="preserve"> V этап – проведение праздника.</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 xml:space="preserve"> VI этап – подведение итогов.</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 xml:space="preserve"> VII этап – последействие праздника.</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 xml:space="preserve"> I. В начале учебного года проводится собрание педагогического коллектива, на котором обсуждается план работы на год. Происходит выбор праздников и устанавливаются сроки их проведения.</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 xml:space="preserve"> II. На втором этапе начинается непосредственная подготовка к празднику. Праздник в начальной школе для детей с нарушениями слуха используется для закрепления изученного материала, подведение итогов.</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 xml:space="preserve"> III. Когда сценарий готов, учитель физкультуры  на уроках,  воспитатели в своих группах  проводят занятия, на которых детям рассказывается о предстоящем празднике, объясняется что это за праздник и чему он посвящен. Если этот праздник уже отмечался в прошлом году, то все вспоминают, что на нем было. Педагог выясняет, что дети запомнили и при необходимости восполняет пробелы в памяти детей. </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 xml:space="preserve"> После того, как дети уяснили, что это за праздник, им объясняют кто будет присутствовать на нем (родители, воспитатели, учителя, дети из других групп и т.д.) и что будут делать сами дети. На данном этапе дети должны понять свои задачи, осознать свою роль в процессе подготовки и проведения праздника, чтобы в ходе разучивания стихов, постановки танцев, подготовки зала они видели, понимали, для чего они это делают. Необходимо поставить перед ребенком цель, к которой он при помощи педагогов будет двигаться. </w:t>
      </w:r>
      <w:r w:rsidRPr="005B2C26">
        <w:rPr>
          <w:sz w:val="20"/>
          <w:szCs w:val="20"/>
        </w:rPr>
        <w:tab/>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 xml:space="preserve"> IV. После определения целей и задач начинается непосредственная работа по разучиванию стихов, песен, постановки танцев, оформлению зала, изготовлению аксессуаров к костюмам. На данном этапе идет также работа над сценарием, куда вносятся изменения и коррективы, появившиеся во время работы. Таким образом, окончательный вариант сценария появляется уже непосредственно перед началом праздника.</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lastRenderedPageBreak/>
        <w:tab/>
        <w:t xml:space="preserve"> V. Когда приходит тот самый долгожданный день, когда преображенный и украшенный зал полон зрителей и дети с замиранием сердца ждут начала действия… праздник начинается… проходит… и заканчивается, но не заканчивается работа над праздником.</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 xml:space="preserve"> VI этап – это подведение итогов. Как мы уже отмечали, детская, да и взрослая память долго хранит светлые, радостные, яркие впечатления, которыми богат праздник. И задача педагогов на этом этапе состоит в том, чтобы “привязать” к этим воспоминаниям те умения, навыки и знания, которые дети получили на празднике и в процессе его подготовки. Для этого проводятся беседы, в которых дети вспоминают, что им понравилось, при помощи педагога выделяется наиболее важное и главное в празднике, поясняются непонятные моменты.</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 xml:space="preserve"> </w:t>
      </w:r>
      <w:r w:rsidRPr="005B2C26">
        <w:rPr>
          <w:sz w:val="20"/>
          <w:szCs w:val="20"/>
        </w:rPr>
        <w:tab/>
        <w:t xml:space="preserve">VII этап – последействие праздника. На этом этапе закрепляются наиболее содержательные и красочные впечатления, связанные с тематикой праздника, они запечатлеваются в рисунках и лепке. </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 xml:space="preserve"> На музыкальных занятиях дети повторяют полюбившиеся им танцы и действия отдельных персонажей. Некоторые выступления повторяются несколько раз, меняя исполнителей.</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 xml:space="preserve"> Все это помогает глубже почувствовать содержание праздника, сохранить о нем хорошие воспоминания и, что очень важно для детей с нарушенным слухом, максимально использовать эту ситуацию для обучения и развития.</w:t>
      </w:r>
    </w:p>
    <w:p w:rsidR="005B2C26" w:rsidRPr="005B2C26" w:rsidRDefault="005B2C26" w:rsidP="005B2C26">
      <w:pPr>
        <w:pStyle w:val="msonormalbullet2gif"/>
        <w:spacing w:before="0" w:beforeAutospacing="0" w:after="0" w:afterAutospacing="0"/>
        <w:contextualSpacing/>
        <w:jc w:val="both"/>
        <w:rPr>
          <w:color w:val="000000" w:themeColor="text1"/>
          <w:sz w:val="20"/>
          <w:szCs w:val="20"/>
          <w:u w:val="single"/>
        </w:rPr>
      </w:pPr>
      <w:r w:rsidRPr="005B2C26">
        <w:rPr>
          <w:color w:val="000000" w:themeColor="text1"/>
          <w:sz w:val="20"/>
          <w:szCs w:val="20"/>
          <w:u w:val="single"/>
        </w:rPr>
        <w:t>2.2. Особенности подготовки праздника.</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 xml:space="preserve"> Представляется необходимым остановиться на особенностях подготовки праздников в детских садах для детей с нарушенным слухом. Любая деятельность детей с недостатками слуха отличается своеобразием по сравнению со слышащими. Поэтому мы рассмотрим различные виды деятельности, используемые в процессе подготовки праздника, с учетом специфики работы с глухими и слабослышащими дошкольниками.</w:t>
      </w:r>
    </w:p>
    <w:p w:rsidR="005B2C26" w:rsidRPr="005B2C26" w:rsidRDefault="005B2C26" w:rsidP="005B2C26">
      <w:pPr>
        <w:pStyle w:val="msonormalbullet2gif"/>
        <w:spacing w:before="0" w:beforeAutospacing="0" w:after="0" w:afterAutospacing="0"/>
        <w:contextualSpacing/>
        <w:jc w:val="both"/>
        <w:rPr>
          <w:u w:val="single"/>
        </w:rPr>
      </w:pPr>
      <w:r w:rsidRPr="005B2C26">
        <w:rPr>
          <w:i/>
        </w:rPr>
        <w:t>2.2.1. Речевая деятельность</w:t>
      </w:r>
      <w:r w:rsidRPr="005B2C26">
        <w:t>.</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 xml:space="preserve"> Речевая деятельность на спортивных праздниках  для детей с нарушенным слухом заключается, в основном, в представлении команд (сдаче рапорта, в чтении стихотворений и исполнении спортивных песен.</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В процессе изучения опыта работы в начальной школе была выявлена закономерность изменения соотношения речевого материала, используемого детьми на празднике.</w:t>
      </w:r>
      <w:r w:rsidRPr="005B2C26">
        <w:rPr>
          <w:sz w:val="20"/>
          <w:szCs w:val="20"/>
        </w:rPr>
        <w:tab/>
        <w:t xml:space="preserve"> В процессе подбора речевого материала учитель </w:t>
      </w:r>
      <w:proofErr w:type="spellStart"/>
      <w:r w:rsidRPr="005B2C26">
        <w:rPr>
          <w:sz w:val="20"/>
          <w:szCs w:val="20"/>
        </w:rPr>
        <w:t>отсматривает</w:t>
      </w:r>
      <w:proofErr w:type="spellEnd"/>
      <w:r w:rsidRPr="005B2C26">
        <w:rPr>
          <w:sz w:val="20"/>
          <w:szCs w:val="20"/>
        </w:rPr>
        <w:t xml:space="preserve"> программные требования к устной речи детей, словарь, которым дети овладели за последнее время и подбирает стихотворения, руководствуясь данными критериями и тематикой праздника. Многие стихотворения при этом адаптируются, подвергаясь переработке. Сложнее дело обстоит с подбором песен, т.к. наряду с вышеизложенными требованиями к подбору речевого материала необходимо подобрать музыкальное сопровождение, максимально доступное для слухового восприятия ребенка с нарушенным слухом.</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 xml:space="preserve"> При распределении речевого материала учителю необходимо учитывать индивидуальные особенности каждого ребенка. Одним детям, в силу их индивидуальных психологических особенностей, лучше поручить индивидуальные выступления, другим, чтобы не возникало психотравмирующих ситуаций, лучше выступать вместе с другими детьми (например, исполняя песню), а некоторым, особенно в начальный период обучения, может быть целесообразна вообще роль зрителя. Распределяя речевой материал, учитель учитывает словарь, которым овладел каждый конкретный ребенок, а также состояние его устной речи: </w:t>
      </w:r>
      <w:proofErr w:type="spellStart"/>
      <w:r w:rsidRPr="005B2C26">
        <w:rPr>
          <w:sz w:val="20"/>
          <w:szCs w:val="20"/>
        </w:rPr>
        <w:t>звукопроизносительные</w:t>
      </w:r>
      <w:proofErr w:type="spellEnd"/>
      <w:r w:rsidRPr="005B2C26">
        <w:rPr>
          <w:sz w:val="20"/>
          <w:szCs w:val="20"/>
        </w:rPr>
        <w:t xml:space="preserve"> возможности и качество голоса.</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 xml:space="preserve"> В связи с тем, что у школьников с нарушенным слухом во много раз более ограниченный речевой опыт и более низкий уровень обобщений, чем у их слышащих сверстников, им недоступны стихотворная форма и переносный смысл текстов, рассчитанный на их слышащих сверстников. В этой связи им предлагают упрощенные тексты.</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 xml:space="preserve"> </w:t>
      </w:r>
      <w:r w:rsidRPr="005B2C26">
        <w:rPr>
          <w:sz w:val="20"/>
          <w:szCs w:val="20"/>
        </w:rPr>
        <w:tab/>
        <w:t>Для работы над стихотворением  для детей с нарушениями слуха используется методика обучения чтению рассказа Б. Д. Корсунской.</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 xml:space="preserve"> Для знакомства детей со стихотворением учитель-дефектолог записывает его на доске и читает вместе с детьми вслух по фразам, объясняя содержание каждой фразы и стараясь конкретизировать возникающие у детей при чтении представления, максимально используя при этом наглядность (игрушки, картинки и т.п.). Затем вновь прочитывают стихотворение хором. Если при первичном чтении детям ставятся вопросы, помогающие уточнить значение отдельных слов (особенно местоимений), то повторное хоровое чтение текста стихотворения под руководством педагога осуществляется без них. Двукратным чтением заканчивается первое занятие.</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 xml:space="preserve"> На втором занятии дети не читают находящегося перед ними текста. Педагог задает детям вопросы, отвечая на которые дети могут пользоваться текстом. Это уже вопросы более обобщенные по сравнению с теми, которые ставятся детям в ходе чтения.</w:t>
      </w:r>
      <w:r w:rsidRPr="005B2C26">
        <w:rPr>
          <w:sz w:val="20"/>
          <w:szCs w:val="20"/>
        </w:rPr>
        <w:tab/>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 xml:space="preserve"> После такого разбора дети пересказывают текст стихотворения. Вечером по договоренности с педагогом воспитатель расспрашивает детей о прочитанном рассказе.</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 xml:space="preserve"> Если в процессе подготовки к работе над текстом обнаруживается необходимость в каком-либо слове или грамматической форме, педагог делает их содержанием занятий, посвященных формированию обобщений. Также проводится работа по составлению предложений со сложными для детей словами, встречающимися в тексте стихотворения (обычно наибольшие трудности вызывают глаголы).</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После такой работы над текстом стихотворения, оно дается одному из детей для заучивания наизусть. Эта работа проводится уже индивидуально. Если есть такая возможность, то текст дается родителям для занятий дома. Особое внимание при этом уделяется работе над словесным ударением, ритмом и интонацией.</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 xml:space="preserve"> Подобная работа проводится по каждому стихотворению, которое будет читаться на празднике. Данная подготовительная работа предусматривает полное и всестороннее изучение текста, позволяющее не только заучить слова в определенной последовательности, но и понять внутреннее содержание стихотворения и его смысл.</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 xml:space="preserve"> Какой-либо особой работы по развитию речевого общения в процессе подготовки и проведения праздника не проводится. Дети не обучаются каким-либо навыкам общения непосредственно к празднику. Скорее, наоборот: подготовка и проведение праздника  для детей с нарушенным слухом – это речевая среда, одна из ситуаций, в которой необходимо проводить работу по развитию речевого общения.</w:t>
      </w:r>
    </w:p>
    <w:p w:rsidR="005B2C26" w:rsidRPr="005B2C26" w:rsidRDefault="005B2C26" w:rsidP="005B2C26">
      <w:pPr>
        <w:pStyle w:val="msonormalbullet2gif"/>
        <w:spacing w:before="0" w:beforeAutospacing="0" w:after="0" w:afterAutospacing="0"/>
        <w:contextualSpacing/>
        <w:jc w:val="both"/>
        <w:rPr>
          <w:i/>
        </w:rPr>
      </w:pPr>
      <w:r w:rsidRPr="005B2C26">
        <w:rPr>
          <w:i/>
        </w:rPr>
        <w:t>2.2.2. Музыкальная деятельность.</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lastRenderedPageBreak/>
        <w:t xml:space="preserve"> </w:t>
      </w:r>
      <w:r w:rsidRPr="005B2C26">
        <w:rPr>
          <w:sz w:val="20"/>
          <w:szCs w:val="20"/>
        </w:rPr>
        <w:tab/>
        <w:t>Музыкальная деятельность детей с нарушенным слухом на празднике заключается в исполнении спортивных танцев и песен.</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 xml:space="preserve"> Слабослышащие дети  без специального обучения воспринимают звуки только как вибрацию, отличая при этом шумовую вибрацию от музыкальной. При исполнении музыки на фортепиано им доступно лишь аккордовое звучание в среднем и низком регистре. В то же время они способны реагировать на динамические оттенки – различать силу аккордов, также способны различать темповые различия – чередование аккордов быстрых и медленных.</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 xml:space="preserve"> Таким образом, основной особенностью музыки для детей с нарушениями слуха является ее аккордовое изложение, подчеркнутое акцентирование аккордов низких регистров и отсутствие плавных переходов при их смене. При этом левая рука музыкального руководителя всегда должна играть громче правой.</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 xml:space="preserve"> Другим важным специфическим отличием является использование пауз. Это не просто указание на определенное, раз и навсегда установленное, время музыкального молчания. Паузы здесь учат ребенка вслушиваться, ждать музыку, следить за ее началом и окончанием. Они помогают ощутить форму произведения, отдельные его элементы: части, фразы и т.д. </w:t>
      </w:r>
      <w:r w:rsidRPr="005B2C26">
        <w:rPr>
          <w:sz w:val="20"/>
          <w:szCs w:val="20"/>
        </w:rPr>
        <w:tab/>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 xml:space="preserve"> </w:t>
      </w:r>
      <w:r w:rsidRPr="005B2C26">
        <w:rPr>
          <w:sz w:val="20"/>
          <w:szCs w:val="20"/>
        </w:rPr>
        <w:tab/>
        <w:t>Исходя из этих особенностей восприятия музыки слабослышащими детьми, музыкальный руководитель отбирает музыкальный материал для использования его на празднике.</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 xml:space="preserve"> </w:t>
      </w:r>
      <w:r w:rsidRPr="005B2C26">
        <w:rPr>
          <w:sz w:val="20"/>
          <w:szCs w:val="20"/>
        </w:rPr>
        <w:tab/>
        <w:t>Работу по постановке танца начинает сурдопедагог. Он объясняет тематику и содержание танца, знакомит детей с его характеристикой и их основными действиями.</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 xml:space="preserve"> Непосредственно при постановке спортивного танца обучение детей с нарушениями слуха  движению под музыку ведется также, как и в массовых школах, но имеет некоторые отличия. За основу танца берутся естественные движения и движения, которыми дети овладели на занятиях физкультурой, т.к. овладение новыми движениями, необходимыми для постановки какого-либо конкретного танца, практически невозможно. Это связано с тем, что наибольшие отклонения в физическом развитии детей с нарушениями слуха  наблюдаются в двигательной сфере ребенка. Особенно страдают такие качества, как точность, равновесие, координация движений, скоростно-силовые качества. Снижение или потеря слуха приводит к нарушению деятельности вестибулярного аппарата, обеспечивающего статическое и динамическое равновесие. Это приводит к затруднениям дифференциации </w:t>
      </w:r>
      <w:proofErr w:type="spellStart"/>
      <w:r w:rsidRPr="005B2C26">
        <w:rPr>
          <w:sz w:val="20"/>
          <w:szCs w:val="20"/>
        </w:rPr>
        <w:t>двгательных</w:t>
      </w:r>
      <w:proofErr w:type="spellEnd"/>
      <w:r w:rsidRPr="005B2C26">
        <w:rPr>
          <w:sz w:val="20"/>
          <w:szCs w:val="20"/>
        </w:rPr>
        <w:t xml:space="preserve"> ощущений. Сурдопедагогами называются такие особенности моторики глухих, как: неуверенная шаркающая походка (В. И. </w:t>
      </w:r>
      <w:proofErr w:type="spellStart"/>
      <w:r w:rsidRPr="005B2C26">
        <w:rPr>
          <w:sz w:val="20"/>
          <w:szCs w:val="20"/>
        </w:rPr>
        <w:t>Флери</w:t>
      </w:r>
      <w:proofErr w:type="spellEnd"/>
      <w:r w:rsidRPr="005B2C26">
        <w:rPr>
          <w:sz w:val="20"/>
          <w:szCs w:val="20"/>
        </w:rPr>
        <w:t xml:space="preserve">), неуверенность и </w:t>
      </w:r>
      <w:proofErr w:type="spellStart"/>
      <w:r w:rsidRPr="005B2C26">
        <w:rPr>
          <w:sz w:val="20"/>
          <w:szCs w:val="20"/>
        </w:rPr>
        <w:t>нескоординированность</w:t>
      </w:r>
      <w:proofErr w:type="spellEnd"/>
      <w:r w:rsidRPr="005B2C26">
        <w:rPr>
          <w:sz w:val="20"/>
          <w:szCs w:val="20"/>
        </w:rPr>
        <w:t xml:space="preserve"> движений (Н. А. </w:t>
      </w:r>
      <w:proofErr w:type="spellStart"/>
      <w:r w:rsidRPr="005B2C26">
        <w:rPr>
          <w:sz w:val="20"/>
          <w:szCs w:val="20"/>
        </w:rPr>
        <w:t>Рау</w:t>
      </w:r>
      <w:proofErr w:type="spellEnd"/>
      <w:r w:rsidRPr="005B2C26">
        <w:rPr>
          <w:sz w:val="20"/>
          <w:szCs w:val="20"/>
        </w:rPr>
        <w:t xml:space="preserve">), малая подвижность (З. И. Пунина, И. Н. </w:t>
      </w:r>
      <w:proofErr w:type="spellStart"/>
      <w:r w:rsidRPr="005B2C26">
        <w:rPr>
          <w:sz w:val="20"/>
          <w:szCs w:val="20"/>
        </w:rPr>
        <w:t>Мусатов</w:t>
      </w:r>
      <w:proofErr w:type="spellEnd"/>
      <w:r w:rsidRPr="005B2C26">
        <w:rPr>
          <w:sz w:val="20"/>
          <w:szCs w:val="20"/>
        </w:rPr>
        <w:t xml:space="preserve">), замедленность движений (А. О. </w:t>
      </w:r>
      <w:proofErr w:type="spellStart"/>
      <w:r w:rsidRPr="005B2C26">
        <w:rPr>
          <w:sz w:val="20"/>
          <w:szCs w:val="20"/>
        </w:rPr>
        <w:t>Костанян</w:t>
      </w:r>
      <w:proofErr w:type="spellEnd"/>
      <w:r w:rsidRPr="005B2C26">
        <w:rPr>
          <w:sz w:val="20"/>
          <w:szCs w:val="20"/>
        </w:rPr>
        <w:t xml:space="preserve">). </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 xml:space="preserve"> Как следствие этого, обучение каждому новому движению занимает очень длительный период времени, который зачастую может быть несопоставим с периодом подготовки к празднику.</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 xml:space="preserve"> Готовясь к разучиванию спортивного танца, дети сначала слушают музыку, стараются запомнить ее ритмическую структуру, отхлопывают ее. После этого музыкальный руководитель, напевая мелодию, показывает последовательность танцевальных движений.</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 xml:space="preserve"> </w:t>
      </w:r>
      <w:r w:rsidRPr="005B2C26">
        <w:rPr>
          <w:sz w:val="20"/>
          <w:szCs w:val="20"/>
        </w:rPr>
        <w:tab/>
        <w:t xml:space="preserve">Двигаться под музыку и одновременно воспринимать ее звучание слабослышащим детям  трудно. Музыкальная вибрация, проникающая к ним, через пол сливается с движениями ног. Поэтому рекомендуется заканчивать перемещения на заранее установленном месте. Например, дети стоят в кругу, каждый запоминает свое место. Одновременно с началом музыки они бегут вперед по кругу и, остановившись на своем первоначальном месте, продолжают двигаться до окончания музыки. </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 xml:space="preserve"> Учитель физкультуры и  воспитатель, присутствующий на репетиции, “суфлирует” детям – показывает необходимые движения, время начала и завершения их выполнения. Целесообразно иногда в процессе постановки танца пытаться заменять зрительный вид контроля на слуховой. Необходимо предпринимать попытки исполнения  спортивного танца с опорой только на слуховое восприятие.</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 xml:space="preserve"> </w:t>
      </w:r>
      <w:r w:rsidRPr="005B2C26">
        <w:rPr>
          <w:sz w:val="20"/>
          <w:szCs w:val="20"/>
        </w:rPr>
        <w:tab/>
        <w:t>Отличительной чертой песен является то, что они построены с учетом особенностей восприятия музыки младшими  школьниками с нарушениями слуха: мелодия строится на чередовании громких аккордов; музыкальные фразы небольшие, чередующиеся паузами, так как дыхание у детей короткое, речь замедленная; содержание песен должно быть доступно и известно детям.</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 xml:space="preserve"> </w:t>
      </w:r>
      <w:r w:rsidRPr="005B2C26">
        <w:rPr>
          <w:sz w:val="20"/>
          <w:szCs w:val="20"/>
        </w:rPr>
        <w:tab/>
        <w:t>Слова, используемые в песне, в начале прорабатываются на занятиях с сурдопедагогом.  Слабослышащие  дети во время пения не слышат друг друга, но, видя как стоящие рядом произносят слова и действуют под музыку, более активно включаются в пение.  Также, во время пения, они не слышат и музыку, поэтому при исполнении песен применяется дирижирование.</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 xml:space="preserve"> Разучивание песни, также как и танца, начинается с прослушивания мелодии и вычленения ее ритмической основы, на которую потом накладывается речь.</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 xml:space="preserve"> В начальный период обучения все песни игровые. Одновременно дети выполняют движения, соответствующие содержанию песни. Эти движения не только помогают детям понять содержание песни, но и служат вспомогательным средством для развития певческих навыков. Поэтому при отборе песен к празднику тщательно продумываются движения, чтобы они способствовали речевому дыханию, соответствовали смысловому содержанию и были эмоционально окрашены. </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 xml:space="preserve"> </w:t>
      </w:r>
      <w:r w:rsidRPr="005B2C26">
        <w:rPr>
          <w:sz w:val="20"/>
          <w:szCs w:val="20"/>
        </w:rPr>
        <w:tab/>
        <w:t>Вообще образование певческих навыков не является самоцелью. У детей с нарушенным слухом они приобретают особое значение, так как прямо служат развитию и улучшению их звуковой речи. У них нет непосредственного жизненного слухового опыта. Поэтому благодаря музыке, специально адаптированной и доступной восприятию, дети с нарушенным слухом могут получить представление о ритмичности, слитности, чередовании ударных и безударных звуков. Эти представления они переносят затем в свою речь.</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 xml:space="preserve"> Активное участие в процессе подготовки и проведения праздника принимают музыкальный руководитель, воспитатели, сурдопедагог. Тесный контакт между ними, согласованность действий, единство требований, предъявляемых детям, - необходимые условия для успешной подготовки праздника в детском саду для детей с нарушенным слухом. Ничто так не мешает достижению поставленной цели, как противоречивые требования педагогов, и это вредно в любом воспитательном процессе.</w:t>
      </w:r>
    </w:p>
    <w:p w:rsidR="005B2C26" w:rsidRPr="005B2C26" w:rsidRDefault="005B2C26" w:rsidP="005B2C26">
      <w:pPr>
        <w:pStyle w:val="msonormalbullet2gif"/>
        <w:spacing w:before="0" w:beforeAutospacing="0" w:after="0" w:afterAutospacing="0"/>
        <w:contextualSpacing/>
        <w:jc w:val="both"/>
        <w:rPr>
          <w:i/>
        </w:rPr>
      </w:pPr>
      <w:r w:rsidRPr="005B2C26">
        <w:rPr>
          <w:i/>
        </w:rPr>
        <w:t>2.2.3. Изобразительная деятельность.</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i/>
          <w:sz w:val="20"/>
          <w:szCs w:val="20"/>
        </w:rPr>
        <w:tab/>
      </w:r>
      <w:r w:rsidRPr="005B2C26">
        <w:rPr>
          <w:sz w:val="20"/>
          <w:szCs w:val="20"/>
        </w:rPr>
        <w:t xml:space="preserve"> В процессе подготовки праздника, для оформления зала, изготовления каких-либо частей костюмов и атрибутов к ним или играм, широко используются различные виды изобразительной деятельности. Это аппликация, оригами, рисование.</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lastRenderedPageBreak/>
        <w:t xml:space="preserve"> </w:t>
      </w:r>
      <w:r w:rsidRPr="005B2C26">
        <w:rPr>
          <w:sz w:val="20"/>
          <w:szCs w:val="20"/>
        </w:rPr>
        <w:tab/>
        <w:t>В ходе занятий по изобразительной деятельности дети с нарушенным слухом глубже познают окружающий мир и учатся передавать свои впечатления и представления.</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 xml:space="preserve"> Умение правильно видеть, воспринимать окружающий мир приходит к ребенку с нарушениями слуха не сразу. Наблюдения показывают, что маленькие глухие и слабослышащие дети, поступающие в детский сад, не проявляют интереса к окружающему. Отсутствие слуха и речи ограничивает возможности детей в восприятии действительности и тем обедняет их эстетические чувства. А одним из главных средств эстетического воспитания глухих и слабослышащих детей является изобразительная деятельность. </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 xml:space="preserve"> Занимаясь изобразительной деятельностью, дети учатся воспринимать окружающий мир, выделять предметы и их свойства. В помощь зрительному восприятию привлекаются другие сохранные анализаторы – осязание, двигательная чувствительность. То, что ребенок воспринял, сочетается со словом, которое дается в доступной для ребенка форме. На основе сочетания чувственного образа со словом формируются представления, которые могут быть затем вызваны, актуализированы по слову. Таким образом, изобразительная деятельность становится средством формирования у детей с нарушенным слухом полноценной речи. </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 xml:space="preserve"> Аппликация – один из любимых детьми видов изобразительной деятельности: детей радуют яркий цвет бумаги, удачное ритмическое расположение фигур; большой интерес вызывает у них техника вырезывания и наклеивания. Специфика аппликации дает детям возможность активнее усваивать знание о цвете, строении предметов, их влияние, плоскостной форме и композиции. В аппликации есть возможность передвигать вырезанные элементы, сравнивать, накладывая одни на другие. Это позволяет усваивать композиционные знания и умения, что важно не только для создания сюжетных и декоративных аппликаций, но и для рисования.</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 xml:space="preserve"> </w:t>
      </w:r>
      <w:r w:rsidRPr="005B2C26">
        <w:rPr>
          <w:sz w:val="20"/>
          <w:szCs w:val="20"/>
        </w:rPr>
        <w:tab/>
        <w:t>В процессе подготовки к празднику элементы аппликации можно использовать для украшения спортивного зала, изготовления подарков родителям, оформления костюмов для выступлений.</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 xml:space="preserve"> При работе с младшими школьниками учитель труда или воспитатель группы заранее готовит вырезанные из бумаги фигуры, показывает детям как их надо наклеить, чтобы получилось красиво и аккуратно. Старшим детям можно предложить самостоятельно вырезать несложные фигуры по заранее нарисованным на бумаге контурам.</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 xml:space="preserve"> </w:t>
      </w:r>
      <w:r w:rsidRPr="005B2C26">
        <w:rPr>
          <w:sz w:val="20"/>
          <w:szCs w:val="20"/>
        </w:rPr>
        <w:tab/>
        <w:t>Украсить зал к празднику можно также рисунками детей, соответствующих тематике праздника. Но на наш взгляд, выгоднее использовать рисование как подведение итогов. После итоговой беседы можно предложить детям отобразить полученные впечатления в рисунке. Для этого необходимо использовать как предметное, так и сюжетное рисование. В связи с тем, что сюжетное рисование вызывает у детей с нарушениями слуха большие трудности, в младших группах можно предложить раскрасить рисунки, заготовленные воспитателем. В старших группах целесообразно обсудить наиболее понравившиеся моменты и помочь им самостоятельно нарисовать то, что больше всего запомнилось. После, по рисункам детей можно попробовать составить рассказ про праздник. Возможно, что детям будет интересно нарисовать кого-то из героев праздника (предметное рисование). Для этого учитель должен показать им готовые рисунки с изображением того или иного персонажа.</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 xml:space="preserve"> Таким образом, мы рассмотрели этапы организации и проведения праздников  для детей с нарушенным слухом, выделили особенности подготовки и проведения праздников с точки зрения использования в нем различных видов деятельности школьников.</w:t>
      </w:r>
    </w:p>
    <w:p w:rsidR="005B2C26" w:rsidRPr="005B2C26" w:rsidRDefault="005B2C26" w:rsidP="005B2C26">
      <w:pPr>
        <w:pStyle w:val="msonormalbullet2gif"/>
        <w:spacing w:before="0" w:beforeAutospacing="0" w:after="0" w:afterAutospacing="0"/>
        <w:contextualSpacing/>
        <w:jc w:val="both"/>
        <w:rPr>
          <w:sz w:val="20"/>
          <w:szCs w:val="20"/>
        </w:rPr>
      </w:pPr>
    </w:p>
    <w:p w:rsidR="005B2C26" w:rsidRPr="005B2C26" w:rsidRDefault="005B2C26" w:rsidP="005B2C26">
      <w:pPr>
        <w:pStyle w:val="msonormalbullet2gif"/>
        <w:spacing w:before="0" w:beforeAutospacing="0" w:after="0" w:afterAutospacing="0"/>
        <w:contextualSpacing/>
        <w:jc w:val="both"/>
        <w:rPr>
          <w:b/>
          <w:color w:val="4A442A" w:themeColor="background2" w:themeShade="40"/>
        </w:rPr>
      </w:pPr>
      <w:r w:rsidRPr="005B2C26">
        <w:rPr>
          <w:b/>
          <w:color w:val="4A442A" w:themeColor="background2" w:themeShade="40"/>
        </w:rPr>
        <w:t>2.2. Педагогические требования к организации физкультурных    праздников</w:t>
      </w:r>
    </w:p>
    <w:p w:rsidR="005B2C26" w:rsidRPr="005B2C26" w:rsidRDefault="005B2C26" w:rsidP="005B2C26">
      <w:pPr>
        <w:pStyle w:val="msonormalbullet2gif"/>
        <w:spacing w:before="0" w:beforeAutospacing="0" w:after="0" w:afterAutospacing="0"/>
        <w:contextualSpacing/>
        <w:jc w:val="both"/>
        <w:rPr>
          <w:color w:val="000000" w:themeColor="text1"/>
          <w:sz w:val="20"/>
          <w:szCs w:val="20"/>
        </w:rPr>
      </w:pP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Физкультурные праздники в начальной школе организуются в соответствии с планом спортивно-массовых мероприятий школы. Количество их в течение года  -- два, три раза в год, периодичность проведения, продолжительность (в пределах 1-2 часов) дифференцируются в зависимости от возраста детей, условий проведения, задач и содержания праздника.</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Желательно в начале года четко спланировать физкультурные праздники, наметить и тематику. Это позволит предусмотреть наиболее целесообразное их сочетание с праздниками общественно-политической направленности, посвященными дням общенародных торжеств.</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При любой форме организации физкультурного праздника школьников он должен быть настоящим праздником для детей. Недопустимо перерастание детского праздника в развлекательное зрелище для взрослых. Недопустим отбор участников праздника из детей, отличившихся на поэтапных соревнованиях. Такой подход не соответствует особенностям психического и физического развития ребенка. Отбор детей, показывающих только лучшие результаты, не способствует решению важнейших воспитательных и оздоровительных задач, поставленных перед дошкольным учреждением, не нацеливает на обеспечение подлинно массового вовлечения детей в занятия физической культурой. Тренировочные же занятия с «избранными» отвлекают внимание учителей физической культуры от систематической работы со всеми ребятами. Как правило, на соревнованиях с последовательным выбыванием от этапа к этапу более слабых участников, возникает обстановка чрезмерного детского возбуждения, ажиотаж окружающих. Это неблагоприятно для развития и воспитания школьников: у более подготовленных детей это может привести к зарождении эгоистических черт характера -- зазнайству, недоброжелательному отношению к партнерам, неуважению к более слабым, у последних -- вызвать неуверенность в своих силах, снизить интерес к занятиям, пробудить отрицательные эмоции, доставить много огорчений.</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Активная двигательная деятельность всех детей на физкультурном празднике -- важный фактор его воспитательно-образовательной эффективности. Организаторам праздника необходимо позаботиться о том, чтобы никто из детей не находился в рядах постоянных зрителей, болельщиков. Желательно, чтобы дети все вместе и поочередно командами участвовали в разных номерах программы, помогали ведущим и судьям. Детям свойственно эмоционально-действенное восприятие происходящих на празднике соревнований, эстафет, аттракционов. Часто они слишком бурно реагируют на победу и неудачу своих товарищей, очень громко кричат, визжат, топают ногами. Хотя и понятно желание детей поддержать соревнующихся, важно все же уметь сдерживаться, выражать свои чувства более умеренно. Взрослые не должны забывать об этом, стремиться к поддержанию на празднике разумной организованности и дисциплинированного поведения детей. В то же время следует чутко относиться к проявлениям детей, не заглушать их радость частыми и неоправданными замечаниями.</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lastRenderedPageBreak/>
        <w:tab/>
        <w:t>Наибольшую пользу для оздоровления и закаливания детей приносят физкультурные праздники, организованные на открытом воздухе. Во время праздника необходимо обеспечивать достаточно высокую двигательную активность при условии рациональной одежды детей. При проведении физкультурных праздников в помещении следует руководствоваться настоящими правилами, не допускать сокращения времени пребывания детей на воздухе. Рекомендуется широко использовать близлежащие спортивные сооружения -- стадионы, манежи, спортзалы, бассейны, катки и прочее.</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От конкретного места проведения праздника во многом зависит его тематика, структура, специфика подготовительной работы и оформления. К организации физкультурного праздника могут привлекаться работники общественных организаций, спортивных сооружений, шефы. При составлении программы праздника, определении тематики, отборе содержания и его оформления целесообразно учитывать специфику климатогеографических, экономических, социальных условий.</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r>
      <w:r w:rsidRPr="005B2C26">
        <w:rPr>
          <w:sz w:val="20"/>
          <w:szCs w:val="20"/>
          <w:u w:val="single"/>
        </w:rPr>
        <w:t xml:space="preserve">Составление программы. </w:t>
      </w:r>
      <w:r w:rsidRPr="005B2C26">
        <w:rPr>
          <w:sz w:val="20"/>
          <w:szCs w:val="20"/>
        </w:rPr>
        <w:t xml:space="preserve">  Подготовка к физкультурному мероприятию начинается с составления программы. Это поможет четко спланировать работу и своевременно приступить к ее организации -- определить название или образный девиз праздника, предусмотреть распределение обязанностей между его организаторами, составить план работы каждого из них на длительный срок и т. д. Желательно как можно подробнее отразить всю предварительную работу, которая должна быть проделана воспитателями вместе с детьми, родителями, шефами, так как успех праздника во многом зависит от того, насколько подробно и четко она спланирована.</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В программе целесообразно выделить несколько разделов, где следует отразить цель и задачи мероприятия (и на этой основе проводить всю подготовительную работу); дату и время его проведения, предполагаемую длительность; место проведения физкультурного праздника и отдельных номеров программы -- парада участников, массовых выступлений, соревнований по разным видам игр и упражнений, конкурсов; определить ответственных за подготовку и проведение праздника (среди них должны быть заведующий дошкольным учреждением или старший воспитатель, воспитатели, члены родительского комитета, могут быть представители школы, микрорайона, ведомственных и общественных организаций); указать количество участников, возрастные группы детей -- из дошкольного учреждения, школы, класса, которые примут в нем участие; указать, кто из воспитателей, родителей, шефов будет привлечен к работе, а также приглашен на мероприятие в качестве гостей, выступит с показательным номером или примет участие в судействе; обусловить порядок подведений итогов конкурсов и соревнований (индивидуальных и коллективных), поощрения участников.</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Например, при составлении программы физкультурного праздника, который предполагается провести под девизом «Мы -- будущие спортсмены» (праздник посвящается Дню физкультурника), целесообразно обозначить следующее:</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i/>
          <w:color w:val="000000" w:themeColor="text1"/>
          <w:sz w:val="20"/>
          <w:szCs w:val="20"/>
        </w:rPr>
        <w:t>I. Цель физкультурного праздника</w:t>
      </w:r>
      <w:r w:rsidRPr="005B2C26">
        <w:rPr>
          <w:color w:val="000000" w:themeColor="text1"/>
          <w:sz w:val="20"/>
          <w:szCs w:val="20"/>
        </w:rPr>
        <w:t>:</w:t>
      </w:r>
      <w:r w:rsidRPr="005B2C26">
        <w:rPr>
          <w:sz w:val="20"/>
          <w:szCs w:val="20"/>
        </w:rPr>
        <w:t xml:space="preserve"> пропаганда массовости физической культуры и спорта.</w:t>
      </w:r>
    </w:p>
    <w:p w:rsidR="005B2C26" w:rsidRPr="005B2C26" w:rsidRDefault="005B2C26" w:rsidP="005B2C26">
      <w:pPr>
        <w:pStyle w:val="msonormalbullet3gif"/>
        <w:spacing w:before="0" w:beforeAutospacing="0" w:after="0" w:afterAutospacing="0"/>
        <w:contextualSpacing/>
        <w:jc w:val="both"/>
        <w:rPr>
          <w:color w:val="FF0000"/>
          <w:sz w:val="20"/>
          <w:szCs w:val="20"/>
        </w:rPr>
      </w:pPr>
      <w:r w:rsidRPr="005B2C26">
        <w:rPr>
          <w:i/>
          <w:color w:val="000000" w:themeColor="text1"/>
          <w:sz w:val="20"/>
          <w:szCs w:val="20"/>
        </w:rPr>
        <w:t>II. Задачи</w:t>
      </w:r>
      <w:r w:rsidRPr="005B2C26">
        <w:rPr>
          <w:color w:val="FF0000"/>
          <w:sz w:val="20"/>
          <w:szCs w:val="20"/>
        </w:rPr>
        <w:t>:</w:t>
      </w:r>
    </w:p>
    <w:p w:rsidR="005B2C26" w:rsidRPr="005B2C26" w:rsidRDefault="005B2C26" w:rsidP="005B2C26">
      <w:pPr>
        <w:numPr>
          <w:ilvl w:val="0"/>
          <w:numId w:val="1"/>
        </w:numPr>
        <w:spacing w:after="0" w:line="240" w:lineRule="auto"/>
        <w:contextualSpacing/>
        <w:jc w:val="both"/>
        <w:rPr>
          <w:rFonts w:ascii="Times New Roman" w:eastAsia="Times New Roman" w:hAnsi="Times New Roman" w:cs="Times New Roman"/>
          <w:sz w:val="20"/>
          <w:szCs w:val="20"/>
          <w:lang w:eastAsia="ru-RU"/>
        </w:rPr>
      </w:pPr>
      <w:r w:rsidRPr="005B2C26">
        <w:rPr>
          <w:rFonts w:ascii="Times New Roman" w:eastAsia="Times New Roman" w:hAnsi="Times New Roman" w:cs="Times New Roman"/>
          <w:sz w:val="20"/>
          <w:szCs w:val="20"/>
          <w:lang w:eastAsia="ru-RU"/>
        </w:rPr>
        <w:t>развитие у детей интереса к занятиям физической культурой, содействие творческому проявлению физических и волевых усилий в условиях соревнования;</w:t>
      </w:r>
    </w:p>
    <w:p w:rsidR="005B2C26" w:rsidRPr="005B2C26" w:rsidRDefault="005B2C26" w:rsidP="005B2C26">
      <w:pPr>
        <w:numPr>
          <w:ilvl w:val="0"/>
          <w:numId w:val="1"/>
        </w:numPr>
        <w:spacing w:after="0" w:line="240" w:lineRule="auto"/>
        <w:contextualSpacing/>
        <w:jc w:val="both"/>
        <w:rPr>
          <w:rFonts w:ascii="Times New Roman" w:eastAsia="Times New Roman" w:hAnsi="Times New Roman" w:cs="Times New Roman"/>
          <w:sz w:val="20"/>
          <w:szCs w:val="20"/>
          <w:lang w:eastAsia="ru-RU"/>
        </w:rPr>
      </w:pPr>
      <w:r w:rsidRPr="005B2C26">
        <w:rPr>
          <w:rFonts w:ascii="Times New Roman" w:eastAsia="Times New Roman" w:hAnsi="Times New Roman" w:cs="Times New Roman"/>
          <w:sz w:val="20"/>
          <w:szCs w:val="20"/>
          <w:lang w:eastAsia="ru-RU"/>
        </w:rPr>
        <w:t>воспитание чувства гордости за спортивные достижения;</w:t>
      </w:r>
    </w:p>
    <w:p w:rsidR="005B2C26" w:rsidRPr="005B2C26" w:rsidRDefault="005B2C26" w:rsidP="005B2C26">
      <w:pPr>
        <w:numPr>
          <w:ilvl w:val="0"/>
          <w:numId w:val="1"/>
        </w:numPr>
        <w:spacing w:after="0" w:line="240" w:lineRule="auto"/>
        <w:contextualSpacing/>
        <w:jc w:val="both"/>
        <w:rPr>
          <w:rFonts w:ascii="Times New Roman" w:eastAsia="Times New Roman" w:hAnsi="Times New Roman" w:cs="Times New Roman"/>
          <w:sz w:val="20"/>
          <w:szCs w:val="20"/>
          <w:lang w:eastAsia="ru-RU"/>
        </w:rPr>
      </w:pPr>
      <w:r w:rsidRPr="005B2C26">
        <w:rPr>
          <w:rFonts w:ascii="Times New Roman" w:eastAsia="Times New Roman" w:hAnsi="Times New Roman" w:cs="Times New Roman"/>
          <w:sz w:val="20"/>
          <w:szCs w:val="20"/>
          <w:lang w:eastAsia="ru-RU"/>
        </w:rPr>
        <w:t>популяризация значимости физической культуры среди родителей и общественности.</w:t>
      </w:r>
    </w:p>
    <w:p w:rsidR="005B2C26" w:rsidRPr="005B2C26" w:rsidRDefault="005B2C26" w:rsidP="005B2C26">
      <w:pPr>
        <w:pStyle w:val="msonormalbullet1gif"/>
        <w:spacing w:before="0" w:beforeAutospacing="0" w:after="0" w:afterAutospacing="0"/>
        <w:contextualSpacing/>
        <w:jc w:val="both"/>
        <w:rPr>
          <w:sz w:val="20"/>
          <w:szCs w:val="20"/>
        </w:rPr>
      </w:pPr>
      <w:r w:rsidRPr="005B2C26">
        <w:rPr>
          <w:sz w:val="20"/>
          <w:szCs w:val="20"/>
        </w:rPr>
        <w:t>Место и время проведения праздника (физкультурная площадка, стадион школы, спорткомплекс; 11.00 ).</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Руководство подготовкой праздника. Состав комиссии: коллектив начальной школы, в том числе врач или медицинская сестра, представители отдела образования, шефствующих предприятий, родительского комитета, спортивного общества (указывается фамилия, имя, отчество, занимаемая должность каждого члена комиссии).</w:t>
      </w:r>
    </w:p>
    <w:p w:rsidR="005B2C26" w:rsidRPr="005B2C26" w:rsidRDefault="005B2C26" w:rsidP="005B2C26">
      <w:pPr>
        <w:pStyle w:val="msonormalbullet2gif"/>
        <w:spacing w:before="0" w:beforeAutospacing="0" w:after="0" w:afterAutospacing="0"/>
        <w:contextualSpacing/>
        <w:jc w:val="both"/>
        <w:rPr>
          <w:i/>
          <w:sz w:val="20"/>
          <w:szCs w:val="20"/>
        </w:rPr>
      </w:pPr>
      <w:r w:rsidRPr="005B2C26">
        <w:rPr>
          <w:i/>
          <w:sz w:val="20"/>
          <w:szCs w:val="20"/>
        </w:rPr>
        <w:t>Участники праздника:</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 xml:space="preserve">Состав: учащиеся, учителя  физической культуры, воспитатели, учителя начальной школы, учителя-дефектологи,  учащиеся  </w:t>
      </w:r>
      <w:proofErr w:type="spellStart"/>
      <w:r w:rsidRPr="005B2C26">
        <w:rPr>
          <w:sz w:val="20"/>
          <w:szCs w:val="20"/>
        </w:rPr>
        <w:t>спортшколы</w:t>
      </w:r>
      <w:proofErr w:type="spellEnd"/>
      <w:r w:rsidRPr="005B2C26">
        <w:rPr>
          <w:sz w:val="20"/>
          <w:szCs w:val="20"/>
        </w:rPr>
        <w:t>,  мастера спорта, приглашенные на праздник.</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Поощрение участников праздника (награждения). Осуществляется по принципу «главное не победа, а участие». Памятные значки, сувениры вручаются всем детям.</w:t>
      </w:r>
    </w:p>
    <w:p w:rsidR="005B2C26" w:rsidRPr="005B2C26" w:rsidRDefault="005B2C26" w:rsidP="005B2C26">
      <w:pPr>
        <w:pStyle w:val="msonormalbullet2gif"/>
        <w:spacing w:before="0" w:beforeAutospacing="0" w:after="0" w:afterAutospacing="0"/>
        <w:contextualSpacing/>
        <w:jc w:val="both"/>
        <w:rPr>
          <w:i/>
          <w:sz w:val="20"/>
          <w:szCs w:val="20"/>
        </w:rPr>
      </w:pPr>
      <w:r w:rsidRPr="005B2C26">
        <w:rPr>
          <w:i/>
          <w:sz w:val="20"/>
          <w:szCs w:val="20"/>
        </w:rPr>
        <w:t>Предварительная работа:</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 xml:space="preserve">Распределение обязанностей: подготовка атрибутов для игр и упражнений; изготовление эмблем для команд, памятных значков для награждения; отработка сценария праздника, его музыкальное оформление; разучивание с детьми гимнастических упражнений для выступлений на физкультурных занятиях, отбор и повторение песен, танцев; обеспечение </w:t>
      </w:r>
      <w:proofErr w:type="spellStart"/>
      <w:r w:rsidRPr="005B2C26">
        <w:rPr>
          <w:sz w:val="20"/>
          <w:szCs w:val="20"/>
        </w:rPr>
        <w:t>травмобезопасности</w:t>
      </w:r>
      <w:proofErr w:type="spellEnd"/>
      <w:r w:rsidRPr="005B2C26">
        <w:rPr>
          <w:sz w:val="20"/>
          <w:szCs w:val="20"/>
        </w:rPr>
        <w:t xml:space="preserve"> места проведения праздника.</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Подготовительная работа инструктор по физкультуре, воспитателя с детьми: регулярное освоение гимнастических упражнений во время физкультурных занятий и утренней гимнастики; ежедневное участие детей в подвижных и спортивных играх, спортивных упражнениях, предусмотренных программой; оформление мест проведения праздника; ознакомление детей с выдающимися спортсменами и достижениями (проведение бесед, рассматривание картин, книг, показа диафильмов); проведение занятий по изобразительному искусству на тему «Спорт в нашей жизни»; оформление альбомов, стендов, отражающих выступления детей на празднике.</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Организация совместной работы инструктор по физкультуре, воспитателя с родителями: распределение обязанностей между педагогами школы; создание команды из числа учителей или воспитателей участвующих в празднике; проведение консультаций; подготовка места для организации соревнований и аттракционов, спортивной одежды и костюмов для выступлений, праздничного сюрприза и плакатов; участие в художественном оформлении, утверждении сценария и реализации программы праздника; фотографирование детей, видеосъемка.</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Поручения шефам: работы, связанные с ремонтом физкультурного оборудования, настила баскетбольной площадки, проверкой исправности трансляционной сети; осуществление постоянной связи с руководством стадиона (если праздник проводится на стадионе) по вопросам организации праздника.</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 xml:space="preserve">Подготовка спортивного сооружения (стадиона): создание условий для выступлений детей, организации игр, соревнований, аттракционов, работы судейской бригады; обеспечение </w:t>
      </w:r>
      <w:proofErr w:type="spellStart"/>
      <w:r w:rsidRPr="005B2C26">
        <w:rPr>
          <w:sz w:val="20"/>
          <w:szCs w:val="20"/>
        </w:rPr>
        <w:t>травмобезопасности</w:t>
      </w:r>
      <w:proofErr w:type="spellEnd"/>
      <w:r w:rsidRPr="005B2C26">
        <w:rPr>
          <w:sz w:val="20"/>
          <w:szCs w:val="20"/>
        </w:rPr>
        <w:t xml:space="preserve"> оборудования; проверка санитарного состояния трибун, раздевалок; оформление выставки, раскрывающей достижения спортсменов.</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Приведенная схема физкультурного праздника является примерной. Ее следует конкретизировать для каждого праздника с учетом задач и условий, в которых намечено его проведение.</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lastRenderedPageBreak/>
        <w:tab/>
        <w:t>Заинтересованному участию родителей, шефов, общественности в подготовке праздника служит вся система работы дошкольного учреждения (родительские собрания, беседы и консультации о физическом воспитании детей, встречи с шефами, проведение открытых занятий по физической культуре с последующим их обсуждением, демонстрация выставок детских работ и т. п.).</w:t>
      </w:r>
      <w:r w:rsidRPr="005B2C26">
        <w:rPr>
          <w:sz w:val="20"/>
          <w:szCs w:val="20"/>
        </w:rPr>
        <w:tab/>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Содружество начальной школы с социумом --  старшей школой, спортивной секцией и др. -- позволяет придать детскому празднику необходимую торжественность, служит повышению авторитета.</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r>
      <w:r w:rsidRPr="005B2C26">
        <w:rPr>
          <w:sz w:val="20"/>
          <w:szCs w:val="20"/>
          <w:u w:val="single"/>
        </w:rPr>
        <w:t>Разработка сценария.</w:t>
      </w:r>
      <w:r w:rsidRPr="005B2C26">
        <w:rPr>
          <w:sz w:val="20"/>
          <w:szCs w:val="20"/>
        </w:rPr>
        <w:t xml:space="preserve"> Одним из важных разделов работы при подготовке к физкультурному мероприятию является разработка сценария, которая поручается комиссии (группе) из числа сотрудников дошкольного учреждения (инструктор по физкультуре, старший воспитатель, воспитатели детских групп, выступающих на празднике, музыкальный руководитель). В том случае, когда на празднике объединяются дети из нескольких дошкольных учреждений, в работе комиссии принимают участие воспитатели и музыкальные руководители этих детских садов. В ходе подготовки группа сотрудников, ответственная за разработку сценария, обращается к помощи опытных и творческих воспитателей, родителей, привлекает их к составлению приветствий, перекличек, конкурсов, сочинению стихотворений, консультируется с ними по другим номерам программы.</w:t>
      </w:r>
    </w:p>
    <w:p w:rsidR="005B2C26" w:rsidRPr="005B2C26" w:rsidRDefault="005B2C26" w:rsidP="005B2C26">
      <w:pPr>
        <w:pStyle w:val="msonormalbullet2gif"/>
        <w:spacing w:before="0" w:beforeAutospacing="0" w:after="0" w:afterAutospacing="0"/>
        <w:contextualSpacing/>
        <w:jc w:val="both"/>
        <w:rPr>
          <w:sz w:val="20"/>
          <w:szCs w:val="20"/>
          <w:u w:val="single"/>
        </w:rPr>
      </w:pPr>
      <w:r w:rsidRPr="005B2C26">
        <w:rPr>
          <w:sz w:val="20"/>
          <w:szCs w:val="20"/>
        </w:rPr>
        <w:tab/>
      </w:r>
      <w:r w:rsidRPr="005B2C26">
        <w:rPr>
          <w:sz w:val="20"/>
          <w:szCs w:val="20"/>
          <w:u w:val="single"/>
        </w:rPr>
        <w:t>При составлении плана-сценария праздника необходимо:</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 обеспечить постепенное возрастание физической и психической нагрузки;</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 предусмотреть чередование игр и соревнований с высокой физической нагрузкой и эмоциональным накалом и заданий, направленных на снятие напряжения;</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 чередовать массовые и индивидуальные игры и задания (если это возможно);</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 предусмотреть участие и оценку деятельности каждого ребенка с учетом его индивидуальных особенностей и возможностей;</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 сочетать знакомые детям и вызывающие у них положительное эмоциональное состояние игры, задания с включением новых атрибутов, музыки, персонажей.</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Сценарий физкультурного мероприятия строится на основе программно-методических требований, предъявляемых к физическому, гигиеническому, эстетическому, нравственному воспитанию детей дошкольного возраста.</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При разработке сценария следует учитывать основную его идею, девиз, под которым он проходит.</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Так, например, для праздников, проходящих под девизами «Солнце, воздух и вода -- наши лучшие друзья!», «В здоровье -- сила!», «Мы растем здоровыми, крепкими, веселыми!», главными задачами является пропаганда значимости физической культуры, гигиенических факторов, естественных сил природы как важнейших средств укрепления здоровья, закаливания, совершенствования функций организма, воспитание у детей интереса к занятиям физическими упражнениями и играми,</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В программе таких праздников должны занять большое место игры, эстафеты, коллективные выступления детей, в которых они демонстрируют, какими стали крепкими, сильными, быстрыми; в литературно-художественном материале -- стихотворениях, песнях, обращениях команды к команде и т. п. раскрывается значение утренней гимнастики, веселых игр на воздухе, в воде для здоровья детей. Уместно использование стихотворений, игровых образов, сюжетных ситуаций, позволяющих в шутливой форме показать, к чему приводит отрицательное отношение к гигиене, пренебрежение физкультурными занятиями, боязнь свежего воздуха и т. п.</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 xml:space="preserve">Содержание физкультурного праздника во многом зависит от сезона года и конкретных условий, в которых проводится. Так, на празднике в зимнее время возможно использование физических упражнений и игр, характерных для зимних условий, -- катание на санках, игры и соревнования на лыжах и коньках, элементы игры в хоккей, игры-эстафеты на льду, на снегу и т. п. Широкий простор для подбора разнообразных упражнений и игр открывается при проведении физкультурных праздников в летнее время на открытом воздухе. В этих условиях возможно включение в содержание праздника массовых выступлений детей, требующих большого свободного пространства, игр-эстафет с бегом, прыжками с места и разбега, метанием в цель и на дальность, упражнениями в равновесии в разных условиях, а также заданий, выполняемых на велосипедах, самокатах, элементов спортивных игр (баскетбол, бадминтон, футбол), веселых аттракционов (бег со связанными ногами в парах, </w:t>
      </w:r>
      <w:proofErr w:type="spellStart"/>
      <w:r w:rsidRPr="005B2C26">
        <w:rPr>
          <w:sz w:val="20"/>
          <w:szCs w:val="20"/>
        </w:rPr>
        <w:t>перетягивание</w:t>
      </w:r>
      <w:proofErr w:type="spellEnd"/>
      <w:r w:rsidRPr="005B2C26">
        <w:rPr>
          <w:sz w:val="20"/>
          <w:szCs w:val="20"/>
        </w:rPr>
        <w:t xml:space="preserve"> каната и др.).</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 xml:space="preserve"> При составлении сценария физкультурного праздника, независимо от того, где и в каких условиях он проводится, следует стремиться к тому, чтобы его содержание было разнообразным,  интересным, создавало возможность активного участия всех групп детей, доставляло радость и удовольствие не только детям -- участникам праздника, но и зрителям, детям и взрослым, приглашенным на праздник гостям.</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 xml:space="preserve">При разработке сценария физкультурного мероприятия необходимо придерживаться определенного порядка расположения материала. Этому поможет приведенная ниже примерная схема построения: </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 xml:space="preserve">1. Открытие праздника, парад участников. </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 xml:space="preserve">2. Показательные выступления групп, команд, сводные гимнастические упражнения. </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 xml:space="preserve">3. Массовая часть праздника с участием всех детей и присутствующих гостей в играх-аттракционах. </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4.Окончание праздника, подведение итогов, награждения, закрытие праздника.</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 xml:space="preserve">Представленный  сценарий обсуждается на </w:t>
      </w:r>
      <w:proofErr w:type="spellStart"/>
      <w:r w:rsidRPr="005B2C26">
        <w:rPr>
          <w:sz w:val="20"/>
          <w:szCs w:val="20"/>
        </w:rPr>
        <w:t>методобъединении</w:t>
      </w:r>
      <w:proofErr w:type="spellEnd"/>
      <w:r w:rsidRPr="005B2C26">
        <w:rPr>
          <w:sz w:val="20"/>
          <w:szCs w:val="20"/>
        </w:rPr>
        <w:t xml:space="preserve"> учителей физической культуры. В ходе обсуждения вносятся дополнения, поправки, даются рекомендации по уточнению содержания и оформлению. С содержанием сценария знакомят учителей, шефов, которые непосредственно будут заняты в каких-либо номерах праздничной программы, а также людей, занятых подготовкой мест проведения игр, эстафет, оформлением помещения, стадиона,  приготовлением костюмов, пособий, украшений.</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Окончательное утверждение сценария проходит на педагогическом совете коллектива школы примерно за три недели до проведения праздника, когда будут определены количество участников, основные номера, подготовленность детей. Здесь же утверждается ведущий праздника.</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r>
      <w:r w:rsidRPr="005B2C26">
        <w:rPr>
          <w:sz w:val="20"/>
          <w:szCs w:val="20"/>
          <w:u w:val="single"/>
        </w:rPr>
        <w:t>Подготовка детей</w:t>
      </w:r>
      <w:r w:rsidRPr="005B2C26">
        <w:rPr>
          <w:sz w:val="20"/>
          <w:szCs w:val="20"/>
        </w:rPr>
        <w:t xml:space="preserve">. Вся подготовительная работа с детьми в группах должна вестись постепенно. Воспитатель или инструктор по физкультуре систематически проводит с детьми все предусмотренные программой формы работы и виды занятий по физической культуре. Определенные виды физических упражнений и игр, включенные в содержание праздника, усваиваются детьми постепенно на физкультурных занятиях, повторяются на утренней гимнастике, прогулке путем </w:t>
      </w:r>
      <w:r w:rsidRPr="005B2C26">
        <w:rPr>
          <w:sz w:val="20"/>
          <w:szCs w:val="20"/>
        </w:rPr>
        <w:lastRenderedPageBreak/>
        <w:t>организации подвижных и спортивных игр. Все это делается с целью физического развития детей, совершенствования их двигательных навыков, воспитания физических качеств. Не следует разучивать с детьми; конкретные игры, упражнения, эстафеты, которые войдут в программу праздника. Отдельные их элементы, в виде заданий, целесообразно выполнять на учебных занятиях, прогулке, но с другими пособиями и в иных условиях. Так, в процессе индивидуальной работы, проводимой инструктором по физкультуре или воспитателем, дети упражняются в различных действиях с мячом -- отбивании, ведении, передаче мяча, одно из этих действий будет включено в эстафету во время праздника. Упражнения в равновесии целесообразно выполнять в разных условиях: на земле, бревне, кубе, узкой рейке. В эстафете дети легко справятся с заданием пробежать по мостику, доске.</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Подготовку к физкультурному празднику следует вести так, чтобы не было необходимости в неоднократных массовых репетициях.</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Следует особенно внимательно отнестись к отбору музыкальных произведений. Для открытия праздника подбирается выразительная торжественная музыка, для парада -- бодрый марш. Музыкальное сопровождение разных выступлений должно соответствовать их характеру: выполнение общеразвивающих упражнений сопровождается ритмичной, плавной музыкой, игры-аттракционы -- веселой, бодрой. Музыкальному руководителю поручается подобрать песни, танцы, музыкальные произведения, разучить их, при необходимости сделать запись отдельных музыкальных фрагментов, обеспечить своевременную трансляцию их по ходу праздника.</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r>
      <w:r w:rsidRPr="005B2C26">
        <w:rPr>
          <w:sz w:val="20"/>
          <w:szCs w:val="20"/>
          <w:u w:val="single"/>
        </w:rPr>
        <w:t>Оформление праздника</w:t>
      </w:r>
      <w:r w:rsidRPr="005B2C26">
        <w:rPr>
          <w:sz w:val="20"/>
          <w:szCs w:val="20"/>
        </w:rPr>
        <w:t>. Группа, ответственная за художественное оформление мест проведения праздника (физкультурного зала, физкультурной площадки, бассейна, территории детского сада), должна стремиться к тому, чтобы вся окружающая обстановка вызывала у детей приподнятое настроение и радостное ожидание праздника.</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В спортзале или на стадионе   развешиваются гирлянды, шары, разноцветные флажки, картинки, плакаты со спортивной тематикой. Территория участка заранее приводится в порядок.</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В зимнее время участок украшается снежными фигурами хорошо знакомых детям животных, персонажей сказок (зайца, лисицы, медведя и др.), расчищаются от снега дорожки, заливаются каток, дорожки для скольжения, приводятся в порядок снежные постройки (горки, валы и лабиринты), прокладывается лыжня. Места выступлений детей зимой украшаются цветными флажками, льдинками, серпантином, мишурой.</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В обязанности ответственных за художественное оформление входит подготовка объявлений , праздничных плакатов, транспарантов, пригласительных билетов для шефов, гостей праздника. Готовясь к физкультурному мероприятию, одной из задач которого является выявление динамики развития двигательных умений и физических качеств детей за год, желательно подготовить стенд  с описанием сведений о навыках и умениях, видах испытаний на начальной ступени, что может служить определенным перспективным ориентиром в работе с детьми, а также нацелить внимание взрослых на заблаговременную и систематическую подготовку к освоению программы в части физической подготовки детей.</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r>
      <w:r w:rsidRPr="005B2C26">
        <w:rPr>
          <w:color w:val="000000" w:themeColor="text1"/>
          <w:sz w:val="20"/>
          <w:szCs w:val="20"/>
          <w:u w:val="single"/>
        </w:rPr>
        <w:t>Судейство.</w:t>
      </w:r>
      <w:r w:rsidRPr="005B2C26">
        <w:rPr>
          <w:sz w:val="20"/>
          <w:szCs w:val="20"/>
        </w:rPr>
        <w:t xml:space="preserve"> Особое внимание уделяется подготовке судей (жюри). В состав судейской коллегии входят заведующий, старший воспитатель, воспитатели групп, принимающих участие в празднике, родители, проявляющие интерес к физкультуре и спорту. На совете судейской коллегии (совещании) следует обсудить требования к выполнению различных номеров праздника, определить критерии оценки с учетом возрастных особенностей участников. Как показывает практика работы, наиболее правильной является оценка достижений детей не по балльной системе, а по качеству выполнения разнообразных двигательных действий, включенных в программу мероприятия, а также проявлению физических качеств -- быстроты, ловкости, хорошей координации движений и ориентировки в пространстве. Члены судейской коллегии должны быть внимательными, доброжелательными, объективными. При подведении итогов, анализе достигнутых результатов в командных соревнованиях, играх-эстафетах необходимо учитывать индивидуальные данные и возможности каждого, отмечать старательность, честное выполнение правил детьми. Важно заботиться о поддержании дружеских отношений в коллективе, предупреждать случаи неуважения, недоброжелательного отношения к товарищу, зазнайство.</w:t>
      </w:r>
    </w:p>
    <w:p w:rsidR="005B2C26" w:rsidRPr="005B2C26" w:rsidRDefault="005B2C26" w:rsidP="005B2C26">
      <w:pPr>
        <w:pStyle w:val="msonormalbullet2gif"/>
        <w:spacing w:before="0" w:beforeAutospacing="0" w:after="0" w:afterAutospacing="0"/>
        <w:contextualSpacing/>
        <w:jc w:val="both"/>
        <w:rPr>
          <w:sz w:val="20"/>
          <w:szCs w:val="20"/>
        </w:rPr>
      </w:pPr>
    </w:p>
    <w:p w:rsidR="005B2C26" w:rsidRPr="005B2C26" w:rsidRDefault="005B2C26" w:rsidP="005B2C26">
      <w:pPr>
        <w:pStyle w:val="msonormalbullet2gif"/>
        <w:spacing w:before="0" w:beforeAutospacing="0" w:after="0" w:afterAutospacing="0"/>
        <w:contextualSpacing/>
        <w:jc w:val="both"/>
        <w:rPr>
          <w:b/>
          <w:color w:val="4A442A" w:themeColor="background2" w:themeShade="40"/>
        </w:rPr>
      </w:pPr>
      <w:r w:rsidRPr="005B2C26">
        <w:rPr>
          <w:b/>
          <w:color w:val="4A442A" w:themeColor="background2" w:themeShade="40"/>
        </w:rPr>
        <w:t>2.3. Методические требования к проведению физкультурных праздников</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 xml:space="preserve">Методика организации любого праздника - достаточно сложный процесс, включающий этапы подготовки, проведения и подведения итогов. </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Подготовка к празднику - это составление сценария, распределение ролей и обязанностей между участниками, подбор музыкального сопровождения, оформление площадки или зала, подготовка спортивной формы, эмблем, приглашений и т.п. Возглавлять подготовительную работу может инструктор по физической культуре или воспитатель. Весьма ощутимую помощь способны оказать старшие братья и сестры, родители. Организаторы праздника определяют его вид в зависимости от сезона, возраста участвующих, наличия инвентаря, интересов детей.</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Длительность праздника определяется возрастом участвующих: 45-50 минут для детей 4-5 лет; 60-90 минут для детей 6-7 лет; 1-2 ч для более старших детей Если в празднике участвуют дети разного возраста и взрослые, то длительность участия детей определяется их психическими и физическими возможностями. Однако в любом случае праздник не должен длиться более 2 часов, иначе наступает утомление, снижающее интерес к происходящему.</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r>
      <w:r w:rsidRPr="005B2C26">
        <w:rPr>
          <w:sz w:val="20"/>
          <w:szCs w:val="20"/>
          <w:u w:val="single"/>
        </w:rPr>
        <w:t>Начало праздника</w:t>
      </w:r>
      <w:r w:rsidRPr="005B2C26">
        <w:rPr>
          <w:sz w:val="20"/>
          <w:szCs w:val="20"/>
        </w:rPr>
        <w:t>. В день проведения праздника все должно быть готово к его проведению. Красочное, соответствующее тематике оформление мест для проведения выступлений, игр, соревнований должно вызывать у детей радостное ожидание праздника. В этом активное участие принимает весь коллектив начальной школы.</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В назначенный для проведения праздника день с утра уже должна быть создана атмосфера ожидания всеобщего веселья. Каждый ребенок  вместе с инструктором по физкультуре, воспитателем или его помощником отвечает за конкретную часть подготовительной работы: кто-то разносит пригласительные билеты, кто-то расставляет скамейки, развешивает праздничные гирлянды, шары, устанавливает табло... Профессионализм организаторов заключается и в том, чтобы вовлечь в процесс подготовки праздника всех, не пресекать инициативу детей, а предоставить им возможность ощутить себя полноправными хозяевами мероприятия.</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Праздник надо начать точно в назначенное время. Важно создать хорошую, спокойную обстановку, не допускать нарушения режима жизни детей. С этой целью физкультурные праздники чаще всего проводятся во второй половине дня (в отрезок времени от 15.00 до 17.00). Особенно это важно для их организации в зимнее время (с учетом длительности светового дня).</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lastRenderedPageBreak/>
        <w:tab/>
        <w:t>Внимательное отношение к каждому ребенку со стороны сотрудников  поддержание радостного настроения, оказание необходимой помощи в переодевании праздничных костюмов -- все это помогает детям чувствовать себя уверенно и спокойно.</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r>
      <w:r w:rsidRPr="005B2C26">
        <w:rPr>
          <w:color w:val="000000" w:themeColor="text1"/>
          <w:sz w:val="20"/>
          <w:szCs w:val="20"/>
          <w:u w:val="single"/>
        </w:rPr>
        <w:t>Ход праздника</w:t>
      </w:r>
      <w:r w:rsidRPr="005B2C26">
        <w:rPr>
          <w:sz w:val="20"/>
          <w:szCs w:val="20"/>
        </w:rPr>
        <w:t>. Структура праздника разнообразна и зависит от его вида. Условно ее можно разделить на три части.</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Первая - вводная - часть может быть организована в форме парада участников с подъемом флага, зажиганием олимпийского факела. Хорошей традицией может стать массовая пробежка по территории  школы или стадиона всех участников и болельщиков, включая взрослых; неожиданное появление сказочных героев или зазывал, которые приглашают всех принять участие в массовых играх, аттракционах и потехах. Зимой праздник можно начать с движения длинного санного поезда или тройки лошадей. Иным может быть начало праздников-игр в спасателей, путешественников, космонавтов: сигнал тревоги, который призывает всех сильных и смелых принять участие в спасении пострадавших от наводнения (от пожара, землетрясения и пр.) зверей. Вариантов много...</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Например, открытие праздника начинается обычно с торжественной части -- выхода участников в зал или на физкультурную площадку, после чего следуют построение, сдача рапорта, приветствие директора. В зависимости от темы, девиза праздника приветствовать детей могут представители других организаций (предприятий) -- спортсмены, строители, работники транспорта, рабочие завода, фабрики и т. п.</w:t>
      </w:r>
      <w:r w:rsidRPr="005B2C26">
        <w:rPr>
          <w:sz w:val="20"/>
          <w:szCs w:val="20"/>
        </w:rPr>
        <w:tab/>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 xml:space="preserve">В начале праздника проводится перекличка, исполняется общая песня, в которой ярко выражена идейная направленность. Открытие завершается подъемом флага и парадом участников. </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После торжественной части следует основная -- показательные выступления, состоящие из разных композиций общеразвивающих упражнений, которые выполняются детьми в разных построениях -- колоннах, двух кругах (один внутри другого), квадратах, колонне или шеренге по диагонали, с различными предметами: разноцветными флажками, цветами, мячами, обручами.</w:t>
      </w:r>
      <w:r w:rsidRPr="005B2C26">
        <w:rPr>
          <w:sz w:val="20"/>
          <w:szCs w:val="20"/>
        </w:rPr>
        <w:tab/>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 xml:space="preserve">Выполнение общеразвивающих упражнений группой детей сменяется </w:t>
      </w:r>
      <w:proofErr w:type="spellStart"/>
      <w:r w:rsidRPr="005B2C26">
        <w:rPr>
          <w:sz w:val="20"/>
          <w:szCs w:val="20"/>
        </w:rPr>
        <w:t>малогрупповыми</w:t>
      </w:r>
      <w:proofErr w:type="spellEnd"/>
      <w:r w:rsidRPr="005B2C26">
        <w:rPr>
          <w:sz w:val="20"/>
          <w:szCs w:val="20"/>
        </w:rPr>
        <w:t xml:space="preserve"> или индивидуальными выступлениями, в которых дети показывают свои умения в разных видах физических упражнений (прыжках со скакалкой, упражнениях с длинными лентами, разноцветными мячами, булавами и другими предметами). Физкультурные номера чередуются с исполнением песен, танцевальных номеров, чтением стихотворений.</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С показательными номерами могут выступить и приглашенные на праздник гости: гимнасты,  бывшие воспитанники , учащиеся спортивных школ, взрослые -- сотрудники начальной школы, родители, шефы. Большое оживление в содержание праздника вносят игры с элементами соревнования, эстафеты, разные виды спортивных упражнений и спортивных игр.</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 xml:space="preserve">Наряду с играми </w:t>
      </w:r>
      <w:proofErr w:type="spellStart"/>
      <w:r w:rsidRPr="005B2C26">
        <w:rPr>
          <w:sz w:val="20"/>
          <w:szCs w:val="20"/>
        </w:rPr>
        <w:t>малогрупповыми</w:t>
      </w:r>
      <w:proofErr w:type="spellEnd"/>
      <w:r w:rsidRPr="005B2C26">
        <w:rPr>
          <w:sz w:val="20"/>
          <w:szCs w:val="20"/>
        </w:rPr>
        <w:t xml:space="preserve">  на празднике организуются и массовые игры, хорошо знакомые всем детям. В них принимают участие целые группы детей, а также гости, учителя, родители. Особенно интересны для детей игры-аттракционы, в которых задания выполняются в необычных условиях (бег в мешках, удары по мячу с завязанными глазами, переноска шариков в ложке, ловля детей с закрытыми глазами и др.).</w:t>
      </w:r>
    </w:p>
    <w:p w:rsidR="005B2C26" w:rsidRPr="005B2C26" w:rsidRDefault="005B2C26" w:rsidP="005B2C26">
      <w:pPr>
        <w:pStyle w:val="msonormalbullet2gif"/>
        <w:spacing w:before="0" w:beforeAutospacing="0" w:after="0" w:afterAutospacing="0"/>
        <w:contextualSpacing/>
        <w:jc w:val="both"/>
        <w:rPr>
          <w:sz w:val="20"/>
          <w:szCs w:val="20"/>
        </w:rPr>
      </w:pPr>
      <w:r w:rsidRPr="005B2C26">
        <w:rPr>
          <w:sz w:val="20"/>
          <w:szCs w:val="20"/>
        </w:rPr>
        <w:tab/>
        <w:t>Основная часть праздника, направленная на решение его главной задачи, наполняется соответствующим двигательным содержанием: играми, соревнованиями, аттракционами. Важно предусмотреть участие в них каждого ребенка. Если сценарий рассчитан на поочередное участие членов разных команд в играх, необходимо продумать, как обеспечить участие всех. Обычно на вопросы-призывы типа «Кто у нас самый смелый?» или «Кто хочет поиграть в эту игру?» откликаются одни и те же дети, а застенчивые и нерешительные остаются не у дел. В этом случае можно сделать так каждый ребенок, входя в зал, получает билет (билеты могут быть разного цвета, формы и т.п.); в ходе праздника ведущий приглашает к участию в какой-либо игре только тех, у кого билет в форме красного кружка, а к участию в соревновании «Прыгуны» тех детей, у которых билет в форме зайца. Раздавать билеты должен взрослый, хорошо знающий особенности каждого ребенка, чтобы тот не почувствовал себя лишним. Так, если мальчику достался билет с изображением скакалки, а он не умеет и не любит это упражнение, то он будет чувствовать себя ущемленным в паре с девочкой или просто откажется от участия. Поэтому заранее нужно решить, кому какой билет вручить, чтобы избежать отрицательных эмоций.</w:t>
      </w:r>
    </w:p>
    <w:p w:rsidR="005B2C26" w:rsidRPr="005B2C26" w:rsidRDefault="005B2C26" w:rsidP="005B2C26">
      <w:pPr>
        <w:pStyle w:val="msonormalbullet2gif"/>
        <w:spacing w:before="0" w:beforeAutospacing="0" w:after="0" w:afterAutospacing="0"/>
        <w:contextualSpacing/>
        <w:jc w:val="both"/>
        <w:rPr>
          <w:sz w:val="20"/>
          <w:szCs w:val="20"/>
        </w:rPr>
      </w:pPr>
    </w:p>
    <w:p w:rsidR="005B2C26" w:rsidRPr="005B2C26" w:rsidRDefault="005B2C26" w:rsidP="005B2C26">
      <w:pPr>
        <w:pStyle w:val="msonormalbullet2gif"/>
        <w:spacing w:before="0" w:beforeAutospacing="0" w:after="0" w:afterAutospacing="0"/>
        <w:contextualSpacing/>
        <w:jc w:val="both"/>
        <w:rPr>
          <w:sz w:val="20"/>
          <w:szCs w:val="20"/>
        </w:rPr>
      </w:pPr>
    </w:p>
    <w:p w:rsidR="005B2C26" w:rsidRPr="005B2C26" w:rsidRDefault="005B2C26" w:rsidP="005B2C26">
      <w:pPr>
        <w:pStyle w:val="msonormalbullet2gif"/>
        <w:spacing w:before="0" w:beforeAutospacing="0" w:after="0" w:afterAutospacing="0"/>
        <w:contextualSpacing/>
        <w:jc w:val="both"/>
        <w:rPr>
          <w:sz w:val="20"/>
          <w:szCs w:val="20"/>
        </w:rPr>
      </w:pPr>
    </w:p>
    <w:p w:rsidR="005B2C26" w:rsidRPr="005B2C26" w:rsidRDefault="005B2C26" w:rsidP="005B2C26">
      <w:pPr>
        <w:pStyle w:val="msonormalbullet2gif"/>
        <w:spacing w:before="0" w:beforeAutospacing="0" w:after="0" w:afterAutospacing="0"/>
        <w:contextualSpacing/>
        <w:jc w:val="both"/>
        <w:rPr>
          <w:sz w:val="20"/>
          <w:szCs w:val="20"/>
        </w:rPr>
      </w:pPr>
    </w:p>
    <w:p w:rsidR="005B2C26" w:rsidRPr="005B2C26" w:rsidRDefault="005B2C26" w:rsidP="005B2C26">
      <w:pPr>
        <w:pStyle w:val="msonormalbullet2gif"/>
        <w:spacing w:before="0" w:beforeAutospacing="0" w:after="0" w:afterAutospacing="0"/>
        <w:contextualSpacing/>
        <w:jc w:val="both"/>
        <w:rPr>
          <w:sz w:val="20"/>
          <w:szCs w:val="20"/>
        </w:rPr>
      </w:pPr>
    </w:p>
    <w:p w:rsidR="005B2C26" w:rsidRPr="005B2C26" w:rsidRDefault="005B2C26" w:rsidP="005B2C26">
      <w:pPr>
        <w:pStyle w:val="msonormalbullet2gif"/>
        <w:spacing w:before="0" w:beforeAutospacing="0" w:after="0" w:afterAutospacing="0"/>
        <w:contextualSpacing/>
        <w:jc w:val="both"/>
        <w:rPr>
          <w:sz w:val="20"/>
          <w:szCs w:val="20"/>
        </w:rPr>
      </w:pPr>
    </w:p>
    <w:p w:rsidR="005B2C26" w:rsidRPr="005B2C26" w:rsidRDefault="005B2C26" w:rsidP="005B2C26">
      <w:pPr>
        <w:pStyle w:val="msonormalbullet2gif"/>
        <w:spacing w:before="0" w:beforeAutospacing="0" w:after="0" w:afterAutospacing="0"/>
        <w:contextualSpacing/>
        <w:jc w:val="both"/>
        <w:rPr>
          <w:sz w:val="20"/>
          <w:szCs w:val="20"/>
        </w:rPr>
      </w:pPr>
    </w:p>
    <w:p w:rsidR="00831A3A" w:rsidRPr="005B2C26" w:rsidRDefault="00831A3A" w:rsidP="005B2C26">
      <w:pPr>
        <w:spacing w:after="0" w:line="240" w:lineRule="auto"/>
        <w:contextualSpacing/>
        <w:rPr>
          <w:sz w:val="20"/>
          <w:szCs w:val="20"/>
        </w:rPr>
      </w:pPr>
    </w:p>
    <w:sectPr w:rsidR="00831A3A" w:rsidRPr="005B2C26" w:rsidSect="005B2C26">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F3345"/>
    <w:multiLevelType w:val="hybridMultilevel"/>
    <w:tmpl w:val="8B26D7A6"/>
    <w:lvl w:ilvl="0" w:tplc="04190003">
      <w:start w:val="1"/>
      <w:numFmt w:val="bullet"/>
      <w:lvlText w:val="o"/>
      <w:lvlJc w:val="left"/>
      <w:pPr>
        <w:ind w:left="36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B2C26"/>
    <w:rsid w:val="005B2C26"/>
    <w:rsid w:val="00831A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C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1gif">
    <w:name w:val="msonormalbullet1.gif"/>
    <w:basedOn w:val="a"/>
    <w:rsid w:val="005B2C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5B2C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5B2C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1059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7151</Words>
  <Characters>40762</Characters>
  <Application>Microsoft Office Word</Application>
  <DocSecurity>0</DocSecurity>
  <Lines>339</Lines>
  <Paragraphs>95</Paragraphs>
  <ScaleCrop>false</ScaleCrop>
  <Company/>
  <LinksUpToDate>false</LinksUpToDate>
  <CharactersWithSpaces>47818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2013-11-17T10:55:00Z</dcterms:created>
  <dcterms:modified xsi:type="dcterms:W3CDTF">2013-11-17T10:59:00Z</dcterms:modified>
</cp:coreProperties>
</file>