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E9" w:rsidRPr="00F112E9" w:rsidRDefault="00F112E9" w:rsidP="00F112E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88327845"/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ОБРАЗОВАТЕЛЬНОЕ УЧРЕЖДЕНИЕ</w:t>
      </w:r>
    </w:p>
    <w:p w:rsidR="00F112E9" w:rsidRPr="00F112E9" w:rsidRDefault="00F112E9" w:rsidP="00F112E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42</w:t>
      </w:r>
    </w:p>
    <w:p w:rsidR="00F112E9" w:rsidRPr="00F112E9" w:rsidRDefault="00F112E9" w:rsidP="00F112E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МУРМАНСКА.</w:t>
      </w: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E9" w:rsidRPr="00F112E9" w:rsidRDefault="00F112E9" w:rsidP="00F112E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2E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  ПРОГРАММА</w:t>
      </w:r>
    </w:p>
    <w:p w:rsidR="00F112E9" w:rsidRPr="00F112E9" w:rsidRDefault="00F112E9" w:rsidP="00F112E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112E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 2011/2012 учебный год</w:t>
      </w:r>
    </w:p>
    <w:p w:rsidR="00F112E9" w:rsidRPr="00F112E9" w:rsidRDefault="00F112E9" w:rsidP="00F112E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2E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ФИЗИЧЕСКОЙ КУЛЬТУРЕ</w:t>
      </w:r>
    </w:p>
    <w:p w:rsidR="00F112E9" w:rsidRPr="00F112E9" w:rsidRDefault="00F112E9" w:rsidP="00F112E9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2E9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УЧАЩИХСЯ 1-4  КЛАССОВ</w:t>
      </w:r>
    </w:p>
    <w:p w:rsidR="00F112E9" w:rsidRPr="00F112E9" w:rsidRDefault="00F112E9" w:rsidP="00F112E9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учитель физической культуры</w:t>
      </w:r>
    </w:p>
    <w:p w:rsidR="00F112E9" w:rsidRPr="00F112E9" w:rsidRDefault="00F112E9" w:rsidP="00F112E9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Снежана Вадимовна.</w:t>
      </w:r>
    </w:p>
    <w:p w:rsidR="00F112E9" w:rsidRPr="00F112E9" w:rsidRDefault="00F112E9" w:rsidP="00F112E9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E9" w:rsidRPr="00F112E9" w:rsidRDefault="00F112E9" w:rsidP="00F112E9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 2012г.</w:t>
      </w:r>
    </w:p>
    <w:p w:rsidR="00F112E9" w:rsidRDefault="00F112E9" w:rsidP="0082668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F112E9" w:rsidRDefault="00F112E9" w:rsidP="00F112E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bookmarkEnd w:id="0"/>
    <w:p w:rsidR="00F112E9" w:rsidRPr="00F112E9" w:rsidRDefault="00F112E9" w:rsidP="00826688">
      <w:pPr>
        <w:tabs>
          <w:tab w:val="left" w:pos="1560"/>
          <w:tab w:val="left" w:pos="10680"/>
        </w:tabs>
        <w:autoSpaceDE w:val="0"/>
        <w:autoSpaceDN w:val="0"/>
        <w:adjustRightInd w:val="0"/>
        <w:spacing w:before="62" w:after="0" w:line="240" w:lineRule="auto"/>
        <w:ind w:right="-30"/>
        <w:rPr>
          <w:rFonts w:ascii="Times New Roman" w:eastAsia="Times New Roman" w:hAnsi="Times New Roman" w:cs="Times New Roman"/>
          <w:iCs/>
          <w:spacing w:val="30"/>
          <w:lang w:eastAsia="ru-RU"/>
        </w:rPr>
      </w:pPr>
    </w:p>
    <w:p w:rsidR="00826688" w:rsidRDefault="00826688" w:rsidP="00F11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12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F112E9" w:rsidRPr="00F112E9" w:rsidRDefault="00F112E9" w:rsidP="00F11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826688" w:rsidRP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826688" w:rsidRP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826688" w:rsidRP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Концепции содержания непрерывного образования; </w:t>
      </w:r>
    </w:p>
    <w:p w:rsidR="00826688" w:rsidRP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2008); </w:t>
      </w:r>
    </w:p>
    <w:p w:rsidR="00826688" w:rsidRP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2010).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826688" w:rsidRPr="00826688" w:rsidRDefault="00826688" w:rsidP="00826688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учител</w:t>
      </w:r>
      <w:proofErr w:type="gramStart"/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доктора педагогических наук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«Комплексная программа физического воспитания учащихся 1–11 классов», 2009 г.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обучающегося: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-Мой друг-физкультура. 1-4 классы, под ред.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«Просвещение», 2006.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-Ура, физкультура! 2-4 классы, под ред.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Е.Н.Литвинов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Г.И.Погадаев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М.«Просвещение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стандарт.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базисным учебным планом на занятие физической культурой отводится 3 часа в неделю  всего </w:t>
      </w: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в 1 классе, 10</w:t>
      </w:r>
      <w:r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2-4 кассах.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26688" w:rsidRPr="00826688" w:rsidRDefault="00826688" w:rsidP="0082668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особенностей (т.е. отличительные черты) программы: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26688" w:rsidRPr="00826688" w:rsidRDefault="00826688" w:rsidP="0082668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826688" w:rsidRPr="00826688" w:rsidRDefault="00826688" w:rsidP="00826688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целью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-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26688" w:rsidRPr="00826688" w:rsidRDefault="00826688" w:rsidP="00826688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826688" w:rsidRPr="00826688" w:rsidRDefault="00826688" w:rsidP="00826688">
      <w:pPr>
        <w:widowControl w:val="0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укрепление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26688" w:rsidRPr="00826688" w:rsidRDefault="00826688" w:rsidP="00826688">
      <w:pPr>
        <w:widowControl w:val="0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совершенствование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26688" w:rsidRPr="00826688" w:rsidRDefault="00826688" w:rsidP="00826688">
      <w:pPr>
        <w:widowControl w:val="0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формирование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26688" w:rsidRPr="00826688" w:rsidRDefault="00826688" w:rsidP="00826688">
      <w:pPr>
        <w:widowControl w:val="0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826688" w:rsidRPr="00826688" w:rsidRDefault="00826688" w:rsidP="00826688">
      <w:pPr>
        <w:widowControl w:val="0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обучение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простейшим способам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26688" w:rsidRPr="00826688" w:rsidRDefault="00826688" w:rsidP="00826688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26688" w:rsidRPr="00826688" w:rsidRDefault="00826688" w:rsidP="00826688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26688" w:rsidRPr="00826688" w:rsidRDefault="00826688" w:rsidP="008266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</w:t>
      </w:r>
      <w:proofErr w:type="spell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содержание рабочей программы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proofErr w:type="gramEnd"/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826688" w:rsidRPr="00D2698A" w:rsidRDefault="00826688" w:rsidP="00826688">
      <w:pPr>
        <w:widowControl w:val="0"/>
        <w:autoSpaceDE w:val="0"/>
        <w:autoSpaceDN w:val="0"/>
        <w:adjustRightInd w:val="0"/>
        <w:spacing w:after="0" w:line="214" w:lineRule="exact"/>
        <w:ind w:right="-2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 w:rsidRPr="00D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очередь, материал по способам двигательной деятельности предусматривает обучение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уроках с образовательно-познавательной направленностью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физической культуре, особенно те их разделы,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касаются особенностей выполнения самостоятельных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Уроки с образовательно-предметной направленностью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Уроки с образовательно-тренировочной направленностью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образовательно-тренировочной направленностью необходимо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на развитие систем организма. Также на этих уроках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о физической культуре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</w:t>
      </w: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</w:t>
      </w: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</w:t>
      </w: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комбинации. Например: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мост из </w:t>
      </w:r>
      <w:proofErr w:type="gram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перемахи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Гимнастическая комбинация.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перемах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вис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перелезания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переползания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атлетика.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Метание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FFFF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ловкость и координацию.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лыжной подготовки: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полушпагаты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выкруты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прогибание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отжимание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651041" w:rsidRDefault="00651041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 материале легкой атлетики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пробегание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быстроты: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многоскоков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лыжных гонок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826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371FE" w:rsidRPr="00826688" w:rsidRDefault="007371FE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x-none" w:eastAsia="ru-RU"/>
        </w:rPr>
      </w:pPr>
      <w:bookmarkStart w:id="1" w:name="_Toc288321914"/>
      <w:bookmarkStart w:id="2" w:name="_Toc288322049"/>
      <w:bookmarkStart w:id="3" w:name="_Toc288323084"/>
      <w:bookmarkStart w:id="4" w:name="_Toc288327846"/>
      <w:r w:rsidRPr="00826688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x-none" w:eastAsia="ru-RU"/>
        </w:rPr>
        <w:lastRenderedPageBreak/>
        <w:t>Учебно- тематический план</w:t>
      </w:r>
      <w:bookmarkEnd w:id="1"/>
      <w:bookmarkEnd w:id="2"/>
      <w:bookmarkEnd w:id="3"/>
      <w:bookmarkEnd w:id="4"/>
      <w:r w:rsidRPr="00826688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x-none" w:eastAsia="ru-RU"/>
        </w:rPr>
        <w:t xml:space="preserve"> 1-4 классов(3 часа в неделю)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688" w:rsidRDefault="00826688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1276"/>
        <w:gridCol w:w="1001"/>
        <w:gridCol w:w="1834"/>
        <w:gridCol w:w="1218"/>
      </w:tblGrid>
      <w:tr w:rsidR="0010114A" w:rsidRPr="007D6ABF" w:rsidTr="00431FA5">
        <w:tc>
          <w:tcPr>
            <w:tcW w:w="817" w:type="dxa"/>
            <w:vMerge w:val="restart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6746" w:type="dxa"/>
            <w:gridSpan w:val="5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10114A" w:rsidRPr="007D6ABF" w:rsidTr="00D42803">
        <w:tc>
          <w:tcPr>
            <w:tcW w:w="817" w:type="dxa"/>
            <w:vMerge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8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10114A" w:rsidRPr="007D6ABF" w:rsidTr="0010114A">
        <w:tc>
          <w:tcPr>
            <w:tcW w:w="817" w:type="dxa"/>
            <w:vMerge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408 час</w:t>
            </w:r>
          </w:p>
        </w:tc>
      </w:tr>
      <w:tr w:rsidR="00BA60AA" w:rsidRPr="007D6ABF" w:rsidTr="0010114A">
        <w:tc>
          <w:tcPr>
            <w:tcW w:w="817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4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dxa"/>
          </w:tcPr>
          <w:p w:rsidR="00BA60A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0114A" w:rsidRPr="007D6ABF" w:rsidTr="0010114A">
        <w:tc>
          <w:tcPr>
            <w:tcW w:w="8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417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1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4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10114A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DC06B1" w:rsidRPr="007D6ABF" w:rsidTr="00F344B1">
        <w:tc>
          <w:tcPr>
            <w:tcW w:w="817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5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218" w:type="dxa"/>
          </w:tcPr>
          <w:p w:rsidR="00DC06B1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437</w:t>
            </w:r>
          </w:p>
        </w:tc>
      </w:tr>
      <w:tr w:rsidR="00DC06B1" w:rsidRPr="007D6ABF" w:rsidTr="000257FE">
        <w:tc>
          <w:tcPr>
            <w:tcW w:w="817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 – оздоровительная деятельность</w:t>
            </w:r>
          </w:p>
        </w:tc>
        <w:tc>
          <w:tcPr>
            <w:tcW w:w="1218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405</w:t>
            </w:r>
          </w:p>
        </w:tc>
      </w:tr>
      <w:tr w:rsidR="00DC06B1" w:rsidRPr="007D6ABF" w:rsidTr="0010114A">
        <w:tc>
          <w:tcPr>
            <w:tcW w:w="817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17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1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4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8" w:type="dxa"/>
          </w:tcPr>
          <w:p w:rsidR="00DC06B1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10114A" w:rsidRPr="007D6ABF" w:rsidTr="0010114A">
        <w:tc>
          <w:tcPr>
            <w:tcW w:w="8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легкая атлетика</w:t>
            </w:r>
          </w:p>
        </w:tc>
        <w:tc>
          <w:tcPr>
            <w:tcW w:w="14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1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4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0114A" w:rsidRPr="007D6ABF" w:rsidTr="0010114A">
        <w:tc>
          <w:tcPr>
            <w:tcW w:w="8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лыжная подготовка</w:t>
            </w:r>
          </w:p>
        </w:tc>
        <w:tc>
          <w:tcPr>
            <w:tcW w:w="1417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1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4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8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10114A" w:rsidRPr="007D6ABF" w:rsidTr="0010114A">
        <w:tc>
          <w:tcPr>
            <w:tcW w:w="817" w:type="dxa"/>
          </w:tcPr>
          <w:p w:rsidR="0010114A" w:rsidRPr="007D6ABF" w:rsidRDefault="0010114A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1417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1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4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</w:tcPr>
          <w:p w:rsidR="0010114A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гимнастика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8C4688" w:rsidRPr="007D6ABF" w:rsidTr="00D50383">
        <w:tc>
          <w:tcPr>
            <w:tcW w:w="3936" w:type="dxa"/>
            <w:gridSpan w:val="2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гимнастика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легкая атлетика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лыжная подготовка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14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1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4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8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8C4688" w:rsidRPr="007D6ABF" w:rsidTr="0010114A">
        <w:tc>
          <w:tcPr>
            <w:tcW w:w="817" w:type="dxa"/>
          </w:tcPr>
          <w:p w:rsidR="008C4688" w:rsidRPr="007D6ABF" w:rsidRDefault="008C468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4688" w:rsidRPr="007D6ABF" w:rsidRDefault="00DC06B1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417" w:type="dxa"/>
          </w:tcPr>
          <w:p w:rsidR="008C4688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C4688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8C4688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</w:tcPr>
          <w:p w:rsidR="008C4688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</w:tcPr>
          <w:p w:rsidR="008C4688" w:rsidRPr="007D6ABF" w:rsidRDefault="00645BE8" w:rsidP="0082668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</w:tbl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60AA" w:rsidRPr="00BA60AA" w:rsidRDefault="00BA60AA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7" w:rsidRDefault="00771397" w:rsidP="0082668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bookmarkStart w:id="5" w:name="_Toc288327847"/>
    </w:p>
    <w:p w:rsidR="00771397" w:rsidRDefault="00771397" w:rsidP="007713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826688" w:rsidRPr="00826688" w:rsidRDefault="00826688" w:rsidP="00771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4"/>
          <w:lang w:val="x-none" w:eastAsia="ru-RU"/>
        </w:rPr>
      </w:pPr>
      <w:r w:rsidRPr="00826688">
        <w:rPr>
          <w:rFonts w:ascii="Times New Roman" w:eastAsia="Times New Roman" w:hAnsi="Times New Roman" w:cs="Times New Roman"/>
          <w:b/>
          <w:iCs/>
          <w:sz w:val="28"/>
          <w:szCs w:val="24"/>
          <w:lang w:val="x-none" w:eastAsia="ru-RU"/>
        </w:rPr>
        <w:t>Содержание тем учебного курса</w:t>
      </w:r>
      <w:bookmarkEnd w:id="5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Легкая атлетика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на дальность двумя руками из-за головы, от груди.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Лыжные гонки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ступающим и скользящим шагом.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 на месте.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Спуски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стойке.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Подъемы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ступающим и скользящим шагом.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Подвижные игры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медведя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«Лыжная подготовка»: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равновесие. Закаливание организма (обтирание).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Броски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 из-за головы.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попеременный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Спуски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стойке.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Подъем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«лесенкой».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«плугом».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«Лыжная подготовка»: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«Быстрый лыжник», «За мной».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D2698A" w:rsidRPr="00826688" w:rsidRDefault="00D2698A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физической культуры в России в </w:t>
      </w:r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Гимнастика с основами акробатики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 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старт.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Стартовое ускорение.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Финиширование.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Лыжные гонки 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цель».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укатишься за два шага».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«Плавание»: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826688" w:rsidRPr="00826688" w:rsidRDefault="00826688" w:rsidP="0082668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826688" w:rsidRPr="00826688" w:rsidRDefault="00826688" w:rsidP="008266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иметь</w:t>
      </w:r>
      <w:proofErr w:type="spellEnd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представление</w:t>
      </w:r>
      <w:proofErr w:type="spellEnd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режиме дня и личной гигиене;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826688" w:rsidRPr="00826688" w:rsidRDefault="00826688" w:rsidP="0082668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уметь</w:t>
      </w:r>
      <w:proofErr w:type="spellEnd"/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826688" w:rsidRPr="00826688" w:rsidRDefault="00D2698A" w:rsidP="00D26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-  </w:t>
      </w:r>
      <w:r w:rsidR="00826688"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в подвижные игры;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826688" w:rsidRPr="00D2698A" w:rsidRDefault="00D2698A" w:rsidP="00D2698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выполнять</w:t>
      </w:r>
      <w:proofErr w:type="spellEnd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строевые</w:t>
      </w:r>
      <w:proofErr w:type="spellEnd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упражнения</w:t>
      </w:r>
      <w:proofErr w:type="spellEnd"/>
      <w:r w:rsidR="00826688" w:rsidRPr="00D26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;</w:t>
      </w:r>
    </w:p>
    <w:p w:rsidR="00826688" w:rsidRPr="007371FE" w:rsidRDefault="00826688" w:rsidP="00D269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демонстрировать уровень физической подготовленности (см. табл. </w:t>
      </w:r>
      <w:r w:rsidRPr="00826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1).</w:t>
      </w:r>
    </w:p>
    <w:p w:rsidR="007371FE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1FE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1FE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1FE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1041" w:rsidRDefault="00651041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1041" w:rsidRDefault="00651041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1041" w:rsidRDefault="00651041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71FE" w:rsidRPr="00826688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E678D" w:rsidRPr="00826688" w:rsidRDefault="006E678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349"/>
        <w:gridCol w:w="1349"/>
        <w:gridCol w:w="1349"/>
        <w:gridCol w:w="1349"/>
        <w:gridCol w:w="1349"/>
        <w:gridCol w:w="1349"/>
      </w:tblGrid>
      <w:tr w:rsidR="00826688" w:rsidRPr="00826688" w:rsidTr="00826688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826688" w:rsidRPr="00826688" w:rsidTr="0082668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826688" w:rsidRPr="00826688" w:rsidTr="0082668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826688" w:rsidRPr="00826688" w:rsidTr="00826688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 –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6</w:t>
            </w:r>
          </w:p>
        </w:tc>
      </w:tr>
      <w:tr w:rsidR="00826688" w:rsidRPr="00826688" w:rsidTr="00826688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118 – 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115 – 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105 – 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116 – 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113 – 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95 – 112</w:t>
            </w:r>
          </w:p>
        </w:tc>
      </w:tr>
      <w:tr w:rsidR="00826688" w:rsidRPr="00826688" w:rsidTr="00826688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</w:tr>
      <w:tr w:rsidR="00826688" w:rsidRPr="00826688" w:rsidTr="00826688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6,9 – 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</w:tr>
      <w:tr w:rsidR="00826688" w:rsidRPr="00826688" w:rsidTr="00826688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</w:tbl>
    <w:p w:rsidR="00651041" w:rsidRDefault="00651041" w:rsidP="007371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88" w:rsidRPr="00D2698A" w:rsidRDefault="00826688" w:rsidP="007371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8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26688" w:rsidRPr="00D2698A" w:rsidRDefault="00826688" w:rsidP="00737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826688" w:rsidRPr="00D2698A" w:rsidRDefault="00826688" w:rsidP="007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иметь представление:</w:t>
      </w:r>
    </w:p>
    <w:p w:rsidR="00826688" w:rsidRPr="00D2698A" w:rsidRDefault="00826688" w:rsidP="007371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о зарождении древних Олимпийских игр;</w:t>
      </w:r>
    </w:p>
    <w:p w:rsidR="00826688" w:rsidRPr="00D2698A" w:rsidRDefault="00826688" w:rsidP="007371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826688" w:rsidRPr="00D2698A" w:rsidRDefault="00826688" w:rsidP="007371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о правилах проведения закаливающих процедур;</w:t>
      </w:r>
    </w:p>
    <w:p w:rsidR="00826688" w:rsidRPr="00D2698A" w:rsidRDefault="00826688" w:rsidP="007371F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26688" w:rsidRPr="00D2698A" w:rsidRDefault="00826688" w:rsidP="007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выполнять закаливающие водные процедуры (обтирание);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равновесия;</w:t>
      </w:r>
    </w:p>
    <w:p w:rsidR="00826688" w:rsidRPr="00D2698A" w:rsidRDefault="00826688" w:rsidP="007371F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826688" w:rsidRPr="00D2698A" w:rsidTr="0082668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</w:t>
            </w: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места,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</w:tbl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</w:p>
    <w:p w:rsidR="007371FE" w:rsidRDefault="007371FE" w:rsidP="00D26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26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8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26688" w:rsidRPr="00D2698A" w:rsidRDefault="00826688" w:rsidP="00D26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826688" w:rsidRPr="00D2698A" w:rsidRDefault="00826688" w:rsidP="007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иметь представление:</w:t>
      </w:r>
    </w:p>
    <w:p w:rsidR="00826688" w:rsidRPr="00D2698A" w:rsidRDefault="00CE36F8" w:rsidP="007371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88" w:rsidRPr="00D2698A">
        <w:rPr>
          <w:rFonts w:ascii="Times New Roman" w:hAnsi="Times New Roman" w:cs="Times New Roman"/>
          <w:sz w:val="24"/>
          <w:szCs w:val="24"/>
        </w:rPr>
        <w:t>о физической культуре и ее содержании у народов Древней Руси;</w:t>
      </w:r>
    </w:p>
    <w:p w:rsidR="00826688" w:rsidRPr="00D2698A" w:rsidRDefault="00826688" w:rsidP="007371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 о разновидностях физических упражнений: общеразвивающих, подводящих и соревновательных;</w:t>
      </w:r>
    </w:p>
    <w:p w:rsidR="00826688" w:rsidRPr="00D2698A" w:rsidRDefault="00826688" w:rsidP="007371F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 об особенностях игры в футбол, баскетбол, волейбол;</w:t>
      </w:r>
    </w:p>
    <w:p w:rsidR="00826688" w:rsidRPr="00D2698A" w:rsidRDefault="00826688" w:rsidP="007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826688" w:rsidRDefault="00826688" w:rsidP="007371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общеразвивающих упражнений на развитие силы, быстроты, гибкости и координации;</w:t>
      </w: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8" w:rsidRDefault="00826688" w:rsidP="007371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8" w:rsidRDefault="00826688" w:rsidP="007371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проводить закаливающие процедуры (обливание под душем);</w:t>
      </w: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8" w:rsidRDefault="00826688" w:rsidP="007371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F8" w:rsidRPr="00CE36F8" w:rsidRDefault="00CE36F8" w:rsidP="007371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8" w:rsidRPr="00CE36F8" w:rsidRDefault="00826688" w:rsidP="007371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826688" w:rsidRPr="00D2698A" w:rsidRDefault="00826688" w:rsidP="007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демонстрировать уровень физической подготовленности (см. табл. 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26688" w:rsidRPr="00D2698A" w:rsidTr="0082668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826688" w:rsidRPr="00D2698A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</w:p>
    <w:p w:rsidR="00826688" w:rsidRPr="00CE36F8" w:rsidRDefault="00826688" w:rsidP="00CE3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знать и иметь представление:</w:t>
      </w:r>
    </w:p>
    <w:p w:rsidR="00826688" w:rsidRPr="00CE36F8" w:rsidRDefault="00826688" w:rsidP="00CE36F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о роли и значении занятий физическими упражнениями в подготовке солдат в русской армии;</w:t>
      </w:r>
    </w:p>
    <w:p w:rsidR="00826688" w:rsidRPr="00CE36F8" w:rsidRDefault="00826688" w:rsidP="00CE36F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о физической подготовке и ее связи с развитием физических качеств, систем дыхания и кровообращения;</w:t>
      </w:r>
    </w:p>
    <w:p w:rsidR="00826688" w:rsidRPr="00CE36F8" w:rsidRDefault="00826688" w:rsidP="00CE36F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о физической нагрузке и способах ее регулирования;</w:t>
      </w:r>
    </w:p>
    <w:p w:rsidR="00826688" w:rsidRPr="00CE36F8" w:rsidRDefault="00826688" w:rsidP="00CE36F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уметь:</w:t>
      </w:r>
    </w:p>
    <w:p w:rsidR="00826688" w:rsidRPr="00CE36F8" w:rsidRDefault="00826688" w:rsidP="00CE36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>вести дневник самонаблюдения;</w:t>
      </w:r>
    </w:p>
    <w:p w:rsidR="00826688" w:rsidRPr="00CE36F8" w:rsidRDefault="00826688" w:rsidP="00CE36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выполнять простейшие акробатические и гимнастические комбинации;</w:t>
      </w:r>
    </w:p>
    <w:p w:rsidR="00826688" w:rsidRPr="00CE36F8" w:rsidRDefault="00826688" w:rsidP="00CE36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826688" w:rsidRPr="00CE36F8" w:rsidRDefault="00826688" w:rsidP="00CE36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выполнять игровые действия в футболе, баскетболе и волейболе, играть по упрощенным правилам;</w:t>
      </w:r>
    </w:p>
    <w:p w:rsidR="00826688" w:rsidRPr="00CE36F8" w:rsidRDefault="00826688" w:rsidP="00CE36F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36F8">
        <w:rPr>
          <w:rFonts w:ascii="Times New Roman" w:hAnsi="Times New Roman" w:cs="Times New Roman"/>
          <w:sz w:val="24"/>
          <w:szCs w:val="24"/>
        </w:rPr>
        <w:t xml:space="preserve"> оказывать доврачебную помощь при ссадинах, царапинах, легких ушибах и потертостях;</w:t>
      </w:r>
    </w:p>
    <w:p w:rsidR="00826688" w:rsidRPr="00D2698A" w:rsidRDefault="00826688" w:rsidP="00826688">
      <w:pPr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•</w:t>
      </w:r>
      <w:r w:rsidRPr="00D2698A">
        <w:rPr>
          <w:rFonts w:ascii="Times New Roman" w:hAnsi="Times New Roman" w:cs="Times New Roman"/>
          <w:sz w:val="24"/>
          <w:szCs w:val="24"/>
        </w:rPr>
        <w:tab/>
        <w:t>демонстрировать уровень физической подготовленности (см. табл. 4).</w:t>
      </w:r>
    </w:p>
    <w:p w:rsidR="00826688" w:rsidRPr="00D2698A" w:rsidRDefault="00826688" w:rsidP="00826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26688" w:rsidRPr="00D2698A" w:rsidTr="0082668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826688" w:rsidRPr="00D2698A" w:rsidTr="0082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D2698A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11.5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</w:tr>
      <w:tr w:rsidR="00826688" w:rsidRPr="00D2698A" w:rsidTr="008266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D2698A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6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</w:tr>
    </w:tbl>
    <w:p w:rsidR="00826688" w:rsidRPr="00D2698A" w:rsidRDefault="00826688" w:rsidP="00826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26688" w:rsidRPr="00D2698A" w:rsidRDefault="00826688" w:rsidP="007371FE">
      <w:pPr>
        <w:keepNext/>
        <w:keepLines/>
        <w:widowControl w:val="0"/>
        <w:tabs>
          <w:tab w:val="num" w:pos="0"/>
          <w:tab w:val="left" w:pos="5560"/>
        </w:tabs>
        <w:autoSpaceDE w:val="0"/>
        <w:autoSpaceDN w:val="0"/>
        <w:adjustRightInd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и нормы оценки знаний обучающихся</w:t>
      </w:r>
    </w:p>
    <w:p w:rsidR="00826688" w:rsidRPr="00D2698A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26688" w:rsidRPr="00D2698A" w:rsidRDefault="00826688" w:rsidP="007371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826688" w:rsidRPr="00D2698A" w:rsidRDefault="00826688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Мелкими ошибками</w:t>
      </w:r>
      <w:r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26688" w:rsidRPr="00CE36F8" w:rsidRDefault="00826688" w:rsidP="0073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Значительные ошибки</w:t>
      </w:r>
      <w:r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CE36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значительным ошибкам относятся:</w:t>
      </w:r>
    </w:p>
    <w:p w:rsidR="00826688" w:rsidRPr="00D2698A" w:rsidRDefault="00CE36F8" w:rsidP="00CE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не из требуемого положения;</w:t>
      </w:r>
    </w:p>
    <w:p w:rsidR="00826688" w:rsidRPr="00D2698A" w:rsidRDefault="00CE36F8" w:rsidP="00CE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826688" w:rsidRPr="00826688" w:rsidRDefault="00CE36F8" w:rsidP="00CE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688" w:rsidRPr="00D2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</w:t>
      </w:r>
      <w:r w:rsidR="00826688"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движений;</w:t>
      </w:r>
    </w:p>
    <w:p w:rsidR="00826688" w:rsidRPr="00F112E9" w:rsidRDefault="00CE36F8" w:rsidP="00CE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688" w:rsidRPr="00F11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Грубые ошибки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371FE" w:rsidRDefault="007371FE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6688" w:rsidRDefault="00826688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7371FE" w:rsidRPr="00826688" w:rsidRDefault="007371FE" w:rsidP="00826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«5»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«4»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«3»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«2»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26688" w:rsidRPr="00826688" w:rsidRDefault="00826688" w:rsidP="00826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x-none"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универсальных учебных действий: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УДД</w:t>
      </w:r>
    </w:p>
    <w:p w:rsidR="00826688" w:rsidRPr="00826688" w:rsidRDefault="00826688" w:rsidP="008266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Ценностно-смысловая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ориентация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учащихся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26688" w:rsidRPr="00826688" w:rsidRDefault="00826688" w:rsidP="008266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Действие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смыслообразования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26688" w:rsidRPr="00826688" w:rsidRDefault="00826688" w:rsidP="008266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Нравственно-этическое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оценивание</w:t>
      </w:r>
      <w:proofErr w:type="spellEnd"/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Коммуникативные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УДД</w:t>
      </w:r>
    </w:p>
    <w:p w:rsidR="00826688" w:rsidRPr="00826688" w:rsidRDefault="00826688" w:rsidP="008266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выражать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свои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мысли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26688" w:rsidRPr="00826688" w:rsidRDefault="00826688" w:rsidP="008266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Разрешение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конфликтов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постановка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26688" w:rsidRPr="00826688" w:rsidRDefault="00826688" w:rsidP="008266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826688" w:rsidRPr="00826688" w:rsidRDefault="00826688" w:rsidP="008266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826688" w:rsidRPr="00826688" w:rsidRDefault="00826688" w:rsidP="008266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высказываний в соответствии с условиями коммутации.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Регулятивные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УДД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Целеполагание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волевая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саморегуляция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коррекция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и уровня усвоения.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 эталоном.</w:t>
      </w:r>
    </w:p>
    <w:p w:rsidR="00826688" w:rsidRPr="00826688" w:rsidRDefault="00826688" w:rsidP="008266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Познавательные</w:t>
      </w:r>
      <w:proofErr w:type="spellEnd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универсальные</w:t>
      </w:r>
      <w:proofErr w:type="spellEnd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действия</w:t>
      </w:r>
      <w:proofErr w:type="spellEnd"/>
      <w:r w:rsidRPr="00826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Общеучебные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826688" w:rsidRPr="00826688" w:rsidRDefault="00826688" w:rsidP="008266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структурировать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знания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26688" w:rsidRPr="00826688" w:rsidRDefault="00826688" w:rsidP="008266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826688" w:rsidRPr="00826688" w:rsidRDefault="00826688" w:rsidP="008266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Поиск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выделение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необходимой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информации</w:t>
      </w:r>
      <w:proofErr w:type="spellEnd"/>
    </w:p>
    <w:p w:rsidR="00826688" w:rsidRPr="00826688" w:rsidRDefault="00826688" w:rsidP="008266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Анализ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объектов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26688" w:rsidRPr="00826688" w:rsidRDefault="00826688" w:rsidP="008266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826688" w:rsidRPr="00826688" w:rsidRDefault="00826688" w:rsidP="008266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Классификация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объектов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26688" w:rsidRPr="00826688" w:rsidRDefault="00826688" w:rsidP="0082668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(повышенный уровень)</w:t>
      </w:r>
    </w:p>
    <w:p w:rsidR="00826688" w:rsidRPr="00826688" w:rsidRDefault="00826688" w:rsidP="008266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6688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Умение применить свои навыки в соревновательной деятельности на внешнем уровне.</w:t>
      </w:r>
    </w:p>
    <w:p w:rsidR="00826688" w:rsidRPr="00826688" w:rsidRDefault="00826688" w:rsidP="0082668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proofErr w:type="spellStart"/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Качество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снарядов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устойчивость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прочность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проверяется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учителем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перед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уроком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826688" w:rsidRPr="00826688" w:rsidRDefault="00826688" w:rsidP="0082668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8533"/>
        <w:gridCol w:w="1453"/>
      </w:tblGrid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Основная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литература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Зданевич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А.А. </w:t>
            </w: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 1–11-х классов.</w:t>
            </w: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Лях В.И. Мой друг – физкультура.  Учебник для учащихся 1-4 классов начальной школы.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Москва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Просвещение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 200</w:t>
            </w: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Дополнительная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литература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Кофман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Н.В.,  Тарасова  М.В.  Я иду на урок. Книга для учителя физической культуры 1- 6 классы. 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Первое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сентября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Ковалько В.И. Поурочные разработки по физкультуре  1-4  класс, Москва «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Вако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Дополнительная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литература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Технические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Музыкальный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Учебно-практическое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Бревно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гимнастическое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напольное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Козел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Канат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Перекладина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пристеночная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Стенка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  набивные весом 1 кг, малый  мя</w:t>
            </w:r>
            <w:proofErr w:type="gram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ч(</w:t>
            </w:r>
            <w:proofErr w:type="gram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</w:p>
        </w:tc>
      </w:tr>
      <w:tr w:rsidR="00826688" w:rsidRPr="00826688" w:rsidTr="00826688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</w:p>
        </w:tc>
      </w:tr>
      <w:tr w:rsidR="00826688" w:rsidRPr="00826688" w:rsidTr="00826688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</w:p>
        </w:tc>
      </w:tr>
      <w:tr w:rsidR="00826688" w:rsidRPr="00826688" w:rsidTr="00826688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Гимнастический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подкидной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</w:p>
        </w:tc>
      </w:tr>
      <w:tr w:rsidR="00826688" w:rsidRPr="00826688" w:rsidTr="00826688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Обруч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пластиковый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26688" w:rsidRPr="00826688" w:rsidTr="00826688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Рулетка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</w:p>
        </w:tc>
      </w:tr>
      <w:tr w:rsidR="00826688" w:rsidRPr="00826688" w:rsidTr="00826688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26688" w:rsidRPr="00826688" w:rsidTr="00826688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Щит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баскетбольный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</w:tr>
      <w:tr w:rsidR="00826688" w:rsidRPr="00826688" w:rsidTr="00826688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Сетка</w:t>
            </w:r>
            <w:proofErr w:type="spellEnd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  <w:tr w:rsidR="00826688" w:rsidRPr="00826688" w:rsidTr="00826688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88" w:rsidRPr="00826688" w:rsidRDefault="00826688" w:rsidP="008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</w:tr>
    </w:tbl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демонстрационный экземпляр (1экземпляр);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полный комплект (для каждого ученика);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для фронтальной работы (не менее 1 экземпляра на 2 учеников);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6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</w:t>
      </w: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Default="0082668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F8" w:rsidRDefault="00CE36F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F8" w:rsidRDefault="00CE36F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F8" w:rsidRDefault="00CE36F8" w:rsidP="0082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Default="00826688" w:rsidP="0073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6688" w:rsidRDefault="007371FE" w:rsidP="0073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</w:p>
    <w:p w:rsidR="00826688" w:rsidRPr="00826688" w:rsidRDefault="00826688" w:rsidP="0082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«Комплексная программа физического воспитания 1-11 классы»,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</w:t>
      </w:r>
      <w:proofErr w:type="gram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Просвещение»,2010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«Справочник учителя физической культуры»,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П.А.Киселев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С.Б.Киселева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-                      Волгоград: «Учитель»,2008.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«ВАКО»,2007.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«Подвижные игры 1-4 классы»,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«ВАКО»,2007.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подвижные игры 1-4 классы»,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«ВАКО»,2009.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«Дружить со спортом и игрой»,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Г.П.Попова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Волгоград: «Учитель»,2008.</w:t>
      </w:r>
    </w:p>
    <w:p w:rsidR="00826688" w:rsidRPr="00826688" w:rsidRDefault="00826688" w:rsidP="008266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«Физкультура в начальной школе», </w:t>
      </w:r>
      <w:proofErr w:type="spellStart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Г.П.Болонов</w:t>
      </w:r>
      <w:proofErr w:type="spellEnd"/>
      <w:r w:rsidRPr="0082668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«ТЦ Сфера»,2005.</w:t>
      </w:r>
    </w:p>
    <w:p w:rsidR="00826688" w:rsidRPr="00826688" w:rsidRDefault="00826688" w:rsidP="00826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88" w:rsidRPr="00826688" w:rsidRDefault="00826688" w:rsidP="00826688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826688" w:rsidRPr="00826688" w:rsidSect="00CE36F8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97" w:rsidRDefault="00771397" w:rsidP="00CE36F8">
      <w:pPr>
        <w:spacing w:after="0" w:line="240" w:lineRule="auto"/>
      </w:pPr>
      <w:r>
        <w:separator/>
      </w:r>
    </w:p>
  </w:endnote>
  <w:endnote w:type="continuationSeparator" w:id="0">
    <w:p w:rsidR="00771397" w:rsidRDefault="00771397" w:rsidP="00C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81515"/>
      <w:docPartObj>
        <w:docPartGallery w:val="Page Numbers (Bottom of Page)"/>
        <w:docPartUnique/>
      </w:docPartObj>
    </w:sdtPr>
    <w:sdtContent>
      <w:p w:rsidR="00771397" w:rsidRDefault="007713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80">
          <w:rPr>
            <w:noProof/>
          </w:rPr>
          <w:t>1</w:t>
        </w:r>
        <w:r>
          <w:fldChar w:fldCharType="end"/>
        </w:r>
      </w:p>
    </w:sdtContent>
  </w:sdt>
  <w:p w:rsidR="00771397" w:rsidRDefault="00771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97" w:rsidRDefault="00771397" w:rsidP="00CE36F8">
      <w:pPr>
        <w:spacing w:after="0" w:line="240" w:lineRule="auto"/>
      </w:pPr>
      <w:r>
        <w:separator/>
      </w:r>
    </w:p>
  </w:footnote>
  <w:footnote w:type="continuationSeparator" w:id="0">
    <w:p w:rsidR="00771397" w:rsidRDefault="00771397" w:rsidP="00CE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94E"/>
    <w:multiLevelType w:val="hybridMultilevel"/>
    <w:tmpl w:val="7F8CB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E4E3D"/>
    <w:multiLevelType w:val="hybridMultilevel"/>
    <w:tmpl w:val="5BCAB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2756C"/>
    <w:multiLevelType w:val="hybridMultilevel"/>
    <w:tmpl w:val="37702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D6F85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31A6E"/>
    <w:multiLevelType w:val="hybridMultilevel"/>
    <w:tmpl w:val="4BE4D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772C"/>
    <w:multiLevelType w:val="hybridMultilevel"/>
    <w:tmpl w:val="2F6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E637A"/>
    <w:multiLevelType w:val="hybridMultilevel"/>
    <w:tmpl w:val="14623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20E88"/>
    <w:multiLevelType w:val="hybridMultilevel"/>
    <w:tmpl w:val="69463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37E69"/>
    <w:multiLevelType w:val="hybridMultilevel"/>
    <w:tmpl w:val="C9B02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04233"/>
    <w:multiLevelType w:val="hybridMultilevel"/>
    <w:tmpl w:val="B2F4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42C9C"/>
    <w:multiLevelType w:val="hybridMultilevel"/>
    <w:tmpl w:val="1C508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82960"/>
    <w:multiLevelType w:val="hybridMultilevel"/>
    <w:tmpl w:val="2258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F7A12"/>
    <w:multiLevelType w:val="hybridMultilevel"/>
    <w:tmpl w:val="A19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7"/>
  </w:num>
  <w:num w:numId="19">
    <w:abstractNumId w:val="14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8"/>
    <w:rsid w:val="0010114A"/>
    <w:rsid w:val="00340E80"/>
    <w:rsid w:val="00645BE8"/>
    <w:rsid w:val="00651041"/>
    <w:rsid w:val="006E678D"/>
    <w:rsid w:val="007371FE"/>
    <w:rsid w:val="00771397"/>
    <w:rsid w:val="007D6ABF"/>
    <w:rsid w:val="00826688"/>
    <w:rsid w:val="008C4688"/>
    <w:rsid w:val="00BA60AA"/>
    <w:rsid w:val="00BC3488"/>
    <w:rsid w:val="00CE36F8"/>
    <w:rsid w:val="00D2698A"/>
    <w:rsid w:val="00DC06B1"/>
    <w:rsid w:val="00F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6F8"/>
  </w:style>
  <w:style w:type="paragraph" w:styleId="a6">
    <w:name w:val="footer"/>
    <w:basedOn w:val="a"/>
    <w:link w:val="a7"/>
    <w:uiPriority w:val="99"/>
    <w:unhideWhenUsed/>
    <w:rsid w:val="00CE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6F8"/>
  </w:style>
  <w:style w:type="table" w:styleId="a8">
    <w:name w:val="Table Grid"/>
    <w:basedOn w:val="a1"/>
    <w:uiPriority w:val="59"/>
    <w:rsid w:val="007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6F8"/>
  </w:style>
  <w:style w:type="paragraph" w:styleId="a6">
    <w:name w:val="footer"/>
    <w:basedOn w:val="a"/>
    <w:link w:val="a7"/>
    <w:uiPriority w:val="99"/>
    <w:unhideWhenUsed/>
    <w:rsid w:val="00CE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6F8"/>
  </w:style>
  <w:style w:type="table" w:styleId="a8">
    <w:name w:val="Table Grid"/>
    <w:basedOn w:val="a1"/>
    <w:uiPriority w:val="59"/>
    <w:rsid w:val="007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320B3D-3E7C-487B-B069-8AA3A1FB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8433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2012-11-13T14:51:00Z</dcterms:created>
  <dcterms:modified xsi:type="dcterms:W3CDTF">2013-01-06T13:28:00Z</dcterms:modified>
</cp:coreProperties>
</file>