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BC" w:rsidRPr="008D49A6" w:rsidRDefault="002409BC" w:rsidP="00E11FB6">
      <w:pPr>
        <w:jc w:val="center"/>
        <w:rPr>
          <w:rFonts w:ascii="Times New Roman" w:hAnsi="Times New Roman"/>
          <w:b/>
          <w:sz w:val="24"/>
          <w:szCs w:val="24"/>
        </w:rPr>
      </w:pPr>
      <w:r w:rsidRPr="008D49A6">
        <w:rPr>
          <w:rFonts w:ascii="Times New Roman" w:hAnsi="Times New Roman"/>
          <w:b/>
          <w:sz w:val="24"/>
          <w:szCs w:val="24"/>
        </w:rPr>
        <w:t>С О Д Е Р Ж А Н И Е</w:t>
      </w:r>
    </w:p>
    <w:p w:rsidR="002409BC" w:rsidRPr="008D49A6" w:rsidRDefault="002409BC" w:rsidP="00E11FB6">
      <w:pPr>
        <w:jc w:val="center"/>
        <w:rPr>
          <w:rFonts w:ascii="Times New Roman" w:hAnsi="Times New Roman"/>
          <w:sz w:val="24"/>
          <w:szCs w:val="24"/>
        </w:rPr>
      </w:pPr>
    </w:p>
    <w:p w:rsidR="002409BC" w:rsidRPr="008D49A6" w:rsidRDefault="002409BC" w:rsidP="00E11FB6">
      <w:pPr>
        <w:pStyle w:val="ListParagraph"/>
        <w:numPr>
          <w:ilvl w:val="0"/>
          <w:numId w:val="2"/>
        </w:numPr>
        <w:rPr>
          <w:rFonts w:ascii="Times New Roman" w:hAnsi="Times New Roman"/>
          <w:sz w:val="24"/>
          <w:szCs w:val="24"/>
        </w:rPr>
      </w:pPr>
      <w:r w:rsidRPr="008D49A6">
        <w:rPr>
          <w:rFonts w:ascii="Times New Roman" w:hAnsi="Times New Roman"/>
          <w:sz w:val="24"/>
          <w:szCs w:val="24"/>
        </w:rPr>
        <w:t>Введение</w:t>
      </w:r>
    </w:p>
    <w:p w:rsidR="002409BC" w:rsidRPr="008D49A6" w:rsidRDefault="002409BC" w:rsidP="00E11FB6">
      <w:pPr>
        <w:pStyle w:val="ListParagraph"/>
        <w:numPr>
          <w:ilvl w:val="0"/>
          <w:numId w:val="2"/>
        </w:numPr>
        <w:rPr>
          <w:rFonts w:ascii="Times New Roman" w:hAnsi="Times New Roman"/>
          <w:sz w:val="24"/>
          <w:szCs w:val="24"/>
        </w:rPr>
      </w:pPr>
      <w:r w:rsidRPr="008D49A6">
        <w:rPr>
          <w:rFonts w:ascii="Times New Roman" w:hAnsi="Times New Roman"/>
          <w:sz w:val="24"/>
          <w:szCs w:val="24"/>
        </w:rPr>
        <w:t>Пояснительная записка</w:t>
      </w:r>
    </w:p>
    <w:p w:rsidR="002409BC" w:rsidRPr="008D49A6" w:rsidRDefault="002409BC" w:rsidP="00E11FB6">
      <w:pPr>
        <w:pStyle w:val="ListParagraph"/>
        <w:numPr>
          <w:ilvl w:val="0"/>
          <w:numId w:val="2"/>
        </w:numPr>
        <w:rPr>
          <w:rFonts w:ascii="Times New Roman" w:hAnsi="Times New Roman"/>
          <w:sz w:val="24"/>
          <w:szCs w:val="24"/>
        </w:rPr>
      </w:pPr>
      <w:r w:rsidRPr="008D49A6">
        <w:rPr>
          <w:rFonts w:ascii="Times New Roman" w:hAnsi="Times New Roman"/>
          <w:sz w:val="24"/>
          <w:szCs w:val="24"/>
        </w:rPr>
        <w:t>Календарно-тематическое планирование</w:t>
      </w:r>
    </w:p>
    <w:p w:rsidR="002409BC" w:rsidRPr="008D49A6" w:rsidRDefault="002409BC" w:rsidP="00E11FB6">
      <w:pPr>
        <w:pStyle w:val="ListParagraph"/>
        <w:numPr>
          <w:ilvl w:val="0"/>
          <w:numId w:val="2"/>
        </w:numPr>
        <w:rPr>
          <w:rFonts w:ascii="Times New Roman" w:hAnsi="Times New Roman"/>
          <w:sz w:val="24"/>
          <w:szCs w:val="24"/>
        </w:rPr>
      </w:pPr>
      <w:r w:rsidRPr="008D49A6">
        <w:rPr>
          <w:rFonts w:ascii="Times New Roman" w:hAnsi="Times New Roman"/>
          <w:sz w:val="24"/>
          <w:szCs w:val="24"/>
        </w:rPr>
        <w:t>Материально-техническое обеспечение</w:t>
      </w:r>
    </w:p>
    <w:p w:rsidR="002409BC" w:rsidRPr="008D49A6" w:rsidRDefault="002409BC" w:rsidP="00E11FB6">
      <w:pPr>
        <w:rPr>
          <w:rFonts w:ascii="Times New Roman" w:hAnsi="Times New Roman"/>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p>
    <w:p w:rsidR="002409BC" w:rsidRDefault="002409BC" w:rsidP="00685B3C">
      <w:pPr>
        <w:jc w:val="center"/>
        <w:rPr>
          <w:rFonts w:ascii="Times New Roman" w:hAnsi="Times New Roman"/>
          <w:b/>
          <w:sz w:val="24"/>
          <w:szCs w:val="24"/>
        </w:rPr>
      </w:pPr>
    </w:p>
    <w:p w:rsidR="002409BC" w:rsidRPr="008D49A6" w:rsidRDefault="002409BC" w:rsidP="00685B3C">
      <w:pPr>
        <w:jc w:val="center"/>
        <w:rPr>
          <w:rFonts w:ascii="Times New Roman" w:hAnsi="Times New Roman"/>
          <w:b/>
          <w:sz w:val="24"/>
          <w:szCs w:val="24"/>
        </w:rPr>
      </w:pPr>
      <w:r w:rsidRPr="008D49A6">
        <w:rPr>
          <w:rFonts w:ascii="Times New Roman" w:hAnsi="Times New Roman"/>
          <w:b/>
          <w:sz w:val="24"/>
          <w:szCs w:val="24"/>
        </w:rPr>
        <w:t>В В Е Д Е Н И Е</w:t>
      </w:r>
    </w:p>
    <w:p w:rsidR="002409BC" w:rsidRPr="008D49A6" w:rsidRDefault="002409BC" w:rsidP="00685B3C">
      <w:pPr>
        <w:rPr>
          <w:rFonts w:ascii="Times New Roman" w:hAnsi="Times New Roman"/>
          <w:sz w:val="24"/>
          <w:szCs w:val="24"/>
        </w:rPr>
      </w:pPr>
      <w:r>
        <w:rPr>
          <w:rFonts w:ascii="Times New Roman" w:hAnsi="Times New Roman"/>
          <w:sz w:val="24"/>
          <w:szCs w:val="24"/>
        </w:rPr>
        <w:t>Класс:  1  д</w:t>
      </w:r>
    </w:p>
    <w:p w:rsidR="002409BC" w:rsidRPr="008D49A6" w:rsidRDefault="002409BC" w:rsidP="00685B3C">
      <w:pPr>
        <w:rPr>
          <w:rFonts w:ascii="Times New Roman" w:hAnsi="Times New Roman"/>
          <w:sz w:val="24"/>
          <w:szCs w:val="24"/>
        </w:rPr>
      </w:pPr>
      <w:r w:rsidRPr="008D49A6">
        <w:rPr>
          <w:rFonts w:ascii="Times New Roman" w:hAnsi="Times New Roman"/>
          <w:sz w:val="24"/>
          <w:szCs w:val="24"/>
        </w:rPr>
        <w:t>Учитель: Халилова Любовь Александровна.</w:t>
      </w:r>
    </w:p>
    <w:p w:rsidR="002409BC" w:rsidRPr="008D49A6" w:rsidRDefault="002409BC" w:rsidP="00685B3C">
      <w:pPr>
        <w:rPr>
          <w:rFonts w:ascii="Times New Roman" w:hAnsi="Times New Roman"/>
          <w:sz w:val="24"/>
          <w:szCs w:val="24"/>
        </w:rPr>
      </w:pPr>
      <w:r w:rsidRPr="008D49A6">
        <w:rPr>
          <w:rFonts w:ascii="Times New Roman" w:hAnsi="Times New Roman"/>
          <w:sz w:val="24"/>
          <w:szCs w:val="24"/>
        </w:rPr>
        <w:t>Количество часов:   всего  99  часов, в неделю -  3 часа</w:t>
      </w:r>
    </w:p>
    <w:p w:rsidR="002409BC" w:rsidRPr="008D49A6" w:rsidRDefault="002409BC" w:rsidP="00685B3C">
      <w:pPr>
        <w:rPr>
          <w:rFonts w:ascii="Times New Roman" w:hAnsi="Times New Roman"/>
          <w:sz w:val="24"/>
          <w:szCs w:val="24"/>
        </w:rPr>
      </w:pPr>
    </w:p>
    <w:p w:rsidR="002409BC" w:rsidRPr="008D49A6" w:rsidRDefault="002409BC" w:rsidP="008D49A6">
      <w:pPr>
        <w:jc w:val="both"/>
        <w:rPr>
          <w:rFonts w:ascii="Times New Roman" w:hAnsi="Times New Roman"/>
          <w:sz w:val="24"/>
          <w:szCs w:val="24"/>
        </w:rPr>
      </w:pPr>
      <w:r w:rsidRPr="008D49A6">
        <w:rPr>
          <w:rFonts w:ascii="Times New Roman" w:hAnsi="Times New Roman"/>
          <w:sz w:val="24"/>
          <w:szCs w:val="24"/>
        </w:rPr>
        <w:t xml:space="preserve">Планирование составлено на основе Общей образовательной программы начального общего образования МБОУ «ЗСОШ№6» Заинского муниципального района, авторской программы «Физическая культура»  Петровой Т.В. (Образовательная система «Начальная школа </w:t>
      </w:r>
      <w:r w:rsidRPr="008D49A6">
        <w:rPr>
          <w:rFonts w:ascii="Times New Roman" w:hAnsi="Times New Roman"/>
          <w:sz w:val="24"/>
          <w:szCs w:val="24"/>
          <w:lang w:val="en-US"/>
        </w:rPr>
        <w:t>XXI</w:t>
      </w:r>
      <w:r w:rsidRPr="008D49A6">
        <w:rPr>
          <w:rFonts w:ascii="Times New Roman" w:hAnsi="Times New Roman"/>
          <w:sz w:val="24"/>
          <w:szCs w:val="24"/>
        </w:rPr>
        <w:t xml:space="preserve"> века»), утвержденной МО РФ,  в соответствии с требованиями    ФГОС НОО второго поколения (2009г); </w:t>
      </w:r>
      <w:r>
        <w:rPr>
          <w:rFonts w:ascii="Times New Roman" w:hAnsi="Times New Roman"/>
          <w:sz w:val="24"/>
          <w:szCs w:val="24"/>
        </w:rPr>
        <w:t>приказа</w:t>
      </w:r>
      <w:r w:rsidRPr="008D49A6">
        <w:rPr>
          <w:rFonts w:ascii="Times New Roman" w:hAnsi="Times New Roman"/>
          <w:sz w:val="24"/>
          <w:szCs w:val="24"/>
        </w:rPr>
        <w:t xml:space="preserve"> МОиН РТ  от 23.06.2012 года № 7699/12 «Об  учебных планах для 1-9 классов школ Республики Татарстан, реализующих основные образовательные программы начального общего образования и основного  общего образования в соответствии с ФГОС общего образования»; </w:t>
      </w:r>
      <w:r>
        <w:rPr>
          <w:rFonts w:ascii="Times New Roman" w:hAnsi="Times New Roman"/>
          <w:sz w:val="24"/>
          <w:szCs w:val="24"/>
        </w:rPr>
        <w:t>приказа</w:t>
      </w:r>
      <w:r w:rsidRPr="008D49A6">
        <w:rPr>
          <w:rFonts w:ascii="Times New Roman" w:hAnsi="Times New Roman"/>
          <w:sz w:val="24"/>
          <w:szCs w:val="24"/>
        </w:rPr>
        <w:t xml:space="preserve"> МОиН РТ  от 09.07.2012 года № 4154/12 «Об утверждении базисного и примерных учебных планов для образовательных учреждений Республики Татарстан, реализующих программы начального общего и основного общего образования».</w:t>
      </w:r>
    </w:p>
    <w:p w:rsidR="002409BC" w:rsidRPr="008D49A6" w:rsidRDefault="002409BC" w:rsidP="00685B3C">
      <w:pPr>
        <w:rPr>
          <w:rFonts w:ascii="Times New Roman" w:hAnsi="Times New Roman"/>
          <w:sz w:val="24"/>
          <w:szCs w:val="24"/>
        </w:rPr>
      </w:pPr>
    </w:p>
    <w:p w:rsidR="002409BC" w:rsidRPr="008D49A6" w:rsidRDefault="002409BC" w:rsidP="00685B3C">
      <w:pPr>
        <w:rPr>
          <w:rFonts w:ascii="Times New Roman" w:hAnsi="Times New Roman"/>
          <w:b/>
          <w:sz w:val="24"/>
          <w:szCs w:val="24"/>
        </w:rPr>
      </w:pPr>
    </w:p>
    <w:p w:rsidR="002409BC" w:rsidRPr="008D49A6" w:rsidRDefault="002409BC" w:rsidP="00685B3C">
      <w:pPr>
        <w:rPr>
          <w:rFonts w:ascii="Times New Roman" w:hAnsi="Times New Roman"/>
          <w:b/>
          <w:sz w:val="24"/>
          <w:szCs w:val="24"/>
        </w:rPr>
      </w:pPr>
    </w:p>
    <w:p w:rsidR="002409BC" w:rsidRPr="008D49A6" w:rsidRDefault="002409BC" w:rsidP="00685B3C">
      <w:pPr>
        <w:rPr>
          <w:rFonts w:ascii="Times New Roman" w:hAnsi="Times New Roman"/>
          <w:b/>
          <w:sz w:val="24"/>
          <w:szCs w:val="24"/>
        </w:rPr>
      </w:pPr>
    </w:p>
    <w:p w:rsidR="002409BC" w:rsidRPr="008D49A6" w:rsidRDefault="002409BC" w:rsidP="00685B3C">
      <w:pPr>
        <w:rPr>
          <w:rFonts w:ascii="Times New Roman" w:hAnsi="Times New Roman"/>
          <w:b/>
          <w:sz w:val="24"/>
          <w:szCs w:val="24"/>
        </w:rPr>
      </w:pPr>
    </w:p>
    <w:p w:rsidR="002409BC" w:rsidRPr="008D49A6" w:rsidRDefault="002409BC" w:rsidP="00685B3C">
      <w:pPr>
        <w:rPr>
          <w:rFonts w:ascii="Times New Roman" w:hAnsi="Times New Roman"/>
          <w:b/>
          <w:sz w:val="24"/>
          <w:szCs w:val="24"/>
        </w:rPr>
      </w:pPr>
    </w:p>
    <w:p w:rsidR="002409BC" w:rsidRPr="008D49A6" w:rsidRDefault="002409BC" w:rsidP="00685B3C">
      <w:pPr>
        <w:rPr>
          <w:rFonts w:ascii="Times New Roman" w:hAnsi="Times New Roman"/>
          <w:b/>
          <w:sz w:val="24"/>
          <w:szCs w:val="24"/>
        </w:rPr>
      </w:pPr>
    </w:p>
    <w:p w:rsidR="002409BC" w:rsidRPr="008D49A6" w:rsidRDefault="002409BC" w:rsidP="00685B3C">
      <w:pPr>
        <w:rPr>
          <w:rFonts w:ascii="Times New Roman" w:hAnsi="Times New Roman"/>
          <w:b/>
          <w:sz w:val="24"/>
          <w:szCs w:val="24"/>
        </w:rPr>
      </w:pPr>
    </w:p>
    <w:p w:rsidR="002409BC" w:rsidRPr="008D49A6" w:rsidRDefault="002409BC" w:rsidP="00685B3C">
      <w:pPr>
        <w:rPr>
          <w:rFonts w:ascii="Times New Roman" w:hAnsi="Times New Roman"/>
          <w:b/>
          <w:sz w:val="24"/>
          <w:szCs w:val="24"/>
        </w:rPr>
      </w:pPr>
    </w:p>
    <w:p w:rsidR="002409BC" w:rsidRPr="008D49A6" w:rsidRDefault="002409BC" w:rsidP="00685B3C">
      <w:pPr>
        <w:autoSpaceDE w:val="0"/>
        <w:autoSpaceDN w:val="0"/>
        <w:adjustRightInd w:val="0"/>
        <w:spacing w:after="0" w:line="240" w:lineRule="auto"/>
        <w:jc w:val="center"/>
        <w:rPr>
          <w:rFonts w:ascii="Times New Roman" w:hAnsi="Times New Roman"/>
          <w:b/>
          <w:bCs/>
          <w:iCs/>
          <w:sz w:val="24"/>
          <w:szCs w:val="24"/>
        </w:rPr>
      </w:pPr>
    </w:p>
    <w:p w:rsidR="002409BC" w:rsidRDefault="002409BC" w:rsidP="008D49A6">
      <w:pPr>
        <w:autoSpaceDE w:val="0"/>
        <w:autoSpaceDN w:val="0"/>
        <w:adjustRightInd w:val="0"/>
        <w:spacing w:after="0" w:line="240" w:lineRule="auto"/>
        <w:jc w:val="center"/>
        <w:rPr>
          <w:rFonts w:ascii="Times New Roman" w:hAnsi="Times New Roman"/>
          <w:b/>
          <w:bCs/>
          <w:iCs/>
          <w:sz w:val="24"/>
          <w:szCs w:val="24"/>
        </w:rPr>
      </w:pPr>
    </w:p>
    <w:p w:rsidR="002409BC" w:rsidRDefault="002409BC" w:rsidP="008D49A6">
      <w:pPr>
        <w:autoSpaceDE w:val="0"/>
        <w:autoSpaceDN w:val="0"/>
        <w:adjustRightInd w:val="0"/>
        <w:spacing w:after="0" w:line="240" w:lineRule="auto"/>
        <w:jc w:val="center"/>
        <w:rPr>
          <w:rFonts w:ascii="Times New Roman" w:hAnsi="Times New Roman"/>
          <w:b/>
          <w:bCs/>
          <w:iCs/>
          <w:sz w:val="24"/>
          <w:szCs w:val="24"/>
        </w:rPr>
      </w:pPr>
    </w:p>
    <w:p w:rsidR="002409BC" w:rsidRDefault="002409BC" w:rsidP="008D49A6">
      <w:pPr>
        <w:autoSpaceDE w:val="0"/>
        <w:autoSpaceDN w:val="0"/>
        <w:adjustRightInd w:val="0"/>
        <w:spacing w:after="0" w:line="240" w:lineRule="auto"/>
        <w:jc w:val="center"/>
        <w:rPr>
          <w:rFonts w:ascii="Times New Roman" w:hAnsi="Times New Roman"/>
          <w:b/>
          <w:bCs/>
          <w:iCs/>
          <w:sz w:val="24"/>
          <w:szCs w:val="24"/>
        </w:rPr>
      </w:pPr>
    </w:p>
    <w:p w:rsidR="002409BC" w:rsidRDefault="002409BC" w:rsidP="008D49A6">
      <w:pPr>
        <w:autoSpaceDE w:val="0"/>
        <w:autoSpaceDN w:val="0"/>
        <w:adjustRightInd w:val="0"/>
        <w:spacing w:after="0" w:line="240" w:lineRule="auto"/>
        <w:jc w:val="center"/>
        <w:rPr>
          <w:rFonts w:ascii="Times New Roman" w:hAnsi="Times New Roman"/>
          <w:b/>
          <w:bCs/>
          <w:iCs/>
          <w:sz w:val="24"/>
          <w:szCs w:val="24"/>
        </w:rPr>
      </w:pPr>
    </w:p>
    <w:p w:rsidR="002409BC" w:rsidRDefault="002409BC" w:rsidP="008D49A6">
      <w:pPr>
        <w:autoSpaceDE w:val="0"/>
        <w:autoSpaceDN w:val="0"/>
        <w:adjustRightInd w:val="0"/>
        <w:spacing w:after="0" w:line="240" w:lineRule="auto"/>
        <w:jc w:val="center"/>
        <w:rPr>
          <w:rFonts w:ascii="Times New Roman" w:hAnsi="Times New Roman"/>
          <w:b/>
          <w:bCs/>
          <w:iCs/>
          <w:sz w:val="24"/>
          <w:szCs w:val="24"/>
        </w:rPr>
      </w:pPr>
    </w:p>
    <w:p w:rsidR="002409BC" w:rsidRDefault="002409BC" w:rsidP="008D49A6">
      <w:pPr>
        <w:autoSpaceDE w:val="0"/>
        <w:autoSpaceDN w:val="0"/>
        <w:adjustRightInd w:val="0"/>
        <w:spacing w:after="0" w:line="240" w:lineRule="auto"/>
        <w:jc w:val="center"/>
        <w:rPr>
          <w:rFonts w:ascii="Times New Roman" w:hAnsi="Times New Roman"/>
          <w:b/>
          <w:bCs/>
          <w:iCs/>
          <w:sz w:val="24"/>
          <w:szCs w:val="24"/>
        </w:rPr>
      </w:pPr>
    </w:p>
    <w:p w:rsidR="002409BC" w:rsidRDefault="002409BC" w:rsidP="008D49A6">
      <w:pPr>
        <w:autoSpaceDE w:val="0"/>
        <w:autoSpaceDN w:val="0"/>
        <w:adjustRightInd w:val="0"/>
        <w:spacing w:after="0" w:line="240" w:lineRule="auto"/>
        <w:jc w:val="center"/>
        <w:rPr>
          <w:rFonts w:ascii="Times New Roman" w:hAnsi="Times New Roman"/>
          <w:b/>
          <w:bCs/>
          <w:iCs/>
          <w:sz w:val="24"/>
          <w:szCs w:val="24"/>
        </w:rPr>
      </w:pPr>
    </w:p>
    <w:p w:rsidR="002409BC" w:rsidRDefault="002409BC" w:rsidP="008D49A6">
      <w:pPr>
        <w:autoSpaceDE w:val="0"/>
        <w:autoSpaceDN w:val="0"/>
        <w:adjustRightInd w:val="0"/>
        <w:spacing w:after="0" w:line="240" w:lineRule="auto"/>
        <w:jc w:val="center"/>
        <w:rPr>
          <w:rFonts w:ascii="Times New Roman" w:hAnsi="Times New Roman"/>
          <w:b/>
          <w:bCs/>
          <w:iCs/>
          <w:sz w:val="24"/>
          <w:szCs w:val="24"/>
        </w:rPr>
      </w:pPr>
    </w:p>
    <w:p w:rsidR="002409BC" w:rsidRDefault="002409BC" w:rsidP="008D49A6">
      <w:pPr>
        <w:autoSpaceDE w:val="0"/>
        <w:autoSpaceDN w:val="0"/>
        <w:adjustRightInd w:val="0"/>
        <w:spacing w:after="0" w:line="240" w:lineRule="auto"/>
        <w:jc w:val="center"/>
        <w:rPr>
          <w:rFonts w:ascii="Times New Roman" w:hAnsi="Times New Roman"/>
          <w:b/>
          <w:bCs/>
          <w:iCs/>
          <w:sz w:val="24"/>
          <w:szCs w:val="24"/>
        </w:rPr>
      </w:pPr>
    </w:p>
    <w:p w:rsidR="002409BC" w:rsidRDefault="002409BC" w:rsidP="008D49A6">
      <w:pPr>
        <w:autoSpaceDE w:val="0"/>
        <w:autoSpaceDN w:val="0"/>
        <w:adjustRightInd w:val="0"/>
        <w:spacing w:after="0" w:line="240" w:lineRule="auto"/>
        <w:jc w:val="center"/>
        <w:rPr>
          <w:rFonts w:ascii="Times New Roman" w:hAnsi="Times New Roman"/>
          <w:b/>
          <w:bCs/>
          <w:iCs/>
          <w:sz w:val="24"/>
          <w:szCs w:val="24"/>
        </w:rPr>
      </w:pPr>
    </w:p>
    <w:p w:rsidR="002409BC" w:rsidRDefault="002409BC" w:rsidP="008D49A6">
      <w:pPr>
        <w:autoSpaceDE w:val="0"/>
        <w:autoSpaceDN w:val="0"/>
        <w:adjustRightInd w:val="0"/>
        <w:spacing w:after="0" w:line="240" w:lineRule="auto"/>
        <w:jc w:val="center"/>
        <w:rPr>
          <w:rFonts w:ascii="Times New Roman" w:hAnsi="Times New Roman"/>
          <w:b/>
          <w:bCs/>
          <w:iCs/>
          <w:sz w:val="24"/>
          <w:szCs w:val="24"/>
        </w:rPr>
      </w:pPr>
    </w:p>
    <w:p w:rsidR="002409BC" w:rsidRDefault="002409BC" w:rsidP="008D49A6">
      <w:pPr>
        <w:autoSpaceDE w:val="0"/>
        <w:autoSpaceDN w:val="0"/>
        <w:adjustRightInd w:val="0"/>
        <w:spacing w:after="0" w:line="240" w:lineRule="auto"/>
        <w:jc w:val="center"/>
        <w:rPr>
          <w:rFonts w:ascii="Times New Roman" w:hAnsi="Times New Roman"/>
          <w:b/>
          <w:bCs/>
          <w:iCs/>
          <w:sz w:val="24"/>
          <w:szCs w:val="24"/>
        </w:rPr>
      </w:pPr>
    </w:p>
    <w:p w:rsidR="002409BC" w:rsidRDefault="002409BC" w:rsidP="008D49A6">
      <w:pPr>
        <w:autoSpaceDE w:val="0"/>
        <w:autoSpaceDN w:val="0"/>
        <w:adjustRightInd w:val="0"/>
        <w:spacing w:after="0" w:line="240" w:lineRule="auto"/>
        <w:jc w:val="center"/>
        <w:rPr>
          <w:rFonts w:ascii="Times New Roman" w:hAnsi="Times New Roman"/>
          <w:b/>
          <w:bCs/>
          <w:iCs/>
          <w:sz w:val="24"/>
          <w:szCs w:val="24"/>
        </w:rPr>
      </w:pPr>
    </w:p>
    <w:p w:rsidR="002409BC" w:rsidRPr="008D49A6" w:rsidRDefault="002409BC" w:rsidP="008D49A6">
      <w:pPr>
        <w:autoSpaceDE w:val="0"/>
        <w:autoSpaceDN w:val="0"/>
        <w:adjustRightInd w:val="0"/>
        <w:spacing w:after="0" w:line="240" w:lineRule="auto"/>
        <w:jc w:val="center"/>
        <w:rPr>
          <w:rFonts w:ascii="Times New Roman" w:hAnsi="Times New Roman"/>
          <w:b/>
          <w:bCs/>
          <w:iCs/>
          <w:sz w:val="24"/>
          <w:szCs w:val="24"/>
        </w:rPr>
      </w:pPr>
      <w:r w:rsidRPr="008D49A6">
        <w:rPr>
          <w:rFonts w:ascii="Times New Roman" w:hAnsi="Times New Roman"/>
          <w:b/>
          <w:bCs/>
          <w:iCs/>
          <w:sz w:val="24"/>
          <w:szCs w:val="24"/>
        </w:rPr>
        <w:t>ПОЯСНИТЕЛЬНАЯ  ЗАПИСКА</w:t>
      </w:r>
    </w:p>
    <w:p w:rsidR="002409BC" w:rsidRPr="008D49A6" w:rsidRDefault="002409BC" w:rsidP="00685B3C">
      <w:pPr>
        <w:autoSpaceDE w:val="0"/>
        <w:autoSpaceDN w:val="0"/>
        <w:adjustRightInd w:val="0"/>
        <w:spacing w:after="0" w:line="240" w:lineRule="auto"/>
        <w:jc w:val="center"/>
        <w:rPr>
          <w:rFonts w:ascii="Times New Roman" w:hAnsi="Times New Roman"/>
          <w:b/>
          <w:bCs/>
          <w:iCs/>
          <w:sz w:val="24"/>
          <w:szCs w:val="24"/>
        </w:rPr>
      </w:pPr>
      <w:r w:rsidRPr="008D49A6">
        <w:rPr>
          <w:rFonts w:ascii="Times New Roman" w:hAnsi="Times New Roman"/>
          <w:b/>
          <w:bCs/>
          <w:iCs/>
          <w:sz w:val="24"/>
          <w:szCs w:val="24"/>
        </w:rPr>
        <w:t>Цели и задачи курса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i/>
          <w:iCs/>
          <w:sz w:val="24"/>
          <w:szCs w:val="24"/>
        </w:rPr>
        <w:t xml:space="preserve">Общая цель обучения </w:t>
      </w:r>
      <w:r w:rsidRPr="008D49A6">
        <w:rPr>
          <w:rFonts w:ascii="Times New Roman" w:hAnsi="Times New Roman"/>
          <w:sz w:val="24"/>
          <w:szCs w:val="24"/>
        </w:rPr>
        <w:t>учебному предмету «Физическая культура» в начальной школе —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 Курс учебного предмета «Физическая культура» в начальной школе реализует познавательную и социокультурную цели.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1. Познавательная цель </w:t>
      </w:r>
      <w:r w:rsidRPr="008D49A6">
        <w:rPr>
          <w:rFonts w:ascii="Times New Roman" w:hAnsi="Times New Roman"/>
          <w:sz w:val="24"/>
          <w:szCs w:val="24"/>
        </w:rPr>
        <w:t>предполагает формирование у обучающихся представлений о физической культуре как составляющей целостной научной картины мира, ознакомление учащихся с основными положениями науки о физической культуре.</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2. Социокультурная цель </w:t>
      </w:r>
      <w:r w:rsidRPr="008D49A6">
        <w:rPr>
          <w:rFonts w:ascii="Times New Roman" w:hAnsi="Times New Roman"/>
          <w:sz w:val="24"/>
          <w:szCs w:val="24"/>
        </w:rPr>
        <w:t xml:space="preserve">подразумевает формирование компетенции детей в области выполнения основных двигательных действий, как показателя физической культуры человека. В соответствии с целью учебного предмета «Физическая культура» формулируются </w:t>
      </w:r>
      <w:r w:rsidRPr="008D49A6">
        <w:rPr>
          <w:rFonts w:ascii="Times New Roman" w:hAnsi="Times New Roman"/>
          <w:b/>
          <w:bCs/>
          <w:i/>
          <w:iCs/>
          <w:sz w:val="24"/>
          <w:szCs w:val="24"/>
        </w:rPr>
        <w:t>задачи учебного предмета</w:t>
      </w:r>
      <w:r w:rsidRPr="008D49A6">
        <w:rPr>
          <w:rFonts w:ascii="Times New Roman" w:hAnsi="Times New Roman"/>
          <w:i/>
          <w:iCs/>
          <w:sz w:val="24"/>
          <w:szCs w:val="24"/>
        </w:rPr>
        <w:t>:</w:t>
      </w:r>
    </w:p>
    <w:p w:rsidR="002409BC" w:rsidRPr="007E23C0" w:rsidRDefault="002409BC" w:rsidP="007E23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7E23C0">
        <w:rPr>
          <w:rFonts w:ascii="Times New Roman" w:hAnsi="Times New Roman"/>
          <w:sz w:val="24"/>
          <w:szCs w:val="24"/>
        </w:rPr>
        <w:t xml:space="preserve">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2409BC" w:rsidRPr="007E23C0" w:rsidRDefault="002409BC" w:rsidP="007E23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7E23C0">
        <w:rPr>
          <w:rFonts w:ascii="Times New Roman" w:hAnsi="Times New Roman"/>
          <w:sz w:val="24"/>
          <w:szCs w:val="24"/>
        </w:rP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2409BC" w:rsidRPr="007E23C0" w:rsidRDefault="002409BC" w:rsidP="007E23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7E23C0">
        <w:rPr>
          <w:rFonts w:ascii="Times New Roman" w:hAnsi="Times New Roman"/>
          <w:sz w:val="24"/>
          <w:szCs w:val="24"/>
        </w:rPr>
        <w:t xml:space="preserve"> формирование общих представлений о физической культуре, её значении в жизни человека, укреплении здоровья, физическом развитии и физической подготовленности;</w:t>
      </w:r>
    </w:p>
    <w:p w:rsidR="002409BC" w:rsidRPr="007E23C0" w:rsidRDefault="002409BC" w:rsidP="007E23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7E23C0">
        <w:rPr>
          <w:rFonts w:ascii="Times New Roman" w:hAnsi="Times New Roman"/>
          <w:sz w:val="24"/>
          <w:szCs w:val="24"/>
        </w:rPr>
        <w:t xml:space="preserve"> развитие интереса к самостоятельным занятиям физическими упражнениями, подвижным играм, формам активного отдыха и досуга;</w:t>
      </w:r>
    </w:p>
    <w:p w:rsidR="002409BC" w:rsidRPr="007E23C0" w:rsidRDefault="002409BC" w:rsidP="007E23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7E23C0">
        <w:rPr>
          <w:rFonts w:ascii="Times New Roman" w:hAnsi="Times New Roman"/>
          <w:sz w:val="24"/>
          <w:szCs w:val="24"/>
        </w:rPr>
        <w:t xml:space="preserve"> обучение простейшим способам контроля за физической нагрузкой, отдельными показателями физического развития и физической подготовленности. 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 Универсальными компетенциями учащихся на этапе начального образования по физической культуре являются:</w:t>
      </w:r>
    </w:p>
    <w:p w:rsidR="002409BC" w:rsidRPr="007E23C0" w:rsidRDefault="002409BC" w:rsidP="007E23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7E23C0">
        <w:rPr>
          <w:rFonts w:ascii="Times New Roman" w:hAnsi="Times New Roman"/>
          <w:sz w:val="24"/>
          <w:szCs w:val="24"/>
        </w:rPr>
        <w:t xml:space="preserve">  умения организовывать собственную деятельность, выбирать и использовать средства для достижения её цели;</w:t>
      </w:r>
    </w:p>
    <w:p w:rsidR="002409BC" w:rsidRPr="007E23C0" w:rsidRDefault="002409BC" w:rsidP="007E23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7E23C0">
        <w:rPr>
          <w:rFonts w:ascii="Times New Roman" w:hAnsi="Times New Roman"/>
          <w:sz w:val="24"/>
          <w:szCs w:val="24"/>
        </w:rPr>
        <w:t xml:space="preserve">  умения активно включаться в коллективную деятельность, взаимодействовать со сверстниками в достижении общих целей;</w:t>
      </w:r>
    </w:p>
    <w:p w:rsidR="002409BC" w:rsidRDefault="002409BC" w:rsidP="007E23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7E23C0">
        <w:rPr>
          <w:rFonts w:ascii="Times New Roman" w:hAnsi="Times New Roman"/>
          <w:sz w:val="24"/>
          <w:szCs w:val="24"/>
        </w:rPr>
        <w:t xml:space="preserve">  умение доносить информацию в доступной, эмоционально-яркой форме в процессе общения и взаимодействия со сверстниками и взрослыми людьми.</w:t>
      </w:r>
    </w:p>
    <w:p w:rsidR="002409BC" w:rsidRPr="008D49A6" w:rsidRDefault="002409BC" w:rsidP="007E23C0">
      <w:pPr>
        <w:autoSpaceDE w:val="0"/>
        <w:autoSpaceDN w:val="0"/>
        <w:adjustRightInd w:val="0"/>
        <w:spacing w:after="0" w:line="240" w:lineRule="auto"/>
        <w:jc w:val="center"/>
        <w:rPr>
          <w:rFonts w:ascii="Times New Roman" w:hAnsi="Times New Roman"/>
          <w:b/>
          <w:bCs/>
          <w:sz w:val="24"/>
          <w:szCs w:val="24"/>
        </w:rPr>
      </w:pPr>
      <w:r w:rsidRPr="008D49A6">
        <w:rPr>
          <w:rFonts w:ascii="Times New Roman" w:hAnsi="Times New Roman"/>
          <w:b/>
          <w:bCs/>
          <w:sz w:val="24"/>
          <w:szCs w:val="24"/>
        </w:rPr>
        <w:t>ОБЩАЯ ХАРАКТЕРИСТИКА УЧЕБНОГО КУРСА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Образовательная программа по учебному предмету «Физическая культура» ориентирована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 Также будет реализован принцип вариативности, который лежит в основе планирования учебного материала в соответствии с возрастно- половыми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 Принципиальное значение придается обучению младших школьников навыкам и умениям организации и проведения самостоятельных занятий физическими упражнениями. В процессе использования учащимися приобретенных знаний, двигательных умений и навыков усиливается оздоровительный эффект физкультурно-оздоровительных мероприятий в режиме учебного дня.</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Ценностные ориентиры содержания учебного предмета «Физическая культура»</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sz w:val="24"/>
          <w:szCs w:val="24"/>
        </w:rPr>
        <w:t xml:space="preserve">Программа по учебному предмету «Физическая культура» в начальной школе отвечает генеральным целям физкультурного образования — ориентации на развитие личности обучающихся средствами и методами физической культуры, на усвоение универсальных жизненно важных двигательных действий, на познание окружающего мира. Материал программы направлен на реализацию приоритетных задач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развитие основных двигательных (физических) жизненно важных качеств — гибкости, ловкости, быстроты движений, мышечной силы и выносливости. </w:t>
      </w:r>
      <w:r w:rsidRPr="008D49A6">
        <w:rPr>
          <w:rFonts w:ascii="Times New Roman" w:hAnsi="Times New Roman"/>
          <w:b/>
          <w:bCs/>
          <w:sz w:val="24"/>
          <w:szCs w:val="24"/>
        </w:rPr>
        <w:t>Принципы, лежащие в основе построения программы:</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 xml:space="preserve">1) </w:t>
      </w:r>
      <w:r w:rsidRPr="008D49A6">
        <w:rPr>
          <w:rFonts w:ascii="Times New Roman" w:hAnsi="Times New Roman"/>
          <w:i/>
          <w:iCs/>
          <w:sz w:val="24"/>
          <w:szCs w:val="24"/>
        </w:rPr>
        <w:t>личностно-ориентированные</w:t>
      </w:r>
      <w:r w:rsidRPr="008D49A6">
        <w:rPr>
          <w:rFonts w:ascii="Times New Roman" w:hAnsi="Times New Roman"/>
          <w:sz w:val="24"/>
          <w:szCs w:val="24"/>
        </w:rPr>
        <w:t>: двигательного развития, творчества, психологической комфортности;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 xml:space="preserve">2) </w:t>
      </w:r>
      <w:r w:rsidRPr="008D49A6">
        <w:rPr>
          <w:rFonts w:ascii="Times New Roman" w:hAnsi="Times New Roman"/>
          <w:i/>
          <w:iCs/>
          <w:sz w:val="24"/>
          <w:szCs w:val="24"/>
        </w:rPr>
        <w:t>культурно-ориентированные</w:t>
      </w:r>
      <w:r w:rsidRPr="008D49A6">
        <w:rPr>
          <w:rFonts w:ascii="Times New Roman" w:hAnsi="Times New Roman"/>
          <w:sz w:val="24"/>
          <w:szCs w:val="24"/>
        </w:rPr>
        <w:t>: целостного представления о физической культуре, систематичности, непрерывности, «овладения основами физической культуры»;</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 xml:space="preserve">3) </w:t>
      </w:r>
      <w:r w:rsidRPr="008D49A6">
        <w:rPr>
          <w:rFonts w:ascii="Times New Roman" w:hAnsi="Times New Roman"/>
          <w:i/>
          <w:iCs/>
          <w:sz w:val="24"/>
          <w:szCs w:val="24"/>
        </w:rPr>
        <w:t>деятельностно-ориентированные</w:t>
      </w:r>
      <w:r w:rsidRPr="008D49A6">
        <w:rPr>
          <w:rFonts w:ascii="Times New Roman" w:hAnsi="Times New Roman"/>
          <w:sz w:val="24"/>
          <w:szCs w:val="24"/>
        </w:rPr>
        <w:t>: двигательной деятельности, перехода от совместной учебно-познавательной деятельности к самостоятельной физкультурной деятельности младшего школьника.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Особенностями  программы </w:t>
      </w:r>
      <w:r w:rsidRPr="008D49A6">
        <w:rPr>
          <w:rFonts w:ascii="Times New Roman" w:hAnsi="Times New Roman"/>
          <w:sz w:val="24"/>
          <w:szCs w:val="24"/>
        </w:rPr>
        <w:t>учебного предмета «Физическая культура» в начальной школе являются:</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eastAsia="SymbolMT" w:hAnsi="Times New Roman"/>
          <w:sz w:val="24"/>
          <w:szCs w:val="24"/>
        </w:rPr>
        <w:t xml:space="preserve">- </w:t>
      </w:r>
      <w:r w:rsidRPr="008D49A6">
        <w:rPr>
          <w:rFonts w:ascii="Times New Roman" w:hAnsi="Times New Roman"/>
          <w:sz w:val="24"/>
          <w:szCs w:val="24"/>
        </w:rPr>
        <w:t>направленность на реализацию принципа вариативности, задающего возможность подбирать содержание учебного материала в соответствии с возрастно-половыми особенностями учащихся, материально-технической оснащенностью учебного процесса (спортивный зал, пришкольные спортивные площадки, стадион, бассейн), видам учебного учреждения (городские, мало комплектные и сельские школы) и регионально климатическими условиями;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eastAsia="SymbolMT" w:hAnsi="Times New Roman"/>
          <w:sz w:val="24"/>
          <w:szCs w:val="24"/>
        </w:rPr>
        <w:t xml:space="preserve">- </w:t>
      </w:r>
      <w:r w:rsidRPr="008D49A6">
        <w:rPr>
          <w:rFonts w:ascii="Times New Roman" w:hAnsi="Times New Roman"/>
          <w:sz w:val="24"/>
          <w:szCs w:val="24"/>
        </w:rPr>
        <w:t>учет принципа достаточности и структурной организации физкультурной деятельности;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eastAsia="SymbolMT" w:hAnsi="Times New Roman"/>
          <w:sz w:val="24"/>
          <w:szCs w:val="24"/>
        </w:rPr>
        <w:t xml:space="preserve">- </w:t>
      </w:r>
      <w:r w:rsidRPr="008D49A6">
        <w:rPr>
          <w:rFonts w:ascii="Times New Roman" w:hAnsi="Times New Roman"/>
          <w:sz w:val="24"/>
          <w:szCs w:val="24"/>
        </w:rPr>
        <w:t>содержание учебного материала структурируется в соответствующих разделах программы: «Основы знаний о физкультурной деятельности» (информационный компонент учебного предмета), «Способы физкультурной деятельности с обще развивающей направленностью» (операциональный  компонент учебного предмета), «Требования к уровню подготовки учащихся» (мотивационный компонент учебного предмета);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eastAsia="SymbolMT" w:hAnsi="Times New Roman"/>
          <w:sz w:val="24"/>
          <w:szCs w:val="24"/>
        </w:rPr>
        <w:t xml:space="preserve">- </w:t>
      </w:r>
      <w:r w:rsidRPr="008D49A6">
        <w:rPr>
          <w:rFonts w:ascii="Times New Roman" w:hAnsi="Times New Roman"/>
          <w:sz w:val="24"/>
          <w:szCs w:val="24"/>
        </w:rPr>
        <w:t>учебное содержание каждого из разделов программы излагается в логике «от общего (фундаментального) к частному (профилированному)» и «от частного к конкретному (прикладному)», что задает вектор направленности в освоении школьниками учебного предмета, и перевод осваиваемых знаний в практические навыки и умения;</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eastAsia="SymbolMT" w:hAnsi="Times New Roman"/>
          <w:sz w:val="24"/>
          <w:szCs w:val="24"/>
        </w:rPr>
        <w:t xml:space="preserve">- </w:t>
      </w:r>
      <w:r w:rsidRPr="008D49A6">
        <w:rPr>
          <w:rFonts w:ascii="Times New Roman" w:hAnsi="Times New Roman"/>
          <w:sz w:val="24"/>
          <w:szCs w:val="24"/>
        </w:rPr>
        <w:t>содержание программы функционально соотносится с организационными формами физического воспитания в школе (физкультурно-оздоровительные мероприятия в режиме дня, спортивные соревнования и физкультурные праздники, занятия в спортивных кружках и секциях, самостоятельные занятия физическими упражнениями).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 xml:space="preserve">Программа учебного предмета «Физическая культура» </w:t>
      </w:r>
      <w:r w:rsidRPr="008D49A6">
        <w:rPr>
          <w:rFonts w:ascii="Times New Roman" w:hAnsi="Times New Roman"/>
          <w:b/>
          <w:bCs/>
          <w:sz w:val="24"/>
          <w:szCs w:val="24"/>
        </w:rPr>
        <w:t xml:space="preserve">— </w:t>
      </w:r>
      <w:r w:rsidRPr="008D49A6">
        <w:rPr>
          <w:rFonts w:ascii="Times New Roman" w:hAnsi="Times New Roman"/>
          <w:sz w:val="24"/>
          <w:szCs w:val="24"/>
        </w:rPr>
        <w:t>это комплекс по формированию знаний, установок, личностных ориентиров и норм поведения, обеспечивающих сохранение и укрепление физического здоровья</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как одного из ценностных составляющих, способствующих познавательному и эмоциональному развитию младшего школьника, достижению планируемых результатов освоения основной образовательной программы начального общего образования.</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Программа по учебному предмету «Физическая культура» в начальной школе вносит вклад в социально-личностное развитие ребёнка. В процессе обучения формируется устойчивая система представлений об окружающем мире, о социальных и межличностных отношениях, нравственно-этических нормах. Это, в свою очередь, способствует формированию навыков самооценки младших школьников. Особенностью содержания программы по учебному предмету «Физическая культура» в начальной школе является не только ответ на вопрос, что ученик должен знать и уметь, но и формирование универсальных учебных действий в двигательных,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2409BC" w:rsidRPr="008D49A6" w:rsidRDefault="002409BC" w:rsidP="004808CE">
      <w:pPr>
        <w:autoSpaceDE w:val="0"/>
        <w:autoSpaceDN w:val="0"/>
        <w:adjustRightInd w:val="0"/>
        <w:spacing w:after="0" w:line="240" w:lineRule="auto"/>
        <w:jc w:val="center"/>
        <w:rPr>
          <w:rFonts w:ascii="Times New Roman" w:hAnsi="Times New Roman"/>
          <w:b/>
          <w:bCs/>
          <w:sz w:val="24"/>
          <w:szCs w:val="24"/>
        </w:rPr>
      </w:pPr>
    </w:p>
    <w:p w:rsidR="002409BC" w:rsidRPr="008D49A6" w:rsidRDefault="002409BC" w:rsidP="004808CE">
      <w:pPr>
        <w:autoSpaceDE w:val="0"/>
        <w:autoSpaceDN w:val="0"/>
        <w:adjustRightInd w:val="0"/>
        <w:spacing w:after="0" w:line="240" w:lineRule="auto"/>
        <w:jc w:val="center"/>
        <w:rPr>
          <w:rFonts w:ascii="Times New Roman" w:hAnsi="Times New Roman"/>
          <w:b/>
          <w:bCs/>
          <w:sz w:val="24"/>
          <w:szCs w:val="24"/>
        </w:rPr>
      </w:pPr>
      <w:r w:rsidRPr="008D49A6">
        <w:rPr>
          <w:rFonts w:ascii="Times New Roman" w:hAnsi="Times New Roman"/>
          <w:b/>
          <w:bCs/>
          <w:sz w:val="24"/>
          <w:szCs w:val="24"/>
        </w:rPr>
        <w:t>СОДЕРЖАНИЕ КУРСА</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1. Дыхательная гимнастика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Ритмичное глубокое дыхание (гипервентиляция легких). Очистительное дыхание. Основная стойка. Сделать глубокий вдох через нос, задержать дыхание на 2–3 секунды. Выполнить выдох «порциями», всего на полный цикл выдоха затратить 3–4 «порции». Дыхание через одну ноздрю (левой и правой). Цель упражнения — исправить неправильные привычки в дыхании. Техника: Сесть в удобную позу со скрещенными ногами, спину и голову держать прямо. Закрыть правую ноздрю большим пальцем и медленно вдыхать через левую ноздрю. Выдыхать через ту же ноздрю. Повторить упражнение 10-15 раз. Затем закрыть левую ноздрю безымянным пальцем и мизинцем правой руки и выполнить 10–15 дыхательных циклов.</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2. Упражнения на внимание</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Для формирования навыков концентрации внимания отобраны упражнения на гимнастической скамейке (ходьба с различной амплитудой движений, ускорениями; ходьба с махами ног и поворотами на носках; стойка на носках, толчком двумя прыжок вперед; равновесие на одной ноге; упор присев; соскоки); жонглирование руками и ногами волейбольными и теннисными мячами; многократные передачи и ловля баскетбольного мяча различными способами в парах; передачи и ловля волейбольного, теннисного мяча: от пола (с отскока), катящегося (стоя на месте и в движении), высоко летящего, с шагом; броски баскетбольного мяча в корзину разными способами; метание малых мячей в цель с места и в движении.</w:t>
      </w:r>
    </w:p>
    <w:p w:rsidR="002409BC" w:rsidRPr="008D49A6" w:rsidRDefault="002409BC" w:rsidP="00685B3C">
      <w:pPr>
        <w:autoSpaceDE w:val="0"/>
        <w:autoSpaceDN w:val="0"/>
        <w:adjustRightInd w:val="0"/>
        <w:spacing w:after="0" w:line="240" w:lineRule="auto"/>
        <w:jc w:val="both"/>
        <w:rPr>
          <w:rFonts w:ascii="Times New Roman" w:hAnsi="Times New Roman"/>
          <w:b/>
          <w:bCs/>
          <w:i/>
          <w:iCs/>
          <w:sz w:val="24"/>
          <w:szCs w:val="24"/>
        </w:rPr>
      </w:pPr>
      <w:r w:rsidRPr="008D49A6">
        <w:rPr>
          <w:rFonts w:ascii="Times New Roman" w:hAnsi="Times New Roman"/>
          <w:b/>
          <w:bCs/>
          <w:i/>
          <w:iCs/>
          <w:sz w:val="24"/>
          <w:szCs w:val="24"/>
        </w:rPr>
        <w:t>Игры на внимание</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«Волшебное слово»</w:t>
      </w:r>
      <w:r w:rsidRPr="008D49A6">
        <w:rPr>
          <w:rFonts w:ascii="Times New Roman" w:hAnsi="Times New Roman"/>
          <w:sz w:val="24"/>
          <w:szCs w:val="24"/>
        </w:rPr>
        <w:t>. Дети повторяют движения за ведущим, но только в том случае, если тот говорит: «Пожалуйста!».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 xml:space="preserve">Будь внимателен. </w:t>
      </w:r>
      <w:r w:rsidRPr="008D49A6">
        <w:rPr>
          <w:rFonts w:ascii="Times New Roman" w:hAnsi="Times New Roman"/>
          <w:sz w:val="24"/>
          <w:szCs w:val="24"/>
        </w:rPr>
        <w:t>Дети выполняют гимнастические упражнения по словесной команде, например: по команде «Зайчики» — прыжки на месте; «Птицы» — взмахи руками; «Лягушки» — присесть и скакать вприсядку и т.</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д. Команды должны быть разнообразными и подаваться с разными интервалами.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 xml:space="preserve">Запрещенное движение. </w:t>
      </w:r>
      <w:r w:rsidRPr="008D49A6">
        <w:rPr>
          <w:rFonts w:ascii="Times New Roman" w:hAnsi="Times New Roman"/>
          <w:sz w:val="24"/>
          <w:szCs w:val="24"/>
        </w:rPr>
        <w:t>Дети вместе с учителем становятся в круг. Учитель объясняет, что он будет показывать разные движения, а ученики должны выполнять их вслед за ним. При этом одно движение запрещено: его нельзя повторять (например, движение «руки за голову»). Учитель начинает делать разные движения, ученики повторяют их. Неожиданно учитель выполняет запрещенное движение. Ученик, повторивший его, делает шаг вперед, а затем продолжает играть. Запрещенные движения следует менять после четырех-пяти повторений.</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 xml:space="preserve">Запрещенное слово. </w:t>
      </w:r>
      <w:r w:rsidRPr="008D49A6">
        <w:rPr>
          <w:rFonts w:ascii="Times New Roman" w:hAnsi="Times New Roman"/>
          <w:sz w:val="24"/>
          <w:szCs w:val="24"/>
        </w:rPr>
        <w:t>Выбираем запрещенное слово – это может быть название какого-либо цвета (желтый) или качества (маленький). Водящий в произвольной последовательности бросает детям мяч, одновременно задавая вопросы: «Море синее, а солнце?», «Какого цвета роза? А ромашка?», «Слон большой, а мышка?» Дети должны давать точный ответ, не забывая вместо запрещенных слов говорить «абракадабра».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«Летает — не летает»</w:t>
      </w:r>
      <w:r w:rsidRPr="008D49A6">
        <w:rPr>
          <w:rFonts w:ascii="Times New Roman" w:hAnsi="Times New Roman"/>
          <w:sz w:val="24"/>
          <w:szCs w:val="24"/>
        </w:rPr>
        <w:t>. Дети садятся или становятся полукругом. Ведущий называет предметы и показывает движения. Если предмет летает, дети поднимают руки. Если не летает, руки у детей опущены. Ведущий может сознательно ошибаться и поднимать руки, называя нелетающий предмет. Ребятам необходимо своевременно удерживаться от неправильного повторения.</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3. Упражнения для профилактики и коррекции нарушений осанки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409BC" w:rsidRPr="008D49A6" w:rsidRDefault="002409BC" w:rsidP="00685B3C">
      <w:pPr>
        <w:autoSpaceDE w:val="0"/>
        <w:autoSpaceDN w:val="0"/>
        <w:adjustRightInd w:val="0"/>
        <w:spacing w:after="0" w:line="240" w:lineRule="auto"/>
        <w:jc w:val="both"/>
        <w:rPr>
          <w:rFonts w:ascii="Times New Roman" w:hAnsi="Times New Roman"/>
          <w:b/>
          <w:bCs/>
          <w:i/>
          <w:iCs/>
          <w:sz w:val="24"/>
          <w:szCs w:val="24"/>
        </w:rPr>
      </w:pPr>
      <w:r w:rsidRPr="008D49A6">
        <w:rPr>
          <w:rFonts w:ascii="Times New Roman" w:hAnsi="Times New Roman"/>
          <w:b/>
          <w:bCs/>
          <w:i/>
          <w:iCs/>
          <w:sz w:val="24"/>
          <w:szCs w:val="24"/>
        </w:rPr>
        <w:t>Выполнение упражнений в статическом режиме из системы хатха-йога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Поза лука. </w:t>
      </w:r>
      <w:r w:rsidRPr="008D49A6">
        <w:rPr>
          <w:rFonts w:ascii="Times New Roman" w:hAnsi="Times New Roman"/>
          <w:sz w:val="24"/>
          <w:szCs w:val="24"/>
        </w:rPr>
        <w:t>Лягте на живот, ноги держите вместе. Согните ноги в коленях и ухватитесь за лодыжки. Руки держите выпрямленными. Постарайтесь ноги и стопы держать вместе. Теперь медленно поднимайте голени, отрывая их от бёдер. Постарайтесь прогнуться назад так, чтобы лишь живот касался пола. Смотрите вверх. Держать позу около 10 секунд. Медленно опуститесь в исходное положение. Поза полезна для всего тела, особенно для позвоночника и живота, прекрасно устраняет дефекты осанки.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Стойка на одной ноге. </w:t>
      </w:r>
      <w:r w:rsidRPr="008D49A6">
        <w:rPr>
          <w:rFonts w:ascii="Times New Roman" w:hAnsi="Times New Roman"/>
          <w:sz w:val="24"/>
          <w:szCs w:val="24"/>
        </w:rPr>
        <w:t>Встать на правую ногу, положив лодыжку левой стопы у основания правого бедра. Поднять руки вверх над головой, разведите руки в стороны, как ветви дерева. Локти не сгибать. Медленно выходите из позы и повторите упражнение на другой ноге. Эффект упражнения — формируется навык правильной осанки, развиваются мышцы рук и плечевого пояса, мышцы спины, улучшается чувство равновесия.</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Поза кресла. </w:t>
      </w:r>
      <w:r w:rsidRPr="008D49A6">
        <w:rPr>
          <w:rFonts w:ascii="Times New Roman" w:hAnsi="Times New Roman"/>
          <w:sz w:val="24"/>
          <w:szCs w:val="24"/>
        </w:rPr>
        <w:t>Встать прямо, расставив ноги примерно на 40 сантиметров. Руки вверх. Согнуть ноги в коленях и немного присесть. Находиться в приседе 20–30 секунд. Это прекрасное упражнение для тренировки мышц ног и спины. Укрепляются мышцы всего тела, приобретается навык поддержания красивой осанки.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Растяжение спины. </w:t>
      </w:r>
      <w:r w:rsidRPr="008D49A6">
        <w:rPr>
          <w:rFonts w:ascii="Times New Roman" w:hAnsi="Times New Roman"/>
          <w:sz w:val="24"/>
          <w:szCs w:val="24"/>
        </w:rPr>
        <w:t>Встать в основную стойку. Соединить ладони за спиной. Поднять ладони вверх до верхней части спины, на уровне лопаток. Ноги расставить шире плеч. Нагнуть туловище вперед к колену правой ноги. Оставаться в этой позе 20–30 секунд при нормальном дыхании, затем вернуться в основную стойку, убрав руки со спины. Если не удается сложить</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кисти рук за спиной, можно захватить запястье и затем совершать указанные</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движения. Эффект упражнения — укрепляются мышцы ног и спины, увеличивается подвижность в плечевом поясе.</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Ласточка. </w:t>
      </w:r>
      <w:r w:rsidRPr="008D49A6">
        <w:rPr>
          <w:rFonts w:ascii="Times New Roman" w:hAnsi="Times New Roman"/>
          <w:sz w:val="24"/>
          <w:szCs w:val="24"/>
        </w:rPr>
        <w:t>Из основной стойки наклониться вперед. Поднять правую ногу параллельно пола, руки вытянуть вперед. Руки, туловище и левая нога составляют прямую линию. Удерживать позу 20–30 секунд, вернуться в исходное положение. Повторить упражнение с подниманием левой ноги. Эффект упражнения — активно тренируются мышцы спины, задней поверхности бедра, плечевого пояса.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Выпад в сторону</w:t>
      </w:r>
      <w:r w:rsidRPr="008D49A6">
        <w:rPr>
          <w:rFonts w:ascii="Times New Roman" w:hAnsi="Times New Roman"/>
          <w:sz w:val="24"/>
          <w:szCs w:val="24"/>
        </w:rPr>
        <w:t>. Из основной стойки развести руки в стороны. Сделать выпад вбок правой ногой. Туловище держать прямо. Угол в коленном суставе правой ноги составляет примерно 60о, левая нога — прямая. Держать позу 20–30 секунд. Дыхание свободное. Вернуться в исходное положение и выполнить упражнение с выпадом левой ногой. Эффект упражнения: Тонизирует и укрепляет мышцы спины, плеч. Способствует профилактике нарушений осанки. Увеличивается подвижность в тазобедренных и коленных суставах, укрепляются мышцы ног.</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Поза наклона вперёд сидя</w:t>
      </w:r>
      <w:r w:rsidRPr="008D49A6">
        <w:rPr>
          <w:rFonts w:ascii="Times New Roman" w:hAnsi="Times New Roman"/>
          <w:sz w:val="24"/>
          <w:szCs w:val="24"/>
        </w:rPr>
        <w:t>. Лечь на спину, ноги вместе. Медленно наклониться вперёд, стараясь коснуться руками стоп, расслабить мышцы. Удержать позу около 20 секунд. Выходя из позы, сядьте прямо, а затем, опустите спину на пол. Руки положите вдоль туловища ладонями вверх. Ноги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слегка разведите врозь. Расслабьтесь. Эта поза укрепляет на мышцы спины, заднюю часть ног, мышцы, расположенные в области живота.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Поза кобры. </w:t>
      </w:r>
      <w:r w:rsidRPr="008D49A6">
        <w:rPr>
          <w:rFonts w:ascii="Times New Roman" w:hAnsi="Times New Roman"/>
          <w:sz w:val="24"/>
          <w:szCs w:val="24"/>
        </w:rPr>
        <w:t>Техника: лягте на живот, ноги держите вместе. Положите кисти рук на пол на уровне плеч ладонями вниз. Медленно поднимайте вверх и прогибайте как можно дальше назад голову и грудную клетку, не отрывая нижнюю часть живота от пола. Взгляд направьте вверх. Сохранять позу около 20 секунд, дышать нормально. После этого медленно опустите на пол</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вначале грудь, а затем голову. Упражнение укрепляет мышцы спины, устраняются смещения в позвоночнике.</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Треугольник. </w:t>
      </w:r>
      <w:r w:rsidRPr="008D49A6">
        <w:rPr>
          <w:rFonts w:ascii="Times New Roman" w:hAnsi="Times New Roman"/>
          <w:sz w:val="24"/>
          <w:szCs w:val="24"/>
        </w:rPr>
        <w:t>Техника: Из основной стойки прыжком расставить стопы шире плеч. Руки поднять в стороны на уровне плеч, ладони вниз. Повернуть правую и левую с топу вправо, левая нога вытянута. Наклонить туловище вправо, коснуться правой ладонью правой лодыжки, можно положить ладонь на пол. Вытянуть левую руку вверх. Сохранять позу 30-40 секунд, дыхание глубокое, ровное. Возвратиться в исходную позицию. Выполнить упражнение в другую сторону. Упражнение увеличивает подвижность в тазобедренных суставах и позвоночном столбе, расширяет грудную клетку.</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Выпад вперед руки вверх. </w:t>
      </w:r>
      <w:r w:rsidRPr="008D49A6">
        <w:rPr>
          <w:rFonts w:ascii="Times New Roman" w:hAnsi="Times New Roman"/>
          <w:sz w:val="24"/>
          <w:szCs w:val="24"/>
        </w:rPr>
        <w:t>Из основной стойки поднять руки вверх, сложив ладони вместе. Сделать глубокий выпад вперед правой ногой, голову поднять и смотреть на сложенные руки. Угол в коленном суставе правой ноги составляет примерно 90о, левая нога — прямая. Держать позу 20–30 секунд. Дыхание свободное. Вернуться в исходное положение и выполнить упражнение с выпадом левой ногой. Эффект упражнения: Тонизирует и укрепляет мышцы спины, ног, плеч.</w:t>
      </w:r>
    </w:p>
    <w:p w:rsidR="002409BC" w:rsidRPr="008D49A6" w:rsidRDefault="002409BC" w:rsidP="00685B3C">
      <w:pPr>
        <w:autoSpaceDE w:val="0"/>
        <w:autoSpaceDN w:val="0"/>
        <w:adjustRightInd w:val="0"/>
        <w:spacing w:after="0" w:line="240" w:lineRule="auto"/>
        <w:jc w:val="both"/>
        <w:rPr>
          <w:rFonts w:ascii="Times New Roman" w:hAnsi="Times New Roman"/>
          <w:b/>
          <w:bCs/>
          <w:i/>
          <w:iCs/>
          <w:sz w:val="24"/>
          <w:szCs w:val="24"/>
        </w:rPr>
      </w:pPr>
      <w:r w:rsidRPr="008D49A6">
        <w:rPr>
          <w:rFonts w:ascii="Times New Roman" w:hAnsi="Times New Roman"/>
          <w:b/>
          <w:bCs/>
          <w:i/>
          <w:iCs/>
          <w:sz w:val="24"/>
          <w:szCs w:val="24"/>
        </w:rPr>
        <w:t>Серия упражнений для профилактики нарушений осанки</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Комплекс «Красивая осанка»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«Выпрямить спину». </w:t>
      </w:r>
      <w:r w:rsidRPr="008D49A6">
        <w:rPr>
          <w:rFonts w:ascii="Times New Roman" w:hAnsi="Times New Roman"/>
          <w:sz w:val="24"/>
          <w:szCs w:val="24"/>
        </w:rPr>
        <w:t>И.п.: сесть на пятки, руки развести в стороны. На счет «раз», сгибая руки в локтях за спиной (правая рука сверху, левая снизу), переплести пальцы. На счет «два-три» удерживать позу. На счет «четыре» принять исходное положение. На счет «пять … восемь» повторить упражнение, поменяв руки (левая сверху, правая внизу).</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«Напрягаем руки». </w:t>
      </w:r>
      <w:r w:rsidRPr="008D49A6">
        <w:rPr>
          <w:rFonts w:ascii="Times New Roman" w:hAnsi="Times New Roman"/>
          <w:sz w:val="24"/>
          <w:szCs w:val="24"/>
        </w:rPr>
        <w:t>И.п.: сесть по-турецки, руки отвести за спину, пальцы переплести. На счет «раз» глубоко наклониться вперед, поднимая руки назад и вверх. На счет «два-три» удерживать позу. На счет «четыре» принять исходное положение. Повторить 2–4 раза.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«Расправим плечи». </w:t>
      </w:r>
      <w:r w:rsidRPr="008D49A6">
        <w:rPr>
          <w:rFonts w:ascii="Times New Roman" w:hAnsi="Times New Roman"/>
          <w:sz w:val="24"/>
          <w:szCs w:val="24"/>
        </w:rPr>
        <w:t>И.п.: сесть по-турецки, руки держать за головой. На счет «один…четыре» выполнить пружинящие отведения локтей назад. На счет «пять», отводя локти назад, глубоко наклониться вперед. На счет «шесть-семь» удерживать позу. На счет «восемь» принять исходное положение. Повторить 2–4 раза.</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4. Упражнения для профилактики и коррекции плоскостопия</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Эти упражнения выполняются в подготовительной или заключительной час ти оздоровительного урока физической культуры. Учитель самостоятельно выбирает те упражнения, которые необходимы на данном этапе обучения. При возможности можно выполнить весь представленный комплекс упражнений.</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Ходьба «по одной линейке» с приставлением пятки к носку (1 мин).</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Ходьба и бег на носках (1–2 мин).</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Ходьба крадучись (бесшумная ходьба) с постановкой ноги с носка на всю ступню (40–50 с)</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Ходьба на наружном своде стопы (1–1,5 мин).</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Ходьба на носках с высоким подниманием бедра (в среднем темпе до 1–1,5 мин).</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Ходьба на носках, руки на поясе (до 1 мин).</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Ходьба на пятках, переступая через кубики на полу (30 с).</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Ходьба по гимнастической палке прямо и боком (до 1 мин).</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Ходьба по канату боком приставным шагом (0,5 мин).</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Ходьба с перекатом с пятки на носок (до 1 мин).</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5. Общая физическая подготовка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 xml:space="preserve">Развитие гибкости: </w:t>
      </w:r>
      <w:r w:rsidRPr="008D49A6">
        <w:rPr>
          <w:rFonts w:ascii="Times New Roman" w:hAnsi="Times New Roman"/>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индивидуальные комплексы</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по развитию гибкости.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 xml:space="preserve">Развитие координации: </w:t>
      </w:r>
      <w:r w:rsidRPr="008D49A6">
        <w:rPr>
          <w:rFonts w:ascii="Times New Roman" w:hAnsi="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равновесия; упражнения на переключение внимания и контроля с одних звеньев тела на другие; упражнения на расслабление отдельных мышечных групп.</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 xml:space="preserve">Развитие силовых способностей: </w:t>
      </w:r>
      <w:r w:rsidRPr="008D49A6">
        <w:rPr>
          <w:rFonts w:ascii="Times New Roman" w:hAnsi="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 тической с тенке и наклонной гимнастической скамейке в упоре на коленях и в упоре присев); перелезание</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и перепрыгивание через препятствия с опорой на руки; подтягивание в висе</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о гимнастический мостик.</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6. Подвижные игры</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Подвижные игры являются чрезвычайно эффективным средством улучшения здоровья учащихся младшего школьного возраста. Правильное проведенная подвижная игра улучшает самочувствие, создает положительный эмоциональный фон всего оздоровительного занятия, формирует у детей мотивацию к систематическим занятиям физическими упражнениями. Приводим описание некоторых подвижных игр, которые можно использовать на оздоровительных занятиях с детьми младшего школьного возраста.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«Зайчик». </w:t>
      </w:r>
      <w:r w:rsidRPr="008D49A6">
        <w:rPr>
          <w:rFonts w:ascii="Times New Roman" w:hAnsi="Times New Roman"/>
          <w:sz w:val="24"/>
          <w:szCs w:val="24"/>
        </w:rPr>
        <w:t>Выбирают зайчика и обступают его хороводом. Зайчик всё время пляшет, поглядывая, как бы выпрыгнуть из круга. А хоровод ходит по кругу, напевая: «Заинька, попляши, серенький, поскачи. Кружком, бочком повернись, кружком, бочком повернись! Есть зайцу куда выпрыгнуть, есть серому куда выскочить!» Задача зайца: обмануть бдительность детей и выскочить из круга.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«Кошки-мышки». </w:t>
      </w:r>
      <w:r w:rsidRPr="008D49A6">
        <w:rPr>
          <w:rFonts w:ascii="Times New Roman" w:hAnsi="Times New Roman"/>
          <w:sz w:val="24"/>
          <w:szCs w:val="24"/>
        </w:rPr>
        <w:t>Из детей выбирают «кошку» и «мышку». «Кошке» завязывают глаза, «мышке» дают колокольчик, все остальные берутся за руки, образуя круг. «Мышка» бегает внутри круга и не переставая звонит в колокольчик. Задача «кошки» — поймать «мышку».</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«Кто обгонит?» </w:t>
      </w:r>
      <w:r w:rsidRPr="008D49A6">
        <w:rPr>
          <w:rFonts w:ascii="Times New Roman" w:hAnsi="Times New Roman"/>
          <w:sz w:val="24"/>
          <w:szCs w:val="24"/>
        </w:rPr>
        <w:t>Все играющие делятся на четыре-пять команд и выстраиваются на одной линии шеренгами, держась за руки. По сигналу все команды прыгают на одной ноге до обозначенной линии. Выигрывает команда, достигшая границы первой.</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«Лошадки». </w:t>
      </w:r>
      <w:r w:rsidRPr="008D49A6">
        <w:rPr>
          <w:rFonts w:ascii="Times New Roman" w:hAnsi="Times New Roman"/>
          <w:sz w:val="24"/>
          <w:szCs w:val="24"/>
        </w:rPr>
        <w:t>Играющие разбегаются по всей площадке и по сигналу учителя «Лошадки!» бегут, высоко поднимая колени. По сигналу «Кучер!» — обычная ходьба. Ходьба и бег чередуются. Учитель может повторить один и тот же сигнал два-три раза подряд.</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«Невод». </w:t>
      </w:r>
      <w:r w:rsidRPr="008D49A6">
        <w:rPr>
          <w:rFonts w:ascii="Times New Roman" w:hAnsi="Times New Roman"/>
          <w:sz w:val="24"/>
          <w:szCs w:val="24"/>
        </w:rPr>
        <w:t>Два игрока берутся за руки и ловят остальных. Догнав кого-нибудь, они должны соединить руки так, чтобы пойманный оказался в кругу.</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Теперь они втроем ловят остальных. Каждый пойманный становится частью</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«невода». Игра продолжается до тех пор, пока «неводом» не будут пойманы</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все «рыбки», то есть другие участники.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Перемена мест. </w:t>
      </w:r>
      <w:r w:rsidRPr="008D49A6">
        <w:rPr>
          <w:rFonts w:ascii="Times New Roman" w:hAnsi="Times New Roman"/>
          <w:sz w:val="24"/>
          <w:szCs w:val="24"/>
        </w:rPr>
        <w:t>На площадке в произвольном порядке начерчены кружки на расстоянии 3–5 м один от другого. Каждый участник игры стоит в своем кружке, а водящий ходит среди них. По сигналу играющие меняются кружками, а водящий старается занять свободный кружок. Оставшийся без кружка становится водящим.</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Салки-ноги от земли. </w:t>
      </w:r>
      <w:r w:rsidRPr="008D49A6">
        <w:rPr>
          <w:rFonts w:ascii="Times New Roman" w:hAnsi="Times New Roman"/>
          <w:sz w:val="24"/>
          <w:szCs w:val="24"/>
        </w:rPr>
        <w:t>Все играющие свободно бегают по площадке, а водящий догоняет. Спасаясь от преследования, игроки могут занять любое положение, при котором ступни ног не касаются земли (повиснуть на канате,</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сесть на скамейку, стать на колени, принять упор на бревне и т. д.). Игроков,</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которые приняли одно из этих положений, салить нельзя. Тот, кого «салка» догонит, становится водящим. Он поднимает руку, говорит: «Я салка!» – и игра продолжается.</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«Третий лишний». </w:t>
      </w:r>
      <w:r w:rsidRPr="008D49A6">
        <w:rPr>
          <w:rFonts w:ascii="Times New Roman" w:hAnsi="Times New Roman"/>
          <w:sz w:val="24"/>
          <w:szCs w:val="24"/>
        </w:rPr>
        <w:t>Играющие становятся попарно в затылок друг другу, образуя круг, лицом к центру. За кругом остаются двое игроков: один убегает, другой догоняет. Убегающий, спасаясь от преследования, становится впереди какой-либо пары. Игрок, стоящий в паре последним, убегает, и догоняющий устремляется за ним. Если водящий осалил убегающего, то убегающий становится водящим.</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7. Легкая атлетика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 xml:space="preserve">Беговые упражнения: </w:t>
      </w:r>
      <w:r w:rsidRPr="008D49A6">
        <w:rPr>
          <w:rFonts w:ascii="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 xml:space="preserve">Прыжковые упражнения: </w:t>
      </w:r>
      <w:r w:rsidRPr="008D49A6">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8. Гимнастика с основами акробатики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 xml:space="preserve">Организующие команды и приёмы. </w:t>
      </w:r>
      <w:r w:rsidRPr="008D49A6">
        <w:rPr>
          <w:rFonts w:ascii="Times New Roman" w:hAnsi="Times New Roman"/>
          <w:sz w:val="24"/>
          <w:szCs w:val="24"/>
        </w:rPr>
        <w:t>Строевые действия в шеренге и колонне; выполнение строевых команд.</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 xml:space="preserve">Акробатические упражнения. </w:t>
      </w:r>
      <w:r w:rsidRPr="008D49A6">
        <w:rPr>
          <w:rFonts w:ascii="Times New Roman" w:hAnsi="Times New Roman"/>
          <w:sz w:val="24"/>
          <w:szCs w:val="24"/>
        </w:rPr>
        <w:t>Упоры; седы; упражнения в группировке; перекаты; стойка на лопатках; кувырки вперёд и назад; гимнастический мост.</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 xml:space="preserve">Акробатические комбинации. </w:t>
      </w:r>
      <w:r w:rsidRPr="008D49A6">
        <w:rPr>
          <w:rFonts w:ascii="Times New Roman" w:hAnsi="Times New Roman"/>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вперёд.</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 xml:space="preserve">Упражнения на низкой гимнастической перекладине: </w:t>
      </w:r>
      <w:r w:rsidRPr="008D49A6">
        <w:rPr>
          <w:rFonts w:ascii="Times New Roman" w:hAnsi="Times New Roman"/>
          <w:sz w:val="24"/>
          <w:szCs w:val="24"/>
        </w:rPr>
        <w:t>висы, перемахи.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 xml:space="preserve">Гимнастическая комбинация. </w:t>
      </w:r>
      <w:r w:rsidRPr="008D49A6">
        <w:rPr>
          <w:rFonts w:ascii="Times New Roman" w:hAnsi="Times New Roman"/>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 xml:space="preserve">Опорный прыжок </w:t>
      </w:r>
      <w:r w:rsidRPr="008D49A6">
        <w:rPr>
          <w:rFonts w:ascii="Times New Roman" w:hAnsi="Times New Roman"/>
          <w:sz w:val="24"/>
          <w:szCs w:val="24"/>
        </w:rPr>
        <w:t>с разбега через гимнастического козла.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 xml:space="preserve">Гимнастические упражнения прикладного характера. </w:t>
      </w:r>
      <w:r w:rsidRPr="008D49A6">
        <w:rPr>
          <w:rFonts w:ascii="Times New Roman" w:hAnsi="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9. Лыжная подготовка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Передвижение на лыжах; повороты; спуски; подъёмы; торможение. Знакомство с экипировкой, техникой движений на лыжах по равнине, горки –</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пологие, крутые, низкие</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10. Плавание</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 xml:space="preserve">Подводящие упражнения: </w:t>
      </w:r>
      <w:r w:rsidRPr="008D49A6">
        <w:rPr>
          <w:rFonts w:ascii="Times New Roman" w:hAnsi="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11. Упражнения для профилактики простуды</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i/>
          <w:iCs/>
          <w:sz w:val="24"/>
          <w:szCs w:val="24"/>
        </w:rPr>
        <w:t xml:space="preserve">Упражнения для мышц шеи. </w:t>
      </w:r>
      <w:r w:rsidRPr="008D49A6">
        <w:rPr>
          <w:rFonts w:ascii="Times New Roman" w:hAnsi="Times New Roman"/>
          <w:sz w:val="24"/>
          <w:szCs w:val="24"/>
        </w:rPr>
        <w:t>Упражнение состоит из трех движений:</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1) стоя, расслабьте шею, затем резко поворачивайте голову влево и вправо. Повторите 5–25 раз;</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2) стоя, наклоняйте голову резко вперед и назад. Повторите 5–25 раз;</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3) стоя, наклоняйте голову вправо и влево (по 5 раз). Дышите нормально. При наклонах старайтесь удерживать плечи неподвижно (через некоторое время вы сможете класть ухо на плечо). Это упражнение укрепляет мышцы шеи, а также облегчает состояние при тонзиллите, фарингите, делает голос более звучным, а также помогает устранить дефекты речи.</w:t>
      </w:r>
    </w:p>
    <w:p w:rsidR="002409BC" w:rsidRPr="008D49A6" w:rsidRDefault="002409BC" w:rsidP="00685B3C">
      <w:pPr>
        <w:autoSpaceDE w:val="0"/>
        <w:autoSpaceDN w:val="0"/>
        <w:adjustRightInd w:val="0"/>
        <w:spacing w:after="0" w:line="240" w:lineRule="auto"/>
        <w:jc w:val="both"/>
        <w:rPr>
          <w:rFonts w:ascii="Times New Roman" w:hAnsi="Times New Roman"/>
          <w:b/>
          <w:bCs/>
          <w:i/>
          <w:iCs/>
          <w:sz w:val="24"/>
          <w:szCs w:val="24"/>
        </w:rPr>
      </w:pPr>
      <w:r w:rsidRPr="008D49A6">
        <w:rPr>
          <w:rFonts w:ascii="Times New Roman" w:hAnsi="Times New Roman"/>
          <w:b/>
          <w:bCs/>
          <w:i/>
          <w:iCs/>
          <w:sz w:val="24"/>
          <w:szCs w:val="24"/>
        </w:rPr>
        <w:t>Дыхательные упражнения</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1) Ритмичное глубокое дыхание.</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2) Очистительное дыхание. Основная стойка. Сделать глубокий вдох через нос, задержать дыхание на 2–3 секунды. Выполнить выдох «порциями», всего на полный цикл выдоха затратить 3-4 «порции».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3) Дыхание через одну ноздрю (левой и правой). Цель упражнения — исправить неправильные привычки в дыхании. Техника: Сесть в удобную позу со скрещенными ногами, спину и голову держать прямо. Закрыть правую ноздрю большим пальцем и медленно вдыхать через левую ноздрю.</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Выдыхать через ту же ноздрю. Повторить упражнение 10–15 раз. Затем закрыть левую ноздрю безымянным пальцем и мизинцем правой руки и выполнить 10–15 дыхательных циклов.</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12. Упражнения для психорегуляции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Поза для расслабления мышц лежа</w:t>
      </w:r>
      <w:r w:rsidRPr="008D49A6">
        <w:rPr>
          <w:rFonts w:ascii="Times New Roman" w:hAnsi="Times New Roman"/>
          <w:sz w:val="24"/>
          <w:szCs w:val="24"/>
        </w:rPr>
        <w:t>. Лягте на спину, раздвинув стопы ног примерно на 40 см. Голова затылком касается пола. Руки положите ладонями вверх и отодвиньте их от туловища. Закройте глаза и расслабьтесь. Дышать ритмично. Впоследствии дыхание станет легким и медленным. Сосредоточиться на глубоких и легких выдохах. Оставаться в этом положении 3-5 минут. Эта поза полезна для расслабления мышц всего тела.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Стойка на одной ноге. </w:t>
      </w:r>
      <w:r w:rsidRPr="008D49A6">
        <w:rPr>
          <w:rFonts w:ascii="Times New Roman" w:hAnsi="Times New Roman"/>
          <w:sz w:val="24"/>
          <w:szCs w:val="24"/>
        </w:rPr>
        <w:t>Станьте на левую ногу, положив лодыжку правой с топы у основания левого бедра. Руки поднять вверх и соединить ладони. Выполнить 20–30 секунд. Вернуться в исходное положение и повторить упражнение на другой ноге. Упражнения развивает чувство равновесия, укрепляет мышцы ног и туловища, формирует чувство уверенности в своих силах.</w:t>
      </w:r>
    </w:p>
    <w:p w:rsidR="002409BC" w:rsidRPr="008D49A6" w:rsidRDefault="002409BC" w:rsidP="00685B3C">
      <w:pPr>
        <w:autoSpaceDE w:val="0"/>
        <w:autoSpaceDN w:val="0"/>
        <w:adjustRightInd w:val="0"/>
        <w:spacing w:after="0" w:line="240" w:lineRule="auto"/>
        <w:jc w:val="both"/>
        <w:rPr>
          <w:rFonts w:ascii="Times New Roman" w:hAnsi="Times New Roman"/>
          <w:i/>
          <w:iCs/>
          <w:sz w:val="24"/>
          <w:szCs w:val="24"/>
        </w:rPr>
      </w:pPr>
      <w:r w:rsidRPr="008D49A6">
        <w:rPr>
          <w:rFonts w:ascii="Times New Roman" w:hAnsi="Times New Roman"/>
          <w:i/>
          <w:iCs/>
          <w:sz w:val="24"/>
          <w:szCs w:val="24"/>
        </w:rPr>
        <w:t>Игры для психорегуляции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«Восковая скульптура». Дети свободно </w:t>
      </w:r>
      <w:r w:rsidRPr="008D49A6">
        <w:rPr>
          <w:rFonts w:ascii="Times New Roman" w:hAnsi="Times New Roman"/>
          <w:sz w:val="24"/>
          <w:szCs w:val="24"/>
        </w:rPr>
        <w:t>бегают по площадке, выполняют произвольные движения головой, туловищем, ногами. По команде водящего-«скульптора» каждый участник должен замереть в той позе, в какой его остановил «скульптор». Тот, кто пошевелился, выбывает из игры.</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«Идем за синей птицей». </w:t>
      </w:r>
      <w:r w:rsidRPr="008D49A6">
        <w:rPr>
          <w:rFonts w:ascii="Times New Roman" w:hAnsi="Times New Roman"/>
          <w:sz w:val="24"/>
          <w:szCs w:val="24"/>
        </w:rPr>
        <w:t>Дети идут по залу, взявшись за руки и многократно напевая: «Мы длинной вереницей идем за Синей птицей, идем за Синей птицей, идем за Синей птицей». Игра формирует чувство спокойствия, воспитывает навыки коллективных действий. Время выполнения – до 4 минут.</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«Факиры». </w:t>
      </w:r>
      <w:r w:rsidRPr="008D49A6">
        <w:rPr>
          <w:rFonts w:ascii="Times New Roman" w:hAnsi="Times New Roman"/>
          <w:sz w:val="24"/>
          <w:szCs w:val="24"/>
        </w:rPr>
        <w:t>Дети сидят на коврике, скрестив ноги по-турецки, руки на коленях, спина и шея расслаблены, глаза закрыты. Звучит спокойная музыка,</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«факиры» отдыхают. Время выполнения 3–4 минуты</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«Фея сна». </w:t>
      </w:r>
      <w:r w:rsidRPr="008D49A6">
        <w:rPr>
          <w:rFonts w:ascii="Times New Roman" w:hAnsi="Times New Roman"/>
          <w:sz w:val="24"/>
          <w:szCs w:val="24"/>
        </w:rPr>
        <w:t>Дети сидят или стоят по кругу. К ним поочередно подходит водящий-«Фея сна», касается плеча «волшебной палочкой», и они «засыпают»: закрывают глаза, расслабляют все мышцы. Время выполнения –</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до 5 минут.</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b/>
          <w:bCs/>
          <w:sz w:val="24"/>
          <w:szCs w:val="24"/>
        </w:rPr>
        <w:t xml:space="preserve">«Танец зверюшек». </w:t>
      </w:r>
      <w:r w:rsidRPr="008D49A6">
        <w:rPr>
          <w:rFonts w:ascii="Times New Roman" w:hAnsi="Times New Roman"/>
          <w:sz w:val="24"/>
          <w:szCs w:val="24"/>
        </w:rPr>
        <w:t>Каждый ученик выбирает себе образ маленького зверька, который ему по душе. Зверек произвольно танцует: радуется хорошему настроению, ощущению силы и легкости в теле. Время выполнения 3–5 минут. Упражнение формирует чувство спокойствия, тренирует воображение.</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13. Упражнения для формирования усидчивости</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Выполнение статических поз системы хатха-йога: стойка на одной ноге (Поза «дерева»), поза плуга, поза прогнувшись (поза «Змеи»).</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14. Упражнения для профилактики и коррекции нарушений</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зрения</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Перемещение взгляда влево-вправо, вверх-вниз, по кругу. Согревание глаз теплыми ладонями. Растирание мышц плечевого пояса. Массаж биологически активных точек на лице.</w:t>
      </w:r>
    </w:p>
    <w:p w:rsidR="002409BC" w:rsidRPr="008D49A6" w:rsidRDefault="002409BC" w:rsidP="00685B3C">
      <w:pPr>
        <w:autoSpaceDE w:val="0"/>
        <w:autoSpaceDN w:val="0"/>
        <w:adjustRightInd w:val="0"/>
        <w:spacing w:after="0" w:line="240" w:lineRule="auto"/>
        <w:jc w:val="both"/>
        <w:rPr>
          <w:rFonts w:ascii="Times New Roman" w:hAnsi="Times New Roman"/>
          <w:b/>
          <w:bCs/>
          <w:sz w:val="24"/>
          <w:szCs w:val="24"/>
        </w:rPr>
      </w:pPr>
      <w:r w:rsidRPr="008D49A6">
        <w:rPr>
          <w:rFonts w:ascii="Times New Roman" w:hAnsi="Times New Roman"/>
          <w:b/>
          <w:bCs/>
          <w:sz w:val="24"/>
          <w:szCs w:val="24"/>
        </w:rPr>
        <w:t>15. Знания по физической культуре</w:t>
      </w:r>
    </w:p>
    <w:p w:rsidR="002409BC" w:rsidRPr="008D49A6" w:rsidRDefault="002409BC" w:rsidP="00685B3C">
      <w:pPr>
        <w:autoSpaceDE w:val="0"/>
        <w:autoSpaceDN w:val="0"/>
        <w:adjustRightInd w:val="0"/>
        <w:spacing w:after="0" w:line="240" w:lineRule="auto"/>
        <w:jc w:val="both"/>
        <w:rPr>
          <w:rFonts w:ascii="Times New Roman" w:hAnsi="Times New Roman"/>
          <w:sz w:val="24"/>
          <w:szCs w:val="24"/>
        </w:rPr>
      </w:pPr>
      <w:r w:rsidRPr="008D49A6">
        <w:rPr>
          <w:rFonts w:ascii="Times New Roman" w:hAnsi="Times New Roman"/>
          <w:sz w:val="24"/>
          <w:szCs w:val="24"/>
        </w:rPr>
        <w:t>Физическое воспитание в Древнем Египте, Древней Греции, Древнем Риме, в средние века в Европе, в Древнем Китае, Японии, Индии. Физическая культура в России. Возрождение Олимпийских игр. Российские чемпионы. Правильное питание.</w:t>
      </w:r>
    </w:p>
    <w:p w:rsidR="002409BC" w:rsidRPr="008D49A6" w:rsidRDefault="002409BC" w:rsidP="00685B3C">
      <w:pPr>
        <w:autoSpaceDE w:val="0"/>
        <w:autoSpaceDN w:val="0"/>
        <w:adjustRightInd w:val="0"/>
        <w:spacing w:after="0" w:line="240" w:lineRule="auto"/>
        <w:jc w:val="center"/>
        <w:rPr>
          <w:rFonts w:ascii="Times New Roman" w:hAnsi="Times New Roman"/>
          <w:b/>
          <w:sz w:val="24"/>
          <w:szCs w:val="24"/>
        </w:rPr>
      </w:pPr>
    </w:p>
    <w:p w:rsidR="002409BC" w:rsidRPr="008D49A6" w:rsidRDefault="002409BC" w:rsidP="001D1005">
      <w:pPr>
        <w:autoSpaceDE w:val="0"/>
        <w:autoSpaceDN w:val="0"/>
        <w:adjustRightInd w:val="0"/>
        <w:spacing w:after="0" w:line="240" w:lineRule="auto"/>
        <w:jc w:val="center"/>
        <w:rPr>
          <w:rFonts w:ascii="Times New Roman" w:hAnsi="Times New Roman"/>
          <w:b/>
          <w:sz w:val="24"/>
          <w:szCs w:val="24"/>
        </w:rPr>
      </w:pPr>
    </w:p>
    <w:p w:rsidR="002409BC" w:rsidRPr="008D49A6" w:rsidRDefault="002409BC" w:rsidP="001D1005">
      <w:pPr>
        <w:autoSpaceDE w:val="0"/>
        <w:autoSpaceDN w:val="0"/>
        <w:adjustRightInd w:val="0"/>
        <w:spacing w:after="0" w:line="240" w:lineRule="auto"/>
        <w:jc w:val="center"/>
        <w:rPr>
          <w:rFonts w:ascii="Times New Roman" w:hAnsi="Times New Roman"/>
          <w:b/>
          <w:sz w:val="24"/>
          <w:szCs w:val="24"/>
        </w:rPr>
      </w:pPr>
    </w:p>
    <w:p w:rsidR="002409BC" w:rsidRPr="008D49A6" w:rsidRDefault="002409BC" w:rsidP="001D1005">
      <w:pPr>
        <w:autoSpaceDE w:val="0"/>
        <w:autoSpaceDN w:val="0"/>
        <w:adjustRightInd w:val="0"/>
        <w:spacing w:after="0" w:line="240" w:lineRule="auto"/>
        <w:jc w:val="center"/>
        <w:rPr>
          <w:rFonts w:ascii="Times New Roman" w:hAnsi="Times New Roman"/>
          <w:b/>
          <w:sz w:val="24"/>
          <w:szCs w:val="24"/>
        </w:rPr>
      </w:pPr>
      <w:r w:rsidRPr="008D49A6">
        <w:rPr>
          <w:rFonts w:ascii="Times New Roman" w:hAnsi="Times New Roman"/>
          <w:b/>
          <w:sz w:val="24"/>
          <w:szCs w:val="24"/>
        </w:rPr>
        <w:t>СТРУКТУРА КУРСА</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5387"/>
        <w:gridCol w:w="1843"/>
      </w:tblGrid>
      <w:tr w:rsidR="002409BC" w:rsidRPr="006E2258" w:rsidTr="006E2258">
        <w:tc>
          <w:tcPr>
            <w:tcW w:w="1134" w:type="dxa"/>
          </w:tcPr>
          <w:p w:rsidR="002409BC" w:rsidRPr="006E2258" w:rsidRDefault="002409BC" w:rsidP="006E2258">
            <w:pPr>
              <w:autoSpaceDE w:val="0"/>
              <w:autoSpaceDN w:val="0"/>
              <w:adjustRightInd w:val="0"/>
              <w:spacing w:after="0" w:line="240" w:lineRule="auto"/>
              <w:jc w:val="center"/>
              <w:rPr>
                <w:rFonts w:ascii="Times New Roman" w:hAnsi="Times New Roman"/>
                <w:b/>
                <w:sz w:val="24"/>
                <w:szCs w:val="24"/>
              </w:rPr>
            </w:pPr>
            <w:r w:rsidRPr="006E2258">
              <w:rPr>
                <w:rFonts w:ascii="Times New Roman" w:hAnsi="Times New Roman"/>
                <w:b/>
                <w:sz w:val="24"/>
                <w:szCs w:val="24"/>
              </w:rPr>
              <w:t>№ п/п</w:t>
            </w:r>
          </w:p>
        </w:tc>
        <w:tc>
          <w:tcPr>
            <w:tcW w:w="5387" w:type="dxa"/>
          </w:tcPr>
          <w:p w:rsidR="002409BC" w:rsidRPr="006E2258" w:rsidRDefault="002409BC" w:rsidP="006E2258">
            <w:pPr>
              <w:autoSpaceDE w:val="0"/>
              <w:autoSpaceDN w:val="0"/>
              <w:adjustRightInd w:val="0"/>
              <w:spacing w:after="0" w:line="240" w:lineRule="auto"/>
              <w:jc w:val="center"/>
              <w:rPr>
                <w:rFonts w:ascii="Times New Roman" w:hAnsi="Times New Roman"/>
                <w:b/>
                <w:sz w:val="24"/>
                <w:szCs w:val="24"/>
              </w:rPr>
            </w:pPr>
            <w:r w:rsidRPr="006E2258">
              <w:rPr>
                <w:rFonts w:ascii="Times New Roman" w:hAnsi="Times New Roman"/>
                <w:b/>
                <w:sz w:val="24"/>
                <w:szCs w:val="24"/>
              </w:rPr>
              <w:t>Наименование  раздела</w:t>
            </w:r>
          </w:p>
        </w:tc>
        <w:tc>
          <w:tcPr>
            <w:tcW w:w="1843" w:type="dxa"/>
          </w:tcPr>
          <w:p w:rsidR="002409BC" w:rsidRPr="006E2258" w:rsidRDefault="002409BC" w:rsidP="006E2258">
            <w:pPr>
              <w:autoSpaceDE w:val="0"/>
              <w:autoSpaceDN w:val="0"/>
              <w:adjustRightInd w:val="0"/>
              <w:spacing w:after="0" w:line="240" w:lineRule="auto"/>
              <w:jc w:val="center"/>
              <w:rPr>
                <w:rFonts w:ascii="Times New Roman" w:hAnsi="Times New Roman"/>
                <w:b/>
                <w:sz w:val="24"/>
                <w:szCs w:val="24"/>
              </w:rPr>
            </w:pPr>
            <w:r w:rsidRPr="006E2258">
              <w:rPr>
                <w:rFonts w:ascii="Times New Roman" w:hAnsi="Times New Roman"/>
                <w:b/>
                <w:sz w:val="24"/>
                <w:szCs w:val="24"/>
              </w:rPr>
              <w:t>Кол-во часов</w:t>
            </w:r>
          </w:p>
        </w:tc>
      </w:tr>
      <w:tr w:rsidR="002409BC" w:rsidRPr="006E2258" w:rsidTr="006E2258">
        <w:tc>
          <w:tcPr>
            <w:tcW w:w="1134" w:type="dxa"/>
          </w:tcPr>
          <w:p w:rsidR="002409BC" w:rsidRPr="006E2258" w:rsidRDefault="002409BC" w:rsidP="006E2258">
            <w:pPr>
              <w:autoSpaceDE w:val="0"/>
              <w:autoSpaceDN w:val="0"/>
              <w:adjustRightInd w:val="0"/>
              <w:spacing w:after="0" w:line="240" w:lineRule="auto"/>
              <w:jc w:val="center"/>
              <w:rPr>
                <w:rFonts w:ascii="Times New Roman" w:hAnsi="Times New Roman"/>
                <w:sz w:val="24"/>
                <w:szCs w:val="24"/>
              </w:rPr>
            </w:pPr>
            <w:r w:rsidRPr="006E2258">
              <w:rPr>
                <w:rFonts w:ascii="Times New Roman" w:hAnsi="Times New Roman"/>
                <w:sz w:val="24"/>
                <w:szCs w:val="24"/>
              </w:rPr>
              <w:t>1</w:t>
            </w:r>
          </w:p>
        </w:tc>
        <w:tc>
          <w:tcPr>
            <w:tcW w:w="5387" w:type="dxa"/>
          </w:tcPr>
          <w:p w:rsidR="002409BC" w:rsidRPr="006E2258" w:rsidRDefault="002409BC" w:rsidP="006E2258">
            <w:pPr>
              <w:autoSpaceDE w:val="0"/>
              <w:autoSpaceDN w:val="0"/>
              <w:adjustRightInd w:val="0"/>
              <w:spacing w:after="0" w:line="240" w:lineRule="auto"/>
              <w:rPr>
                <w:rFonts w:ascii="Times New Roman" w:hAnsi="Times New Roman"/>
                <w:sz w:val="24"/>
                <w:szCs w:val="24"/>
              </w:rPr>
            </w:pPr>
            <w:r w:rsidRPr="006E2258">
              <w:rPr>
                <w:rFonts w:ascii="Times New Roman" w:hAnsi="Times New Roman"/>
                <w:sz w:val="24"/>
                <w:szCs w:val="24"/>
              </w:rPr>
              <w:t xml:space="preserve">Лёгкая атлетика  </w:t>
            </w:r>
          </w:p>
        </w:tc>
        <w:tc>
          <w:tcPr>
            <w:tcW w:w="1843" w:type="dxa"/>
          </w:tcPr>
          <w:p w:rsidR="002409BC" w:rsidRPr="006E2258" w:rsidRDefault="002409BC" w:rsidP="006E2258">
            <w:pPr>
              <w:autoSpaceDE w:val="0"/>
              <w:autoSpaceDN w:val="0"/>
              <w:adjustRightInd w:val="0"/>
              <w:spacing w:after="0" w:line="240" w:lineRule="auto"/>
              <w:jc w:val="center"/>
              <w:rPr>
                <w:rFonts w:ascii="Times New Roman" w:hAnsi="Times New Roman"/>
                <w:sz w:val="24"/>
                <w:szCs w:val="24"/>
              </w:rPr>
            </w:pPr>
            <w:r w:rsidRPr="006E2258">
              <w:rPr>
                <w:rFonts w:ascii="Times New Roman" w:hAnsi="Times New Roman"/>
                <w:sz w:val="24"/>
                <w:szCs w:val="24"/>
              </w:rPr>
              <w:t>35 часов</w:t>
            </w:r>
          </w:p>
        </w:tc>
      </w:tr>
      <w:tr w:rsidR="002409BC" w:rsidRPr="006E2258" w:rsidTr="006E2258">
        <w:tc>
          <w:tcPr>
            <w:tcW w:w="1134" w:type="dxa"/>
          </w:tcPr>
          <w:p w:rsidR="002409BC" w:rsidRPr="006E2258" w:rsidRDefault="002409BC" w:rsidP="006E2258">
            <w:pPr>
              <w:autoSpaceDE w:val="0"/>
              <w:autoSpaceDN w:val="0"/>
              <w:adjustRightInd w:val="0"/>
              <w:spacing w:after="0" w:line="240" w:lineRule="auto"/>
              <w:jc w:val="center"/>
              <w:rPr>
                <w:rFonts w:ascii="Times New Roman" w:hAnsi="Times New Roman"/>
                <w:sz w:val="24"/>
                <w:szCs w:val="24"/>
              </w:rPr>
            </w:pPr>
            <w:r w:rsidRPr="006E2258">
              <w:rPr>
                <w:rFonts w:ascii="Times New Roman" w:hAnsi="Times New Roman"/>
                <w:sz w:val="24"/>
                <w:szCs w:val="24"/>
              </w:rPr>
              <w:t>2</w:t>
            </w:r>
          </w:p>
        </w:tc>
        <w:tc>
          <w:tcPr>
            <w:tcW w:w="5387" w:type="dxa"/>
          </w:tcPr>
          <w:p w:rsidR="002409BC" w:rsidRPr="006E2258" w:rsidRDefault="002409BC" w:rsidP="006E2258">
            <w:pPr>
              <w:autoSpaceDE w:val="0"/>
              <w:autoSpaceDN w:val="0"/>
              <w:adjustRightInd w:val="0"/>
              <w:spacing w:after="0" w:line="240" w:lineRule="auto"/>
              <w:rPr>
                <w:rFonts w:ascii="Times New Roman" w:hAnsi="Times New Roman"/>
                <w:sz w:val="24"/>
                <w:szCs w:val="24"/>
              </w:rPr>
            </w:pPr>
            <w:r w:rsidRPr="006E2258">
              <w:rPr>
                <w:rFonts w:ascii="Times New Roman" w:hAnsi="Times New Roman"/>
                <w:sz w:val="24"/>
                <w:szCs w:val="24"/>
              </w:rPr>
              <w:t xml:space="preserve">Кроссовая  подготовка  </w:t>
            </w:r>
          </w:p>
        </w:tc>
        <w:tc>
          <w:tcPr>
            <w:tcW w:w="1843" w:type="dxa"/>
          </w:tcPr>
          <w:p w:rsidR="002409BC" w:rsidRPr="006E2258" w:rsidRDefault="002409BC" w:rsidP="006E2258">
            <w:pPr>
              <w:autoSpaceDE w:val="0"/>
              <w:autoSpaceDN w:val="0"/>
              <w:adjustRightInd w:val="0"/>
              <w:spacing w:after="0" w:line="240" w:lineRule="auto"/>
              <w:jc w:val="center"/>
              <w:rPr>
                <w:rFonts w:ascii="Times New Roman" w:hAnsi="Times New Roman"/>
                <w:sz w:val="24"/>
                <w:szCs w:val="24"/>
              </w:rPr>
            </w:pPr>
            <w:r w:rsidRPr="006E2258">
              <w:rPr>
                <w:rFonts w:ascii="Times New Roman" w:hAnsi="Times New Roman"/>
                <w:sz w:val="24"/>
                <w:szCs w:val="24"/>
              </w:rPr>
              <w:t>14 час</w:t>
            </w:r>
          </w:p>
        </w:tc>
      </w:tr>
      <w:tr w:rsidR="002409BC" w:rsidRPr="006E2258" w:rsidTr="006E2258">
        <w:tc>
          <w:tcPr>
            <w:tcW w:w="1134" w:type="dxa"/>
          </w:tcPr>
          <w:p w:rsidR="002409BC" w:rsidRPr="006E2258" w:rsidRDefault="002409BC" w:rsidP="006E2258">
            <w:pPr>
              <w:autoSpaceDE w:val="0"/>
              <w:autoSpaceDN w:val="0"/>
              <w:adjustRightInd w:val="0"/>
              <w:spacing w:after="0" w:line="240" w:lineRule="auto"/>
              <w:jc w:val="center"/>
              <w:rPr>
                <w:rFonts w:ascii="Times New Roman" w:hAnsi="Times New Roman"/>
                <w:sz w:val="24"/>
                <w:szCs w:val="24"/>
              </w:rPr>
            </w:pPr>
            <w:r w:rsidRPr="006E2258">
              <w:rPr>
                <w:rFonts w:ascii="Times New Roman" w:hAnsi="Times New Roman"/>
                <w:sz w:val="24"/>
                <w:szCs w:val="24"/>
              </w:rPr>
              <w:t>3</w:t>
            </w:r>
          </w:p>
        </w:tc>
        <w:tc>
          <w:tcPr>
            <w:tcW w:w="5387" w:type="dxa"/>
          </w:tcPr>
          <w:p w:rsidR="002409BC" w:rsidRPr="006E2258" w:rsidRDefault="002409BC" w:rsidP="006E2258">
            <w:pPr>
              <w:autoSpaceDE w:val="0"/>
              <w:autoSpaceDN w:val="0"/>
              <w:adjustRightInd w:val="0"/>
              <w:spacing w:after="0" w:line="240" w:lineRule="auto"/>
              <w:rPr>
                <w:rFonts w:ascii="Times New Roman" w:hAnsi="Times New Roman"/>
                <w:sz w:val="24"/>
                <w:szCs w:val="24"/>
              </w:rPr>
            </w:pPr>
            <w:r w:rsidRPr="006E2258">
              <w:rPr>
                <w:rFonts w:ascii="Times New Roman" w:hAnsi="Times New Roman"/>
                <w:sz w:val="24"/>
                <w:szCs w:val="24"/>
              </w:rPr>
              <w:t>Лыжная подготовка</w:t>
            </w:r>
          </w:p>
        </w:tc>
        <w:tc>
          <w:tcPr>
            <w:tcW w:w="1843" w:type="dxa"/>
          </w:tcPr>
          <w:p w:rsidR="002409BC" w:rsidRPr="006E2258" w:rsidRDefault="002409BC" w:rsidP="006E2258">
            <w:pPr>
              <w:autoSpaceDE w:val="0"/>
              <w:autoSpaceDN w:val="0"/>
              <w:adjustRightInd w:val="0"/>
              <w:spacing w:after="0" w:line="240" w:lineRule="auto"/>
              <w:jc w:val="center"/>
              <w:rPr>
                <w:rFonts w:ascii="Times New Roman" w:hAnsi="Times New Roman"/>
                <w:sz w:val="24"/>
                <w:szCs w:val="24"/>
              </w:rPr>
            </w:pPr>
            <w:r w:rsidRPr="006E2258">
              <w:rPr>
                <w:rFonts w:ascii="Times New Roman" w:hAnsi="Times New Roman"/>
                <w:sz w:val="24"/>
                <w:szCs w:val="24"/>
              </w:rPr>
              <w:t>12 часов</w:t>
            </w:r>
          </w:p>
        </w:tc>
      </w:tr>
      <w:tr w:rsidR="002409BC" w:rsidRPr="006E2258" w:rsidTr="006E2258">
        <w:tc>
          <w:tcPr>
            <w:tcW w:w="1134" w:type="dxa"/>
          </w:tcPr>
          <w:p w:rsidR="002409BC" w:rsidRPr="006E2258" w:rsidRDefault="002409BC" w:rsidP="006E2258">
            <w:pPr>
              <w:autoSpaceDE w:val="0"/>
              <w:autoSpaceDN w:val="0"/>
              <w:adjustRightInd w:val="0"/>
              <w:spacing w:after="0" w:line="240" w:lineRule="auto"/>
              <w:jc w:val="center"/>
              <w:rPr>
                <w:rFonts w:ascii="Times New Roman" w:hAnsi="Times New Roman"/>
                <w:sz w:val="24"/>
                <w:szCs w:val="24"/>
              </w:rPr>
            </w:pPr>
            <w:r w:rsidRPr="006E2258">
              <w:rPr>
                <w:rFonts w:ascii="Times New Roman" w:hAnsi="Times New Roman"/>
                <w:sz w:val="24"/>
                <w:szCs w:val="24"/>
              </w:rPr>
              <w:t>4</w:t>
            </w:r>
          </w:p>
        </w:tc>
        <w:tc>
          <w:tcPr>
            <w:tcW w:w="5387" w:type="dxa"/>
          </w:tcPr>
          <w:p w:rsidR="002409BC" w:rsidRPr="006E2258" w:rsidRDefault="002409BC" w:rsidP="006E2258">
            <w:pPr>
              <w:autoSpaceDE w:val="0"/>
              <w:autoSpaceDN w:val="0"/>
              <w:adjustRightInd w:val="0"/>
              <w:spacing w:after="0" w:line="240" w:lineRule="auto"/>
              <w:rPr>
                <w:rFonts w:ascii="Times New Roman" w:hAnsi="Times New Roman"/>
                <w:sz w:val="24"/>
                <w:szCs w:val="24"/>
              </w:rPr>
            </w:pPr>
            <w:r w:rsidRPr="006E2258">
              <w:rPr>
                <w:rFonts w:ascii="Times New Roman" w:hAnsi="Times New Roman"/>
                <w:sz w:val="24"/>
                <w:szCs w:val="24"/>
              </w:rPr>
              <w:t>Гимнастика</w:t>
            </w:r>
          </w:p>
        </w:tc>
        <w:tc>
          <w:tcPr>
            <w:tcW w:w="1843" w:type="dxa"/>
          </w:tcPr>
          <w:p w:rsidR="002409BC" w:rsidRPr="006E2258" w:rsidRDefault="002409BC" w:rsidP="006E2258">
            <w:pPr>
              <w:autoSpaceDE w:val="0"/>
              <w:autoSpaceDN w:val="0"/>
              <w:adjustRightInd w:val="0"/>
              <w:spacing w:after="0" w:line="240" w:lineRule="auto"/>
              <w:jc w:val="center"/>
              <w:rPr>
                <w:rFonts w:ascii="Times New Roman" w:hAnsi="Times New Roman"/>
                <w:sz w:val="24"/>
                <w:szCs w:val="24"/>
              </w:rPr>
            </w:pPr>
            <w:r w:rsidRPr="006E2258">
              <w:rPr>
                <w:rFonts w:ascii="Times New Roman" w:hAnsi="Times New Roman"/>
                <w:sz w:val="24"/>
                <w:szCs w:val="24"/>
              </w:rPr>
              <w:t>18 часов</w:t>
            </w:r>
          </w:p>
        </w:tc>
      </w:tr>
      <w:tr w:rsidR="002409BC" w:rsidRPr="006E2258" w:rsidTr="006E2258">
        <w:tc>
          <w:tcPr>
            <w:tcW w:w="1134" w:type="dxa"/>
          </w:tcPr>
          <w:p w:rsidR="002409BC" w:rsidRPr="006E2258" w:rsidRDefault="002409BC" w:rsidP="006E2258">
            <w:pPr>
              <w:autoSpaceDE w:val="0"/>
              <w:autoSpaceDN w:val="0"/>
              <w:adjustRightInd w:val="0"/>
              <w:spacing w:after="0" w:line="240" w:lineRule="auto"/>
              <w:jc w:val="center"/>
              <w:rPr>
                <w:rFonts w:ascii="Times New Roman" w:hAnsi="Times New Roman"/>
                <w:sz w:val="24"/>
                <w:szCs w:val="24"/>
              </w:rPr>
            </w:pPr>
            <w:r w:rsidRPr="006E2258">
              <w:rPr>
                <w:rFonts w:ascii="Times New Roman" w:hAnsi="Times New Roman"/>
                <w:sz w:val="24"/>
                <w:szCs w:val="24"/>
              </w:rPr>
              <w:t>5</w:t>
            </w:r>
          </w:p>
        </w:tc>
        <w:tc>
          <w:tcPr>
            <w:tcW w:w="5387" w:type="dxa"/>
          </w:tcPr>
          <w:p w:rsidR="002409BC" w:rsidRPr="006E2258" w:rsidRDefault="002409BC" w:rsidP="006E2258">
            <w:pPr>
              <w:autoSpaceDE w:val="0"/>
              <w:autoSpaceDN w:val="0"/>
              <w:adjustRightInd w:val="0"/>
              <w:spacing w:after="0" w:line="240" w:lineRule="auto"/>
              <w:rPr>
                <w:rFonts w:ascii="Times New Roman" w:hAnsi="Times New Roman"/>
                <w:sz w:val="24"/>
                <w:szCs w:val="24"/>
              </w:rPr>
            </w:pPr>
            <w:r w:rsidRPr="006E2258">
              <w:rPr>
                <w:rFonts w:ascii="Times New Roman" w:hAnsi="Times New Roman"/>
                <w:sz w:val="24"/>
                <w:szCs w:val="24"/>
              </w:rPr>
              <w:t>Подвижные игры</w:t>
            </w:r>
          </w:p>
        </w:tc>
        <w:tc>
          <w:tcPr>
            <w:tcW w:w="1843" w:type="dxa"/>
          </w:tcPr>
          <w:p w:rsidR="002409BC" w:rsidRPr="006E2258" w:rsidRDefault="002409BC" w:rsidP="006E2258">
            <w:pPr>
              <w:autoSpaceDE w:val="0"/>
              <w:autoSpaceDN w:val="0"/>
              <w:adjustRightInd w:val="0"/>
              <w:spacing w:after="0" w:line="240" w:lineRule="auto"/>
              <w:jc w:val="center"/>
              <w:rPr>
                <w:rFonts w:ascii="Times New Roman" w:hAnsi="Times New Roman"/>
                <w:sz w:val="24"/>
                <w:szCs w:val="24"/>
              </w:rPr>
            </w:pPr>
            <w:r w:rsidRPr="006E2258">
              <w:rPr>
                <w:rFonts w:ascii="Times New Roman" w:hAnsi="Times New Roman"/>
                <w:sz w:val="24"/>
                <w:szCs w:val="24"/>
              </w:rPr>
              <w:t>11  часов</w:t>
            </w:r>
          </w:p>
        </w:tc>
      </w:tr>
      <w:tr w:rsidR="002409BC" w:rsidRPr="006E2258" w:rsidTr="006E2258">
        <w:tc>
          <w:tcPr>
            <w:tcW w:w="1134" w:type="dxa"/>
          </w:tcPr>
          <w:p w:rsidR="002409BC" w:rsidRPr="006E2258" w:rsidRDefault="002409BC" w:rsidP="006E2258">
            <w:pPr>
              <w:autoSpaceDE w:val="0"/>
              <w:autoSpaceDN w:val="0"/>
              <w:adjustRightInd w:val="0"/>
              <w:spacing w:after="0" w:line="240" w:lineRule="auto"/>
              <w:jc w:val="center"/>
              <w:rPr>
                <w:rFonts w:ascii="Times New Roman" w:hAnsi="Times New Roman"/>
                <w:sz w:val="24"/>
                <w:szCs w:val="24"/>
              </w:rPr>
            </w:pPr>
            <w:r w:rsidRPr="006E2258">
              <w:rPr>
                <w:rFonts w:ascii="Times New Roman" w:hAnsi="Times New Roman"/>
                <w:sz w:val="24"/>
                <w:szCs w:val="24"/>
              </w:rPr>
              <w:t>6</w:t>
            </w:r>
          </w:p>
        </w:tc>
        <w:tc>
          <w:tcPr>
            <w:tcW w:w="5387" w:type="dxa"/>
          </w:tcPr>
          <w:p w:rsidR="002409BC" w:rsidRPr="006E2258" w:rsidRDefault="002409BC" w:rsidP="006E2258">
            <w:pPr>
              <w:autoSpaceDE w:val="0"/>
              <w:autoSpaceDN w:val="0"/>
              <w:adjustRightInd w:val="0"/>
              <w:spacing w:after="0" w:line="240" w:lineRule="auto"/>
              <w:rPr>
                <w:rFonts w:ascii="Times New Roman" w:hAnsi="Times New Roman"/>
                <w:sz w:val="24"/>
                <w:szCs w:val="24"/>
              </w:rPr>
            </w:pPr>
            <w:r w:rsidRPr="006E2258">
              <w:rPr>
                <w:rFonts w:ascii="Times New Roman" w:hAnsi="Times New Roman"/>
                <w:sz w:val="24"/>
                <w:szCs w:val="24"/>
              </w:rPr>
              <w:t>Командные подвижные игры на основе баскетбола</w:t>
            </w:r>
          </w:p>
        </w:tc>
        <w:tc>
          <w:tcPr>
            <w:tcW w:w="1843" w:type="dxa"/>
          </w:tcPr>
          <w:p w:rsidR="002409BC" w:rsidRPr="006E2258" w:rsidRDefault="002409BC" w:rsidP="006E2258">
            <w:pPr>
              <w:autoSpaceDE w:val="0"/>
              <w:autoSpaceDN w:val="0"/>
              <w:adjustRightInd w:val="0"/>
              <w:spacing w:after="0" w:line="240" w:lineRule="auto"/>
              <w:jc w:val="center"/>
              <w:rPr>
                <w:rFonts w:ascii="Times New Roman" w:hAnsi="Times New Roman"/>
                <w:sz w:val="24"/>
                <w:szCs w:val="24"/>
              </w:rPr>
            </w:pPr>
            <w:r w:rsidRPr="006E2258">
              <w:rPr>
                <w:rFonts w:ascii="Times New Roman" w:hAnsi="Times New Roman"/>
                <w:sz w:val="24"/>
                <w:szCs w:val="24"/>
              </w:rPr>
              <w:t>7 часов</w:t>
            </w:r>
          </w:p>
          <w:p w:rsidR="002409BC" w:rsidRPr="006E2258" w:rsidRDefault="002409BC" w:rsidP="006E2258">
            <w:pPr>
              <w:autoSpaceDE w:val="0"/>
              <w:autoSpaceDN w:val="0"/>
              <w:adjustRightInd w:val="0"/>
              <w:spacing w:after="0" w:line="240" w:lineRule="auto"/>
              <w:jc w:val="center"/>
              <w:rPr>
                <w:rFonts w:ascii="Times New Roman" w:hAnsi="Times New Roman"/>
                <w:sz w:val="24"/>
                <w:szCs w:val="24"/>
              </w:rPr>
            </w:pPr>
          </w:p>
        </w:tc>
      </w:tr>
      <w:tr w:rsidR="002409BC" w:rsidRPr="006E2258" w:rsidTr="006E2258">
        <w:tc>
          <w:tcPr>
            <w:tcW w:w="1134" w:type="dxa"/>
          </w:tcPr>
          <w:p w:rsidR="002409BC" w:rsidRPr="006E2258" w:rsidRDefault="002409BC" w:rsidP="006E2258">
            <w:pPr>
              <w:autoSpaceDE w:val="0"/>
              <w:autoSpaceDN w:val="0"/>
              <w:adjustRightInd w:val="0"/>
              <w:spacing w:after="0" w:line="240" w:lineRule="auto"/>
              <w:jc w:val="center"/>
              <w:rPr>
                <w:rFonts w:ascii="Times New Roman" w:hAnsi="Times New Roman"/>
                <w:sz w:val="24"/>
                <w:szCs w:val="24"/>
              </w:rPr>
            </w:pPr>
            <w:r w:rsidRPr="006E2258">
              <w:rPr>
                <w:rFonts w:ascii="Times New Roman" w:hAnsi="Times New Roman"/>
                <w:sz w:val="24"/>
                <w:szCs w:val="24"/>
              </w:rPr>
              <w:t>7</w:t>
            </w:r>
          </w:p>
        </w:tc>
        <w:tc>
          <w:tcPr>
            <w:tcW w:w="5387" w:type="dxa"/>
          </w:tcPr>
          <w:p w:rsidR="002409BC" w:rsidRPr="006E2258" w:rsidRDefault="002409BC" w:rsidP="006E2258">
            <w:pPr>
              <w:autoSpaceDE w:val="0"/>
              <w:autoSpaceDN w:val="0"/>
              <w:adjustRightInd w:val="0"/>
              <w:spacing w:after="0" w:line="240" w:lineRule="auto"/>
              <w:rPr>
                <w:rFonts w:ascii="Times New Roman" w:hAnsi="Times New Roman"/>
                <w:sz w:val="24"/>
                <w:szCs w:val="24"/>
              </w:rPr>
            </w:pPr>
            <w:r w:rsidRPr="006E2258">
              <w:rPr>
                <w:rFonts w:ascii="Times New Roman" w:hAnsi="Times New Roman"/>
                <w:sz w:val="24"/>
                <w:szCs w:val="24"/>
              </w:rPr>
              <w:t>Плавание</w:t>
            </w:r>
          </w:p>
        </w:tc>
        <w:tc>
          <w:tcPr>
            <w:tcW w:w="1843" w:type="dxa"/>
          </w:tcPr>
          <w:p w:rsidR="002409BC" w:rsidRPr="006E2258" w:rsidRDefault="002409BC" w:rsidP="006E2258">
            <w:pPr>
              <w:autoSpaceDE w:val="0"/>
              <w:autoSpaceDN w:val="0"/>
              <w:adjustRightInd w:val="0"/>
              <w:spacing w:after="0" w:line="240" w:lineRule="auto"/>
              <w:jc w:val="center"/>
              <w:rPr>
                <w:rFonts w:ascii="Times New Roman" w:hAnsi="Times New Roman"/>
                <w:sz w:val="24"/>
                <w:szCs w:val="24"/>
              </w:rPr>
            </w:pPr>
            <w:r w:rsidRPr="006E2258">
              <w:rPr>
                <w:rFonts w:ascii="Times New Roman" w:hAnsi="Times New Roman"/>
                <w:sz w:val="24"/>
                <w:szCs w:val="24"/>
              </w:rPr>
              <w:t>2 часа</w:t>
            </w:r>
          </w:p>
        </w:tc>
      </w:tr>
      <w:tr w:rsidR="002409BC" w:rsidRPr="006E2258" w:rsidTr="006E2258">
        <w:tc>
          <w:tcPr>
            <w:tcW w:w="1134" w:type="dxa"/>
          </w:tcPr>
          <w:p w:rsidR="002409BC" w:rsidRPr="006E2258" w:rsidRDefault="002409BC" w:rsidP="006E2258">
            <w:pPr>
              <w:autoSpaceDE w:val="0"/>
              <w:autoSpaceDN w:val="0"/>
              <w:adjustRightInd w:val="0"/>
              <w:spacing w:after="0" w:line="240" w:lineRule="auto"/>
              <w:jc w:val="center"/>
              <w:rPr>
                <w:rFonts w:ascii="Times New Roman" w:hAnsi="Times New Roman"/>
                <w:sz w:val="24"/>
                <w:szCs w:val="24"/>
              </w:rPr>
            </w:pPr>
          </w:p>
        </w:tc>
        <w:tc>
          <w:tcPr>
            <w:tcW w:w="5387" w:type="dxa"/>
          </w:tcPr>
          <w:p w:rsidR="002409BC" w:rsidRPr="006E2258" w:rsidRDefault="002409BC" w:rsidP="006E2258">
            <w:pPr>
              <w:autoSpaceDE w:val="0"/>
              <w:autoSpaceDN w:val="0"/>
              <w:adjustRightInd w:val="0"/>
              <w:spacing w:after="0" w:line="240" w:lineRule="auto"/>
              <w:rPr>
                <w:rFonts w:ascii="Times New Roman" w:hAnsi="Times New Roman"/>
                <w:sz w:val="24"/>
                <w:szCs w:val="24"/>
              </w:rPr>
            </w:pPr>
          </w:p>
        </w:tc>
        <w:tc>
          <w:tcPr>
            <w:tcW w:w="1843" w:type="dxa"/>
          </w:tcPr>
          <w:p w:rsidR="002409BC" w:rsidRPr="006E2258" w:rsidRDefault="002409BC" w:rsidP="006E2258">
            <w:pPr>
              <w:autoSpaceDE w:val="0"/>
              <w:autoSpaceDN w:val="0"/>
              <w:adjustRightInd w:val="0"/>
              <w:spacing w:after="0" w:line="240" w:lineRule="auto"/>
              <w:jc w:val="center"/>
              <w:rPr>
                <w:rFonts w:ascii="Times New Roman" w:hAnsi="Times New Roman"/>
                <w:sz w:val="24"/>
                <w:szCs w:val="24"/>
              </w:rPr>
            </w:pPr>
            <w:r w:rsidRPr="006E2258">
              <w:rPr>
                <w:rFonts w:ascii="Times New Roman" w:hAnsi="Times New Roman"/>
                <w:sz w:val="24"/>
                <w:szCs w:val="24"/>
              </w:rPr>
              <w:t>99 часов</w:t>
            </w:r>
          </w:p>
        </w:tc>
      </w:tr>
    </w:tbl>
    <w:p w:rsidR="002409BC" w:rsidRPr="008D49A6" w:rsidRDefault="002409BC" w:rsidP="00685B3C">
      <w:pPr>
        <w:autoSpaceDE w:val="0"/>
        <w:autoSpaceDN w:val="0"/>
        <w:adjustRightInd w:val="0"/>
        <w:spacing w:after="0" w:line="240" w:lineRule="auto"/>
        <w:jc w:val="center"/>
        <w:rPr>
          <w:rFonts w:ascii="Times New Roman" w:hAnsi="Times New Roman"/>
          <w:b/>
          <w:bCs/>
          <w:sz w:val="24"/>
          <w:szCs w:val="24"/>
        </w:rPr>
      </w:pPr>
    </w:p>
    <w:p w:rsidR="002409BC" w:rsidRPr="008D49A6" w:rsidRDefault="002409BC" w:rsidP="00685B3C">
      <w:pPr>
        <w:autoSpaceDE w:val="0"/>
        <w:autoSpaceDN w:val="0"/>
        <w:adjustRightInd w:val="0"/>
        <w:spacing w:after="0" w:line="240" w:lineRule="auto"/>
        <w:jc w:val="center"/>
        <w:rPr>
          <w:rFonts w:ascii="Times New Roman" w:hAnsi="Times New Roman"/>
          <w:b/>
          <w:bCs/>
          <w:sz w:val="24"/>
          <w:szCs w:val="24"/>
        </w:rPr>
      </w:pPr>
      <w:r w:rsidRPr="008D49A6">
        <w:rPr>
          <w:rFonts w:ascii="Times New Roman" w:hAnsi="Times New Roman"/>
          <w:b/>
          <w:bCs/>
          <w:sz w:val="24"/>
          <w:szCs w:val="24"/>
        </w:rPr>
        <w:t xml:space="preserve">ПЛАНИРУЕМЫЕ РЕЗУЛЬТАТЫ </w:t>
      </w:r>
      <w:r>
        <w:rPr>
          <w:rFonts w:ascii="Times New Roman" w:hAnsi="Times New Roman"/>
          <w:b/>
          <w:bCs/>
          <w:sz w:val="24"/>
          <w:szCs w:val="24"/>
        </w:rPr>
        <w:t>УСВОЕНИЯ УЧЕБНОГО КУРСА</w:t>
      </w:r>
    </w:p>
    <w:p w:rsidR="002409BC" w:rsidRDefault="002409BC" w:rsidP="007E23C0">
      <w:pPr>
        <w:spacing w:after="0" w:line="240" w:lineRule="auto"/>
        <w:rPr>
          <w:rFonts w:ascii="Times New Roman" w:hAnsi="Times New Roman"/>
          <w:sz w:val="24"/>
          <w:szCs w:val="24"/>
        </w:rPr>
      </w:pPr>
      <w:r>
        <w:rPr>
          <w:rFonts w:ascii="Times New Roman" w:hAnsi="Times New Roman"/>
          <w:i/>
          <w:sz w:val="24"/>
          <w:szCs w:val="24"/>
        </w:rPr>
        <w:t>Личностными  р</w:t>
      </w:r>
      <w:r>
        <w:rPr>
          <w:rFonts w:ascii="Times New Roman" w:hAnsi="Times New Roman"/>
          <w:sz w:val="24"/>
          <w:szCs w:val="24"/>
        </w:rPr>
        <w:t>езультатами являются следующие умения:</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проявлять положительные качества личности и управлять своими эмоциями в различных ситуациях и условиях,</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проявлять дисциплинированность, трудолюбие и упорство в достижении поставленных целей,</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оказывать бескорыстную помощь своим сверстникам, находить с ними общий язык и общие интересы.</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Метапредметными  р</w:t>
      </w:r>
      <w:r>
        <w:rPr>
          <w:rFonts w:ascii="Times New Roman" w:hAnsi="Times New Roman"/>
          <w:sz w:val="24"/>
          <w:szCs w:val="24"/>
        </w:rPr>
        <w:t>езультатами являются следующие  умения:</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характеризовать явления (действия и поступки), давать им объективную оценку на основе освоенных знаний и имеющегося опыта,</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обеспечивать защиту и сохранность природы во время активного отдыха и занятия физической культурой,</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планировать собственную  деятельность, распределять  нагрузку и отдых в процессе её выполнения;</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видеть красоту движений, выделять и обосновывать эстетические  признаки в движениях,</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оценивать красоту телосложения и осанки, сравнивать их с эталонными образцами,</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управлять эмоциями при общении со сверстниками и взрослыми, сохранять хладнокровие, сдержанность, рассудительность,</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2409BC" w:rsidRDefault="002409BC" w:rsidP="007E23C0">
      <w:pPr>
        <w:spacing w:after="0" w:line="240" w:lineRule="auto"/>
        <w:rPr>
          <w:rFonts w:ascii="Times New Roman" w:hAnsi="Times New Roman"/>
          <w:sz w:val="24"/>
          <w:szCs w:val="24"/>
        </w:rPr>
      </w:pPr>
      <w:r>
        <w:rPr>
          <w:rFonts w:ascii="Times New Roman" w:hAnsi="Times New Roman"/>
          <w:i/>
          <w:sz w:val="24"/>
          <w:szCs w:val="24"/>
        </w:rPr>
        <w:t xml:space="preserve">       Предметными</w:t>
      </w:r>
      <w:r>
        <w:rPr>
          <w:rFonts w:ascii="Times New Roman" w:hAnsi="Times New Roman"/>
          <w:sz w:val="24"/>
          <w:szCs w:val="24"/>
        </w:rPr>
        <w:t xml:space="preserve">  результатами являются следующие умения:</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представлять физическую культуру как средство укрепления здоровья, физического развития,</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организовывать и проводить со сверстниками подвижные игры и элементы соревнований,</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бережно обращаться с инвентарём и оборудованием, соблюдать требования техники безопасности к местам проведения,</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характеризовать физическую нагрузку по показателю частоты пульса, регулировать её напряжённость во время занятий,</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взаимодействовать со сверстниками по правилам проведения подвижных игр и соревнований,</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подавать строевые команды, вести подсчёт при выполнении общеразвивающих упражнений,</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выполнять технические действия из базовых видов спорта, применять их  в игровой и соревновательной деятельности,</w:t>
      </w:r>
    </w:p>
    <w:p w:rsidR="002409BC" w:rsidRDefault="002409BC" w:rsidP="007E23C0">
      <w:pPr>
        <w:spacing w:after="0" w:line="240" w:lineRule="auto"/>
        <w:rPr>
          <w:rFonts w:ascii="Times New Roman" w:hAnsi="Times New Roman"/>
          <w:sz w:val="24"/>
          <w:szCs w:val="24"/>
        </w:rPr>
      </w:pPr>
      <w:r>
        <w:rPr>
          <w:rFonts w:ascii="Times New Roman" w:hAnsi="Times New Roman"/>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2409BC" w:rsidRPr="008D49A6" w:rsidRDefault="002409BC" w:rsidP="007E23C0">
      <w:pPr>
        <w:tabs>
          <w:tab w:val="left" w:pos="1350"/>
        </w:tabs>
      </w:pPr>
    </w:p>
    <w:sectPr w:rsidR="002409BC" w:rsidRPr="008D49A6" w:rsidSect="00596D05">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724E"/>
    <w:multiLevelType w:val="hybridMultilevel"/>
    <w:tmpl w:val="BE94C1A8"/>
    <w:lvl w:ilvl="0" w:tplc="AD3A0CDA">
      <w:start w:val="1"/>
      <w:numFmt w:val="bullet"/>
      <w:lvlText w:val=""/>
      <w:lvlJc w:val="left"/>
      <w:pPr>
        <w:tabs>
          <w:tab w:val="num" w:pos="1021"/>
        </w:tabs>
        <w:ind w:left="523" w:firstLine="49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624048"/>
    <w:multiLevelType w:val="hybridMultilevel"/>
    <w:tmpl w:val="7FFC6C6E"/>
    <w:lvl w:ilvl="0" w:tplc="AD3A0CDA">
      <w:start w:val="1"/>
      <w:numFmt w:val="bullet"/>
      <w:lvlText w:val=""/>
      <w:lvlJc w:val="left"/>
      <w:pPr>
        <w:tabs>
          <w:tab w:val="num" w:pos="1021"/>
        </w:tabs>
        <w:ind w:left="523" w:firstLine="49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286E1E"/>
    <w:multiLevelType w:val="hybridMultilevel"/>
    <w:tmpl w:val="99608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A21A80"/>
    <w:multiLevelType w:val="hybridMultilevel"/>
    <w:tmpl w:val="C41E4F10"/>
    <w:lvl w:ilvl="0" w:tplc="AD3A0CDA">
      <w:start w:val="1"/>
      <w:numFmt w:val="bullet"/>
      <w:lvlText w:val=""/>
      <w:lvlJc w:val="left"/>
      <w:pPr>
        <w:tabs>
          <w:tab w:val="num" w:pos="1021"/>
        </w:tabs>
        <w:ind w:left="523" w:firstLine="498"/>
      </w:pPr>
      <w:rPr>
        <w:rFonts w:ascii="Symbol" w:hAnsi="Symbol" w:hint="default"/>
      </w:rPr>
    </w:lvl>
    <w:lvl w:ilvl="1" w:tplc="04190011">
      <w:start w:val="1"/>
      <w:numFmt w:val="decimal"/>
      <w:lvlText w:val="%2)"/>
      <w:lvlJc w:val="left"/>
      <w:pPr>
        <w:tabs>
          <w:tab w:val="num" w:pos="1440"/>
        </w:tabs>
        <w:ind w:left="1440" w:hanging="360"/>
      </w:pPr>
      <w:rPr>
        <w:rFonts w:cs="Times New Roman" w:hint="default"/>
      </w:rPr>
    </w:lvl>
    <w:lvl w:ilvl="2" w:tplc="AD3A0CDA">
      <w:start w:val="1"/>
      <w:numFmt w:val="bullet"/>
      <w:lvlText w:val=""/>
      <w:lvlJc w:val="left"/>
      <w:pPr>
        <w:tabs>
          <w:tab w:val="num" w:pos="1800"/>
        </w:tabs>
        <w:ind w:left="1302" w:firstLine="498"/>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6602F2B"/>
    <w:multiLevelType w:val="hybridMultilevel"/>
    <w:tmpl w:val="A39C4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501912"/>
    <w:multiLevelType w:val="hybridMultilevel"/>
    <w:tmpl w:val="36E07E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073F54"/>
    <w:multiLevelType w:val="hybridMultilevel"/>
    <w:tmpl w:val="1F94C6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8065F1"/>
    <w:multiLevelType w:val="hybridMultilevel"/>
    <w:tmpl w:val="49E06A70"/>
    <w:lvl w:ilvl="0" w:tplc="AD3A0CDA">
      <w:start w:val="1"/>
      <w:numFmt w:val="bullet"/>
      <w:lvlText w:val=""/>
      <w:lvlJc w:val="left"/>
      <w:pPr>
        <w:tabs>
          <w:tab w:val="num" w:pos="1021"/>
        </w:tabs>
        <w:ind w:left="523" w:firstLine="49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0D4209"/>
    <w:multiLevelType w:val="hybridMultilevel"/>
    <w:tmpl w:val="32822148"/>
    <w:lvl w:ilvl="0" w:tplc="AD3A0CDA">
      <w:start w:val="1"/>
      <w:numFmt w:val="bullet"/>
      <w:lvlText w:val=""/>
      <w:lvlJc w:val="left"/>
      <w:pPr>
        <w:tabs>
          <w:tab w:val="num" w:pos="1021"/>
        </w:tabs>
        <w:ind w:left="523" w:firstLine="49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8"/>
  </w:num>
  <w:num w:numId="6">
    <w:abstractNumId w:val="1"/>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B3C"/>
    <w:rsid w:val="000902C8"/>
    <w:rsid w:val="001D1005"/>
    <w:rsid w:val="001F1F6A"/>
    <w:rsid w:val="002409BC"/>
    <w:rsid w:val="002E368F"/>
    <w:rsid w:val="00311124"/>
    <w:rsid w:val="003A2839"/>
    <w:rsid w:val="004808CE"/>
    <w:rsid w:val="004E55ED"/>
    <w:rsid w:val="00596D05"/>
    <w:rsid w:val="005C1847"/>
    <w:rsid w:val="005E79BF"/>
    <w:rsid w:val="00675EE5"/>
    <w:rsid w:val="00685B3C"/>
    <w:rsid w:val="006914B8"/>
    <w:rsid w:val="006E2258"/>
    <w:rsid w:val="007672D8"/>
    <w:rsid w:val="007E23C0"/>
    <w:rsid w:val="00815491"/>
    <w:rsid w:val="008D49A6"/>
    <w:rsid w:val="008E6F5A"/>
    <w:rsid w:val="0090685A"/>
    <w:rsid w:val="009C7D97"/>
    <w:rsid w:val="00A81EB2"/>
    <w:rsid w:val="00A9602D"/>
    <w:rsid w:val="00AB42B9"/>
    <w:rsid w:val="00AC145B"/>
    <w:rsid w:val="00AF7DB9"/>
    <w:rsid w:val="00B45FE8"/>
    <w:rsid w:val="00B67E40"/>
    <w:rsid w:val="00BD7021"/>
    <w:rsid w:val="00C0671B"/>
    <w:rsid w:val="00C758C8"/>
    <w:rsid w:val="00CA4580"/>
    <w:rsid w:val="00D17DC4"/>
    <w:rsid w:val="00D40479"/>
    <w:rsid w:val="00D63D64"/>
    <w:rsid w:val="00E11FB6"/>
    <w:rsid w:val="00E40647"/>
    <w:rsid w:val="00E6166D"/>
    <w:rsid w:val="00ED1785"/>
    <w:rsid w:val="00ED682F"/>
    <w:rsid w:val="00F52B92"/>
    <w:rsid w:val="00F71A1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C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2839"/>
    <w:pPr>
      <w:ind w:left="720"/>
      <w:contextualSpacing/>
    </w:pPr>
  </w:style>
  <w:style w:type="table" w:styleId="TableGrid">
    <w:name w:val="Table Grid"/>
    <w:basedOn w:val="TableNormal"/>
    <w:uiPriority w:val="99"/>
    <w:rsid w:val="00480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5553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12</Pages>
  <Words>4898</Words>
  <Characters>27920</Characters>
  <Application>Microsoft Office Outlook</Application>
  <DocSecurity>0</DocSecurity>
  <Lines>0</Lines>
  <Paragraphs>0</Paragraphs>
  <ScaleCrop>false</ScaleCrop>
  <Company>BEST_XP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cp:lastModifiedBy>
  <cp:revision>16</cp:revision>
  <cp:lastPrinted>2013-11-10T17:19:00Z</cp:lastPrinted>
  <dcterms:created xsi:type="dcterms:W3CDTF">2012-08-27T12:11:00Z</dcterms:created>
  <dcterms:modified xsi:type="dcterms:W3CDTF">2013-11-10T17:19:00Z</dcterms:modified>
</cp:coreProperties>
</file>