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53" w:rsidRDefault="00D73C8D" w:rsidP="003C5583">
      <w:pPr>
        <w:pStyle w:val="a3"/>
        <w:shd w:val="clear" w:color="auto" w:fill="FFFFFF"/>
        <w:spacing w:before="100" w:beforeAutospacing="1" w:after="100" w:afterAutospacing="1" w:line="240" w:lineRule="auto"/>
        <w:ind w:right="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5D">
        <w:rPr>
          <w:rFonts w:ascii="Times New Roman" w:hAnsi="Times New Roman" w:cs="Times New Roman"/>
          <w:b/>
          <w:sz w:val="28"/>
          <w:szCs w:val="28"/>
        </w:rPr>
        <w:t>Совершенствование форм и методов работы с учащимися с высокой мотивацией</w:t>
      </w:r>
      <w:r w:rsidR="00061453">
        <w:rPr>
          <w:rFonts w:ascii="Times New Roman" w:hAnsi="Times New Roman" w:cs="Times New Roman"/>
          <w:b/>
          <w:sz w:val="28"/>
          <w:szCs w:val="28"/>
        </w:rPr>
        <w:t>.</w:t>
      </w:r>
    </w:p>
    <w:p w:rsidR="00D73C8D" w:rsidRPr="00484B5D" w:rsidRDefault="00484B5D" w:rsidP="003C5583">
      <w:pPr>
        <w:pStyle w:val="a3"/>
        <w:shd w:val="clear" w:color="auto" w:fill="FFFFFF"/>
        <w:spacing w:before="100" w:beforeAutospacing="1" w:after="100" w:afterAutospacing="1" w:line="240" w:lineRule="auto"/>
        <w:ind w:right="3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1"/>
          <w:sz w:val="28"/>
          <w:szCs w:val="28"/>
        </w:rPr>
      </w:pPr>
      <w:r w:rsidRPr="00484B5D">
        <w:rPr>
          <w:rFonts w:ascii="Times New Roman" w:eastAsia="Times New Roman" w:hAnsi="Times New Roman" w:cs="Times New Roman"/>
          <w:bCs/>
          <w:color w:val="000000"/>
          <w:spacing w:val="-41"/>
          <w:sz w:val="28"/>
          <w:szCs w:val="28"/>
        </w:rPr>
        <w:t>Руководитель  кружка ОФП</w:t>
      </w:r>
      <w:proofErr w:type="gramStart"/>
      <w:r w:rsidR="003C5583">
        <w:rPr>
          <w:rFonts w:ascii="Times New Roman" w:eastAsia="Times New Roman" w:hAnsi="Times New Roman" w:cs="Times New Roman"/>
          <w:b/>
          <w:bCs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8"/>
          <w:szCs w:val="28"/>
        </w:rPr>
        <w:t>:</w:t>
      </w:r>
      <w:proofErr w:type="gramEnd"/>
      <w:r w:rsidR="00D73C8D" w:rsidRPr="00484B5D">
        <w:rPr>
          <w:rFonts w:ascii="Times New Roman" w:eastAsia="Times New Roman" w:hAnsi="Times New Roman" w:cs="Times New Roman"/>
          <w:b/>
          <w:bCs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8"/>
          <w:szCs w:val="28"/>
        </w:rPr>
        <w:t>Шевченко  Е.Е.</w:t>
      </w:r>
    </w:p>
    <w:p w:rsidR="00D73C8D" w:rsidRPr="00484B5D" w:rsidRDefault="00484B5D" w:rsidP="00484B5D">
      <w:pPr>
        <w:shd w:val="clear" w:color="auto" w:fill="FFFFFF"/>
        <w:spacing w:before="100" w:beforeAutospacing="1" w:after="100" w:afterAutospacing="1" w:line="240" w:lineRule="auto"/>
        <w:ind w:right="36"/>
        <w:jc w:val="both"/>
        <w:rPr>
          <w:rFonts w:ascii="Times New Roman" w:eastAsia="Times New Roman" w:hAnsi="Times New Roman" w:cs="Times New Roman"/>
          <w:b/>
          <w:bCs/>
          <w:color w:val="000000"/>
          <w:spacing w:val="-41"/>
          <w:sz w:val="28"/>
          <w:szCs w:val="28"/>
          <w:lang w:eastAsia="ru-RU"/>
        </w:rPr>
      </w:pPr>
      <w:r w:rsidRPr="00484B5D">
        <w:rPr>
          <w:rFonts w:ascii="Times New Roman" w:hAnsi="Times New Roman" w:cs="Times New Roman"/>
          <w:sz w:val="28"/>
          <w:szCs w:val="28"/>
        </w:rPr>
        <w:t xml:space="preserve">    </w:t>
      </w:r>
      <w:r w:rsidRPr="00484B5D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Кружок физической культуры </w:t>
      </w:r>
      <w:r w:rsidRPr="00484B5D">
        <w:rPr>
          <w:rFonts w:ascii="Times New Roman" w:hAnsi="Times New Roman" w:cs="Times New Roman"/>
          <w:sz w:val="28"/>
          <w:szCs w:val="28"/>
        </w:rPr>
        <w:t>(кружок по общей физической подготовке) создаются для повышения уровня физической подготовленности и приобщения детей к систематическим занятиям физическими упражнениями. Круж</w:t>
      </w:r>
      <w:r w:rsidR="00061453">
        <w:rPr>
          <w:rFonts w:ascii="Times New Roman" w:hAnsi="Times New Roman" w:cs="Times New Roman"/>
          <w:sz w:val="28"/>
          <w:szCs w:val="28"/>
        </w:rPr>
        <w:t>о</w:t>
      </w:r>
      <w:r w:rsidRPr="00484B5D">
        <w:rPr>
          <w:rFonts w:ascii="Times New Roman" w:hAnsi="Times New Roman" w:cs="Times New Roman"/>
          <w:sz w:val="28"/>
          <w:szCs w:val="28"/>
        </w:rPr>
        <w:t>к</w:t>
      </w:r>
      <w:r w:rsidR="00061453">
        <w:rPr>
          <w:rFonts w:ascii="Times New Roman" w:hAnsi="Times New Roman" w:cs="Times New Roman"/>
          <w:sz w:val="28"/>
          <w:szCs w:val="28"/>
        </w:rPr>
        <w:t xml:space="preserve"> работае</w:t>
      </w:r>
      <w:r w:rsidRPr="00484B5D">
        <w:rPr>
          <w:rFonts w:ascii="Times New Roman" w:hAnsi="Times New Roman" w:cs="Times New Roman"/>
          <w:sz w:val="28"/>
          <w:szCs w:val="28"/>
        </w:rPr>
        <w:t>т на протяжении всего учебного года. Занятия проводят 1</w:t>
      </w:r>
      <w:r w:rsidR="005F7337">
        <w:rPr>
          <w:rFonts w:ascii="Times New Roman" w:hAnsi="Times New Roman" w:cs="Times New Roman"/>
          <w:sz w:val="28"/>
          <w:szCs w:val="28"/>
        </w:rPr>
        <w:t xml:space="preserve"> </w:t>
      </w:r>
      <w:r w:rsidRPr="00484B5D">
        <w:rPr>
          <w:rFonts w:ascii="Times New Roman" w:hAnsi="Times New Roman" w:cs="Times New Roman"/>
          <w:sz w:val="28"/>
          <w:szCs w:val="28"/>
        </w:rPr>
        <w:t xml:space="preserve">раз в неделю по </w:t>
      </w:r>
      <w:r w:rsidR="00061453">
        <w:rPr>
          <w:rFonts w:ascii="Times New Roman" w:hAnsi="Times New Roman" w:cs="Times New Roman"/>
          <w:sz w:val="28"/>
          <w:szCs w:val="28"/>
        </w:rPr>
        <w:t xml:space="preserve"> </w:t>
      </w:r>
      <w:r w:rsidRPr="00484B5D">
        <w:rPr>
          <w:rFonts w:ascii="Times New Roman" w:hAnsi="Times New Roman" w:cs="Times New Roman"/>
          <w:sz w:val="28"/>
          <w:szCs w:val="28"/>
        </w:rPr>
        <w:t>45</w:t>
      </w:r>
      <w:r w:rsidR="00061453">
        <w:rPr>
          <w:rFonts w:ascii="Times New Roman" w:hAnsi="Times New Roman" w:cs="Times New Roman"/>
          <w:sz w:val="28"/>
          <w:szCs w:val="28"/>
        </w:rPr>
        <w:t>минут</w:t>
      </w:r>
      <w:r w:rsidRPr="00484B5D">
        <w:rPr>
          <w:rFonts w:ascii="Times New Roman" w:hAnsi="Times New Roman" w:cs="Times New Roman"/>
          <w:sz w:val="28"/>
          <w:szCs w:val="28"/>
        </w:rPr>
        <w:t>. Содержание занятий составляют различные физические упражнения (в соответствии с программой), подвижные игры, эстафеты, оказывающие разностороннее воздействие на развитие детей. Кроме того в кружке проводится подготовка к участию в физкультурно-спортивных праздниках, Днях здоровья, показательных выступлениях.</w:t>
      </w:r>
      <w:r w:rsidR="005F7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Кружок посещают учащиеся 2 «Г» класса,</w:t>
      </w:r>
      <w:r w:rsidR="005F7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 20 человек.</w:t>
      </w:r>
    </w:p>
    <w:p w:rsidR="000F0544" w:rsidRPr="00484B5D" w:rsidRDefault="000F0544" w:rsidP="00484B5D">
      <w:pPr>
        <w:shd w:val="clear" w:color="auto" w:fill="FFFFFF"/>
        <w:spacing w:before="100" w:beforeAutospacing="1" w:after="100" w:afterAutospacing="1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Данная программа разработана на основе программы внеклассной и внешкольной работы </w:t>
      </w:r>
      <w:r w:rsidRPr="00484B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Министерства Просвещения 2012 года с изменениями.</w:t>
      </w:r>
    </w:p>
    <w:p w:rsidR="000F0544" w:rsidRPr="00484B5D" w:rsidRDefault="000F0544" w:rsidP="00484B5D">
      <w:pPr>
        <w:shd w:val="clear" w:color="auto" w:fill="FFFFFF"/>
        <w:spacing w:before="100" w:beforeAutospacing="1" w:after="100" w:afterAutospacing="1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Занятия в кружке ОФП являются хорошей школой физической культурой и проводятся с целью:</w:t>
      </w:r>
    </w:p>
    <w:p w:rsidR="000F0544" w:rsidRPr="00484B5D" w:rsidRDefault="000F0544" w:rsidP="00484B5D">
      <w:pPr>
        <w:shd w:val="clear" w:color="auto" w:fill="FFFFFF"/>
        <w:tabs>
          <w:tab w:val="num" w:pos="795"/>
        </w:tabs>
        <w:spacing w:after="0" w:line="240" w:lineRule="auto"/>
        <w:ind w:left="795" w:right="-9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484B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укрепления здор</w:t>
      </w:r>
      <w:r w:rsidR="003C55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овья и закаливания </w:t>
      </w:r>
      <w:proofErr w:type="gramStart"/>
      <w:r w:rsidR="003C55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занимающихся</w:t>
      </w:r>
      <w:proofErr w:type="gramEnd"/>
      <w:r w:rsidRPr="00484B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</w:p>
    <w:p w:rsidR="000F0544" w:rsidRPr="00484B5D" w:rsidRDefault="000F0544" w:rsidP="00484B5D">
      <w:pPr>
        <w:shd w:val="clear" w:color="auto" w:fill="FFFFFF"/>
        <w:tabs>
          <w:tab w:val="num" w:pos="795"/>
        </w:tabs>
        <w:spacing w:after="0" w:line="240" w:lineRule="auto"/>
        <w:ind w:left="795" w:right="-9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484B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достижения всестороннего </w:t>
      </w:r>
      <w:r w:rsidRPr="00484B5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развития, </w:t>
      </w:r>
    </w:p>
    <w:p w:rsidR="000F0544" w:rsidRPr="00484B5D" w:rsidRDefault="000F0544" w:rsidP="00484B5D">
      <w:pPr>
        <w:shd w:val="clear" w:color="auto" w:fill="FFFFFF"/>
        <w:tabs>
          <w:tab w:val="num" w:pos="795"/>
        </w:tabs>
        <w:spacing w:after="0" w:line="240" w:lineRule="auto"/>
        <w:ind w:left="795" w:right="-9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484B5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 xml:space="preserve">приобретение инструкторских навыков и умение самостоятельно заниматься </w:t>
      </w:r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физической культурой, </w:t>
      </w:r>
    </w:p>
    <w:p w:rsidR="000F0544" w:rsidRPr="00484B5D" w:rsidRDefault="000F0544" w:rsidP="00484B5D">
      <w:pPr>
        <w:shd w:val="clear" w:color="auto" w:fill="FFFFFF"/>
        <w:tabs>
          <w:tab w:val="num" w:pos="795"/>
        </w:tabs>
        <w:spacing w:after="0" w:line="240" w:lineRule="auto"/>
        <w:ind w:left="795" w:right="-9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формирование моральных и волевых каче</w:t>
      </w:r>
      <w:proofErr w:type="gramStart"/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ств</w:t>
      </w:r>
      <w:r w:rsidR="003C55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гр</w:t>
      </w:r>
      <w:proofErr w:type="gramEnd"/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ажданина.</w:t>
      </w:r>
    </w:p>
    <w:p w:rsidR="000F0544" w:rsidRPr="00484B5D" w:rsidRDefault="000F0544" w:rsidP="00484B5D">
      <w:pPr>
        <w:shd w:val="clear" w:color="auto" w:fill="FFFFFF"/>
        <w:spacing w:before="100" w:beforeAutospacing="1" w:after="100" w:afterAutospacing="1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секции может</w:t>
      </w:r>
      <w:r w:rsidR="0006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учащийся</w:t>
      </w:r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высокой мотивацией</w:t>
      </w:r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прошедший медицинский осмотр и </w:t>
      </w:r>
      <w:r w:rsidRPr="00484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допущенный врачом к занятиям.</w:t>
      </w:r>
    </w:p>
    <w:p w:rsidR="000F0544" w:rsidRPr="00484B5D" w:rsidRDefault="000F0544" w:rsidP="00484B5D">
      <w:pPr>
        <w:shd w:val="clear" w:color="auto" w:fill="FFFFFF"/>
        <w:spacing w:before="100" w:beforeAutospacing="1" w:after="100" w:afterAutospacing="1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Основная задача руководителя - воспитание кружковцев, овладение физической культурой и </w:t>
      </w:r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совершенствования личностных взаимоотношений. Руководитель на основе изучения </w:t>
      </w:r>
      <w:r w:rsidRPr="00484B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личностных особенностей каждого ребенка, находит индивидуальный подход, позволяющих </w:t>
      </w:r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 воздействовать на физическое и психическое здоровье школьника, поддерживает тесную связь с родителями и классным руководителем.</w:t>
      </w:r>
    </w:p>
    <w:p w:rsidR="000F0544" w:rsidRPr="00484B5D" w:rsidRDefault="000F0544" w:rsidP="00484B5D">
      <w:pPr>
        <w:shd w:val="clear" w:color="auto" w:fill="FFFFFF"/>
        <w:spacing w:before="7" w:after="0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Программа секции «Общая физическая подготовка» составлена на основе материала, который дети изучают на уроках физической культуры в общеобразовательной школе. При </w:t>
      </w:r>
      <w:r w:rsidRPr="00484B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составлении плана учебно-тренировочных занятий необходимо учитывать, что программа составлена из отдельных самостоятельных разделов двигательной деятельности, отличной друг от друга по характеру и объему. В связи с этим при планировании занятий необходимо </w:t>
      </w:r>
      <w:r w:rsidRPr="00484B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учитывать индивидуальные особенности кружковцев. Поэтому руководитель должен изучить своих будущих воспитанников. Начальное </w:t>
      </w:r>
      <w:r w:rsidRPr="00484B5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изучение </w:t>
      </w:r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записи в кружок, во время беседы с ребенком, с родителями, в процессе </w:t>
      </w:r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медицинского осмотра и беседы с врачом</w:t>
      </w:r>
      <w:r w:rsidR="0006145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(по каждому кружковцу), в процессе </w:t>
      </w:r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</w:t>
      </w:r>
      <w:r w:rsidR="0006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наблюдений на первых занятиях</w:t>
      </w:r>
      <w:bookmarkStart w:id="0" w:name="_GoBack"/>
      <w:bookmarkEnd w:id="0"/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 результатам контрольных упражнений Руководитель кружка должен систематически оценивать реакцию учащихся на </w:t>
      </w:r>
      <w:r w:rsidRPr="00484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предлагаемую нагрузку, следить за самочувствием кружковцев, вовремя замечать </w:t>
      </w:r>
      <w:r w:rsidRPr="00484B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признаки </w:t>
      </w:r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утомления и предупреждать перенапряжение, а также обязан сформировать у учащихся </w:t>
      </w:r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умения и навыки по отношению к спортивной одежде, обуви, гигиены, режиму </w:t>
      </w:r>
      <w:r w:rsidRPr="00484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дня и питанию юных спортсмена, по технике безопасности и самоконтролю за состоянием </w:t>
      </w:r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Для каждой возрастной группы занимающихся программой предусматриваются </w:t>
      </w:r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теоретические, практические занятия, выполнение контрольных нормативов, участие в соревнованиях, сдача норм ГТО, инструкторская и судейская практика.</w:t>
      </w:r>
    </w:p>
    <w:p w:rsidR="000F0544" w:rsidRPr="00484B5D" w:rsidRDefault="000F0544" w:rsidP="00484B5D">
      <w:pPr>
        <w:shd w:val="clear" w:color="auto" w:fill="FFFFFF"/>
        <w:spacing w:before="100" w:beforeAutospacing="1" w:after="100" w:afterAutospacing="1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При подборе средств и методов практических занятий руководитель кружка должен иметь в </w:t>
      </w:r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виду, что каждое занятие должно быть интересным и увлекательным, поэтому следует использовать для этой цели комплексные занятия, в содержание которых включаются </w:t>
      </w:r>
      <w:r w:rsidRPr="00484B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упражнения из разных видов спорт</w:t>
      </w:r>
      <w:proofErr w:type="gramStart"/>
      <w:r w:rsidRPr="00484B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а(</w:t>
      </w:r>
      <w:proofErr w:type="gramEnd"/>
      <w:r w:rsidRPr="00484B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легкая атлетика, гимнастика, спортивные игры или </w:t>
      </w:r>
      <w:r w:rsidRPr="00484B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гимнастика, подвижные игры и т.д.).</w:t>
      </w:r>
    </w:p>
    <w:p w:rsidR="000F0544" w:rsidRPr="00484B5D" w:rsidRDefault="000F0544" w:rsidP="00484B5D">
      <w:pPr>
        <w:shd w:val="clear" w:color="auto" w:fill="FFFFFF"/>
        <w:spacing w:before="7" w:after="0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Упражнения подбираются в соответствии с учебными, воспитательными и </w:t>
      </w:r>
      <w:r w:rsidRPr="00484B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оздоровительными целями занятия.</w:t>
      </w:r>
    </w:p>
    <w:p w:rsidR="000F0544" w:rsidRPr="00484B5D" w:rsidRDefault="000F0544" w:rsidP="00484B5D">
      <w:pPr>
        <w:shd w:val="clear" w:color="auto" w:fill="FFFFFF"/>
        <w:spacing w:before="100" w:beforeAutospacing="1" w:after="100" w:afterAutospacing="1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Спортивные соревнования в кружке и между кружками повышают интерес к занятиям. Их следует проводить систематически, </w:t>
      </w:r>
      <w:proofErr w:type="gramStart"/>
      <w:r w:rsidRPr="00484B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например</w:t>
      </w:r>
      <w:proofErr w:type="gramEnd"/>
      <w:r w:rsidRPr="00484B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по субботам или воскресеньям с </w:t>
      </w:r>
      <w:r w:rsidRPr="00484B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приглашением родителей.</w:t>
      </w:r>
    </w:p>
    <w:p w:rsidR="00E3636C" w:rsidRPr="00484B5D" w:rsidRDefault="000F0544" w:rsidP="00484B5D">
      <w:pPr>
        <w:jc w:val="both"/>
        <w:rPr>
          <w:rFonts w:ascii="Times New Roman" w:hAnsi="Times New Roman" w:cs="Times New Roman"/>
          <w:sz w:val="28"/>
          <w:szCs w:val="28"/>
        </w:rPr>
      </w:pPr>
      <w:r w:rsidRP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Инструкторские и судейские навыки приобретаются в процессе проведения кружковцем одной из частей практического занятия с группой (с методической помощью руководителя кружка) и судейства соревнований. Кружковцем, получившим звание судьи и инструктора по спорту и проявляющим интерес к этой работе</w:t>
      </w:r>
      <w:r w:rsidR="0048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E3636C" w:rsidRPr="0048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F663B"/>
    <w:multiLevelType w:val="hybridMultilevel"/>
    <w:tmpl w:val="3FCA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44"/>
    <w:rsid w:val="00061453"/>
    <w:rsid w:val="0006639A"/>
    <w:rsid w:val="000F0544"/>
    <w:rsid w:val="003C5583"/>
    <w:rsid w:val="00484B5D"/>
    <w:rsid w:val="005D1DF6"/>
    <w:rsid w:val="005F7337"/>
    <w:rsid w:val="00AA3FAE"/>
    <w:rsid w:val="00BD7F03"/>
    <w:rsid w:val="00D51F7B"/>
    <w:rsid w:val="00D7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8D"/>
    <w:pPr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484B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8D"/>
    <w:pPr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484B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2014-02-11T06:19:00Z</dcterms:created>
  <dcterms:modified xsi:type="dcterms:W3CDTF">2014-02-11T12:25:00Z</dcterms:modified>
</cp:coreProperties>
</file>