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7A" w:rsidRDefault="007D7D7A" w:rsidP="007D7D7A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7D7A" w:rsidRDefault="007D7D7A" w:rsidP="007D7D7A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7D7D7A" w:rsidRDefault="007D7D7A" w:rsidP="007D7D7A">
      <w:pPr>
        <w:jc w:val="both"/>
        <w:rPr>
          <w:rFonts w:ascii="Times New Roman" w:hAnsi="Times New Roman" w:cs="Times New Roman"/>
          <w:sz w:val="28"/>
          <w:szCs w:val="28"/>
        </w:rPr>
      </w:pPr>
      <w:r w:rsidRPr="007D7D7A">
        <w:rPr>
          <w:rFonts w:ascii="Times New Roman" w:hAnsi="Times New Roman" w:cs="Times New Roman"/>
          <w:b/>
          <w:sz w:val="28"/>
          <w:szCs w:val="28"/>
        </w:rPr>
        <w:t>Отчет работы</w:t>
      </w:r>
      <w:r w:rsidRPr="007D7D7A">
        <w:rPr>
          <w:rFonts w:ascii="Times New Roman" w:hAnsi="Times New Roman" w:cs="Times New Roman"/>
          <w:b/>
          <w:sz w:val="28"/>
          <w:szCs w:val="28"/>
        </w:rPr>
        <w:t xml:space="preserve"> учителей над методической темой по самообразованию</w:t>
      </w:r>
      <w:r w:rsidRPr="007D7D7A">
        <w:rPr>
          <w:rFonts w:ascii="Times New Roman" w:hAnsi="Times New Roman" w:cs="Times New Roman"/>
          <w:sz w:val="28"/>
          <w:szCs w:val="28"/>
        </w:rPr>
        <w:t xml:space="preserve"> –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2013-2014 уч. года.     </w:t>
      </w:r>
    </w:p>
    <w:tbl>
      <w:tblPr>
        <w:tblpPr w:leftFromText="180" w:rightFromText="180" w:vertAnchor="text" w:horzAnchor="margin" w:tblpY="4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D7D7A" w:rsidRPr="00832046" w:rsidTr="00A56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7A" w:rsidRPr="00832046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самообразования</w:t>
            </w:r>
            <w:r w:rsidRPr="0083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«Подвижные игры как средство оздоровления и физического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совершенствования детей и подростков»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евченко Екатерина Евгеньевна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Изучив ситуацию по состоянию здоровья обучающихся школы, а также организацию физкультурно-оздоровительной работы с </w:t>
            </w:r>
            <w:proofErr w:type="spellStart"/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по самообразованию «Подвижные игры как средство оздоровления и физического совершенствования детей».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Адаптированные коррекционно-развивающие подвижные игры с целью оздоровления (профилактики различных заболеваний) и физического совершенствования проводятся учителем на уроках физической культуры и спортивных секциях.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подвижные игры классифицированы по психофизической нагрузке: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группа – подвижные игры с незначительной психофизической нагрузкой;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 группа – подвижные игры с умеренной психофизической нагрузкой;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 группа – подвижные игры с тонизирующей психофизической нагрузкой;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IV группа – подвижные группы с тренирующей психофизической нагрузкой.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Адаптированные коррекционно-развивающие подвижн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игры проводятся с детьми от 7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 лет, с целью профилактики таких заболеваний, как:</w:t>
            </w:r>
          </w:p>
          <w:p w:rsidR="007D7D7A" w:rsidRPr="00832046" w:rsidRDefault="007D7D7A" w:rsidP="007D7D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осанки;</w:t>
            </w:r>
          </w:p>
          <w:p w:rsidR="007D7D7A" w:rsidRPr="00832046" w:rsidRDefault="007D7D7A" w:rsidP="007D7D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</w:p>
          <w:p w:rsidR="007D7D7A" w:rsidRPr="00832046" w:rsidRDefault="007D7D7A" w:rsidP="007D7D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бронхолёгочные;</w:t>
            </w:r>
          </w:p>
          <w:p w:rsidR="007D7D7A" w:rsidRPr="00832046" w:rsidRDefault="007D7D7A" w:rsidP="007D7D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ожирение как следствие гипокинезии;</w:t>
            </w:r>
          </w:p>
          <w:p w:rsidR="007D7D7A" w:rsidRPr="00832046" w:rsidRDefault="007D7D7A" w:rsidP="007D7D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проблемы интеллекта;</w:t>
            </w:r>
          </w:p>
          <w:p w:rsidR="007D7D7A" w:rsidRPr="00832046" w:rsidRDefault="007D7D7A" w:rsidP="007D7D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проблемы речи.</w:t>
            </w:r>
          </w:p>
          <w:p w:rsidR="007D7D7A" w:rsidRPr="00832046" w:rsidRDefault="007D7D7A" w:rsidP="007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Они проводятся в различных исходных положениях: сидя, стоя, в ходьбе, дозированный бег и бег в короткие интервалы времени в игре (в зависимости от группы нагрузки). Игры проводятся из расчёта 2-3 игры </w:t>
            </w:r>
            <w:proofErr w:type="gramStart"/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одном занятии с количеством повторений в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классификации подвижных игр по психофизической нагрузке</w:t>
            </w:r>
            <w:proofErr w:type="gramEnd"/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играющих зависит от наполняемости классов-комплектов.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 проводятся в спортивном зале и на свежем воздухе, с целью закаливания детей. Все игры проводятся под контролем учителя.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Уроки физической культуры в начальных классах проводятся по следующей модели: [1+1+1]. Это значит 1-й и 2-й уроки идут по программе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3-й урок – «урок физической культуры с оздоровительной направленностью» по программе физического воспитания с оздоровительной направленностью для учащихся 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Каждый урок физической культуры имеет ясную целевую направленность, конкретные и чёткие задачи, которые определяют содержание урока, выбор методов, средств обучения и воспитания, способов организации обучающихся. На каждом уроке решается, как правило, комплекс взаимосвязанных задач: образовательных, оздоровительных и воспитательных. На уроках в разделе «Теоретические сведения» проводятся беседы с </w:t>
            </w:r>
            <w:proofErr w:type="gramStart"/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ЗОЖ, по профилактике ПАВ, о </w:t>
            </w:r>
            <w:proofErr w:type="spellStart"/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закаливании, о правильном питании и т.д.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Итогом решения образовательных задач на уроке являются умение и интерес учащихся самостоятельно заниматься физическими упражнениями, подвижными играми в свободное время. В процессе уроков определяется предрасположенность ученика к определённым видам спорта и содействие началу занятий этими видами.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каждого обучающегося ведётся индивидуальный дневник здоровья и физического совершенствования, куда заносятся показатели физического развития и показатели физической подготовленности по четвертям. Содержится информация о том, как развивать физические качества и с помощью каких тестов их можно измерить. В дневнике даются комплексы упражнений для формирования правильной осанки; комплекс упражнений для предупреждения зрительного утомления и близорукости; комплекс дыхательных упражнений; комплекс утренней гимнастики без предметов. В таблицу «Мои спортивные достижения» учащиеся вносят свои победы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в спортивной жизни школы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картотека подвижных игр, где прописывается название игры, ожидаемые результаты, правила игры, инвентарь и оборудование.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очень много творческих идей и задумок, которые в будущем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3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внедрить в процесс физического воспитания обучающихся начальных классов.</w:t>
            </w:r>
          </w:p>
        </w:tc>
      </w:tr>
    </w:tbl>
    <w:p w:rsidR="007D7D7A" w:rsidRDefault="007D7D7A" w:rsidP="007D7D7A">
      <w:pPr>
        <w:jc w:val="both"/>
      </w:pPr>
    </w:p>
    <w:p w:rsidR="00832046" w:rsidRPr="00832046" w:rsidRDefault="00832046" w:rsidP="00832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36C" w:rsidRDefault="007D7D7A"/>
    <w:sectPr w:rsidR="00E3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4861"/>
    <w:multiLevelType w:val="multilevel"/>
    <w:tmpl w:val="F462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F663B"/>
    <w:multiLevelType w:val="hybridMultilevel"/>
    <w:tmpl w:val="3FCA8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46"/>
    <w:rsid w:val="005D1DF6"/>
    <w:rsid w:val="007D7D7A"/>
    <w:rsid w:val="00832046"/>
    <w:rsid w:val="00AA3FAE"/>
    <w:rsid w:val="00C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7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2014-02-06T17:36:00Z</dcterms:created>
  <dcterms:modified xsi:type="dcterms:W3CDTF">2014-02-09T10:31:00Z</dcterms:modified>
</cp:coreProperties>
</file>