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982" w:rsidRDefault="00734C34">
      <w:pPr>
        <w:shd w:val="clear" w:color="auto" w:fill="FFFFFF"/>
        <w:spacing w:line="355" w:lineRule="exact"/>
        <w:ind w:left="134" w:right="2458"/>
      </w:pPr>
      <w:r>
        <w:rPr>
          <w:rFonts w:eastAsia="Times New Roman"/>
          <w:b/>
          <w:bCs/>
          <w:spacing w:val="-1"/>
          <w:sz w:val="30"/>
          <w:szCs w:val="30"/>
        </w:rPr>
        <w:t>Возможные пути развития способностей учащихся</w:t>
      </w:r>
      <w:r w:rsidR="00466FAF">
        <w:rPr>
          <w:rFonts w:eastAsia="Times New Roman"/>
          <w:b/>
          <w:bCs/>
          <w:spacing w:val="-1"/>
          <w:sz w:val="30"/>
          <w:szCs w:val="30"/>
        </w:rPr>
        <w:t xml:space="preserve"> в младших классах</w:t>
      </w:r>
      <w:r w:rsidR="000A7250">
        <w:rPr>
          <w:rFonts w:eastAsia="Times New Roman"/>
          <w:b/>
          <w:bCs/>
          <w:spacing w:val="-1"/>
          <w:sz w:val="30"/>
          <w:szCs w:val="30"/>
        </w:rPr>
        <w:t>.</w:t>
      </w:r>
    </w:p>
    <w:p w:rsidR="00484982" w:rsidRDefault="00734C34">
      <w:pPr>
        <w:shd w:val="clear" w:color="auto" w:fill="FFFFFF"/>
        <w:spacing w:before="355" w:line="317" w:lineRule="exact"/>
        <w:ind w:left="115"/>
      </w:pPr>
      <w:r>
        <w:rPr>
          <w:rFonts w:eastAsia="Times New Roman"/>
          <w:spacing w:val="-10"/>
          <w:sz w:val="28"/>
          <w:szCs w:val="28"/>
        </w:rPr>
        <w:t xml:space="preserve">Творчество и творческая деятельность определяют ценность человека, поэтому формирование </w:t>
      </w:r>
      <w:proofErr w:type="spellStart"/>
      <w:r>
        <w:rPr>
          <w:rFonts w:eastAsia="Times New Roman"/>
          <w:spacing w:val="-10"/>
          <w:sz w:val="28"/>
          <w:szCs w:val="28"/>
        </w:rPr>
        <w:t>креативной</w:t>
      </w:r>
      <w:proofErr w:type="spellEnd"/>
      <w:r>
        <w:rPr>
          <w:rFonts w:eastAsia="Times New Roman"/>
          <w:spacing w:val="-10"/>
          <w:sz w:val="28"/>
          <w:szCs w:val="28"/>
        </w:rPr>
        <w:t xml:space="preserve"> личности </w:t>
      </w:r>
      <w:proofErr w:type="gramStart"/>
      <w:r>
        <w:rPr>
          <w:rFonts w:eastAsia="Times New Roman"/>
          <w:spacing w:val="-10"/>
          <w:sz w:val="28"/>
          <w:szCs w:val="28"/>
        </w:rPr>
        <w:t>приобретает</w:t>
      </w:r>
      <w:proofErr w:type="gramEnd"/>
      <w:r>
        <w:rPr>
          <w:rFonts w:eastAsia="Times New Roman"/>
          <w:spacing w:val="-10"/>
          <w:sz w:val="28"/>
          <w:szCs w:val="28"/>
        </w:rPr>
        <w:t xml:space="preserve"> сегодня не только теоретический, но и практический смысл. Развитие творческих способностей учащихся важно на всех этапах школьного обучения, но особое значение имеет формирование творческого мышления и развитие творческих способностей в младшем школьном возрасте. И зависит это не только от методов обучения, которые учитель использует на своих уроках, но и от организации воспитательной работы во внеурочное время. </w:t>
      </w:r>
      <w:r>
        <w:rPr>
          <w:rFonts w:eastAsia="Times New Roman"/>
          <w:spacing w:val="-11"/>
          <w:sz w:val="28"/>
          <w:szCs w:val="28"/>
        </w:rPr>
        <w:t xml:space="preserve">Зачастую ребенку в школе отводится роль не учащегося, а обучаемого, т.е. пассивная </w:t>
      </w:r>
      <w:r>
        <w:rPr>
          <w:rFonts w:eastAsia="Times New Roman"/>
          <w:spacing w:val="-10"/>
          <w:sz w:val="28"/>
          <w:szCs w:val="28"/>
        </w:rPr>
        <w:t xml:space="preserve">роль «незнайки» и «неумейки», которого знающие и умеющие взрослые всему </w:t>
      </w:r>
      <w:proofErr w:type="spellStart"/>
      <w:proofErr w:type="gramStart"/>
      <w:r>
        <w:rPr>
          <w:rFonts w:eastAsia="Times New Roman"/>
          <w:spacing w:val="-8"/>
          <w:sz w:val="28"/>
          <w:szCs w:val="28"/>
        </w:rPr>
        <w:t>научат-только</w:t>
      </w:r>
      <w:proofErr w:type="spellEnd"/>
      <w:proofErr w:type="gramEnd"/>
      <w:r>
        <w:rPr>
          <w:rFonts w:eastAsia="Times New Roman"/>
          <w:spacing w:val="-8"/>
          <w:sz w:val="28"/>
          <w:szCs w:val="28"/>
        </w:rPr>
        <w:t xml:space="preserve"> прилежно выполняй все их указания. И неудивительно, что очень </w:t>
      </w:r>
      <w:r>
        <w:rPr>
          <w:rFonts w:eastAsia="Times New Roman"/>
          <w:spacing w:val="-10"/>
          <w:sz w:val="28"/>
          <w:szCs w:val="28"/>
        </w:rPr>
        <w:t xml:space="preserve">скоро у части детей интерес к учению пропадает, и за ними прочно закрепляется репутация «троечника» или» двоечника». Но если понаблюдать за этими детьми, то нередко можно увидеть такую картину: </w:t>
      </w:r>
      <w:proofErr w:type="gramStart"/>
      <w:r>
        <w:rPr>
          <w:rFonts w:eastAsia="Times New Roman"/>
          <w:spacing w:val="-10"/>
          <w:sz w:val="28"/>
          <w:szCs w:val="28"/>
        </w:rPr>
        <w:t>изнывающий</w:t>
      </w:r>
      <w:proofErr w:type="gramEnd"/>
      <w:r>
        <w:rPr>
          <w:rFonts w:eastAsia="Times New Roman"/>
          <w:spacing w:val="-10"/>
          <w:sz w:val="28"/>
          <w:szCs w:val="28"/>
        </w:rPr>
        <w:t xml:space="preserve"> за партой, невнятно </w:t>
      </w:r>
      <w:r>
        <w:rPr>
          <w:rFonts w:eastAsia="Times New Roman"/>
          <w:spacing w:val="-9"/>
          <w:sz w:val="28"/>
          <w:szCs w:val="28"/>
        </w:rPr>
        <w:t xml:space="preserve">бормочущий у доски, вдруг, во внеурочное время буквально преображается: здесь </w:t>
      </w:r>
      <w:r>
        <w:rPr>
          <w:rFonts w:eastAsia="Times New Roman"/>
          <w:spacing w:val="-10"/>
          <w:sz w:val="28"/>
          <w:szCs w:val="28"/>
        </w:rPr>
        <w:t xml:space="preserve">тебе и решительность, и такая смекалка, и изобретательность, что просто диву даешься: «Неужели это наш Петя?!» - восклицаем мы. А разгадка проста: ребенок из объекта деятельности превратился в субъект, которому дозволено творить, порождать новое. А ведь это то, без чего не может в полной мере развиваться его личность. </w:t>
      </w:r>
      <w:proofErr w:type="gramStart"/>
      <w:r>
        <w:rPr>
          <w:rFonts w:eastAsia="Times New Roman"/>
          <w:spacing w:val="-10"/>
          <w:sz w:val="28"/>
          <w:szCs w:val="28"/>
        </w:rPr>
        <w:t xml:space="preserve">Индивидуальность детей проявляется в первую очередь на уроках трудового, изобретательного творчества, музыки, физкультуры, но особенно способствует выявлению творческих способностей организация досуга детей, в частности занятия ритмикой, хором, внеклассные мероприятия, где ребенок с заниженной самооценкой на уроках, вдруг раскрывается в своих глазах, глазах одноклассников с совершенно другой стороны, и для таких детей, эта возможность </w:t>
      </w:r>
      <w:r>
        <w:rPr>
          <w:rFonts w:eastAsia="Times New Roman"/>
          <w:sz w:val="28"/>
          <w:szCs w:val="28"/>
        </w:rPr>
        <w:t>имеет неоценимое значение.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pacing w:val="-10"/>
          <w:sz w:val="28"/>
          <w:szCs w:val="28"/>
        </w:rPr>
        <w:t>Проанализировав параллель 2-х классов мы получили</w:t>
      </w:r>
      <w:proofErr w:type="gramEnd"/>
      <w:r>
        <w:rPr>
          <w:rFonts w:eastAsia="Times New Roman"/>
          <w:spacing w:val="-10"/>
          <w:sz w:val="28"/>
          <w:szCs w:val="28"/>
        </w:rPr>
        <w:t xml:space="preserve"> следующие результаты:</w:t>
      </w:r>
    </w:p>
    <w:p w:rsidR="00484982" w:rsidRDefault="00484982">
      <w:pPr>
        <w:spacing w:after="63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12"/>
        <w:gridCol w:w="739"/>
        <w:gridCol w:w="672"/>
        <w:gridCol w:w="854"/>
        <w:gridCol w:w="672"/>
        <w:gridCol w:w="758"/>
        <w:gridCol w:w="835"/>
        <w:gridCol w:w="1037"/>
        <w:gridCol w:w="1037"/>
        <w:gridCol w:w="826"/>
        <w:gridCol w:w="634"/>
        <w:gridCol w:w="845"/>
      </w:tblGrid>
      <w:tr w:rsidR="00484982">
        <w:trPr>
          <w:trHeight w:hRule="exact" w:val="662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982" w:rsidRDefault="00734C3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3"/>
                <w:sz w:val="28"/>
                <w:szCs w:val="28"/>
              </w:rPr>
              <w:t>Класс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982" w:rsidRDefault="00734C34">
            <w:pPr>
              <w:shd w:val="clear" w:color="auto" w:fill="FFFFFF"/>
              <w:spacing w:line="326" w:lineRule="exact"/>
            </w:pPr>
            <w:r>
              <w:rPr>
                <w:rFonts w:eastAsia="Times New Roman"/>
                <w:b/>
                <w:bCs/>
                <w:spacing w:val="-26"/>
                <w:sz w:val="28"/>
                <w:szCs w:val="28"/>
              </w:rPr>
              <w:t>Кол-</w:t>
            </w:r>
            <w:r>
              <w:rPr>
                <w:rFonts w:eastAsia="Times New Roman"/>
                <w:sz w:val="28"/>
                <w:szCs w:val="28"/>
              </w:rPr>
              <w:t>во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982" w:rsidRDefault="00734C3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6"/>
                <w:sz w:val="28"/>
                <w:szCs w:val="28"/>
              </w:rPr>
              <w:t>Хор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982" w:rsidRDefault="00734C3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6"/>
                <w:sz w:val="28"/>
                <w:szCs w:val="28"/>
              </w:rPr>
              <w:t>Ритм.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982" w:rsidRDefault="00734C34">
            <w:pPr>
              <w:shd w:val="clear" w:color="auto" w:fill="FFFFFF"/>
              <w:spacing w:line="326" w:lineRule="exact"/>
              <w:ind w:right="19"/>
            </w:pPr>
            <w:r>
              <w:rPr>
                <w:rFonts w:eastAsia="Times New Roman"/>
                <w:sz w:val="28"/>
                <w:szCs w:val="28"/>
              </w:rPr>
              <w:t>б/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г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17"/>
                <w:sz w:val="28"/>
                <w:szCs w:val="28"/>
              </w:rPr>
              <w:t>хор.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982" w:rsidRDefault="00734C3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7"/>
                <w:sz w:val="28"/>
                <w:szCs w:val="28"/>
              </w:rPr>
              <w:t>Муз.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982" w:rsidRDefault="00734C34">
            <w:pPr>
              <w:shd w:val="clear" w:color="auto" w:fill="FFFFFF"/>
              <w:spacing w:line="317" w:lineRule="exact"/>
              <w:ind w:right="19"/>
            </w:pPr>
            <w:r>
              <w:rPr>
                <w:rFonts w:eastAsia="Times New Roman"/>
                <w:sz w:val="28"/>
                <w:szCs w:val="28"/>
              </w:rPr>
              <w:t xml:space="preserve">Худ </w:t>
            </w:r>
            <w:r>
              <w:rPr>
                <w:rFonts w:eastAsia="Times New Roman"/>
                <w:spacing w:val="-15"/>
                <w:sz w:val="28"/>
                <w:szCs w:val="28"/>
              </w:rPr>
              <w:t>гимн.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982" w:rsidRDefault="00734C34">
            <w:pPr>
              <w:shd w:val="clear" w:color="auto" w:fill="FFFFFF"/>
              <w:spacing w:line="326" w:lineRule="exact"/>
              <w:ind w:right="29"/>
            </w:pPr>
            <w:r>
              <w:rPr>
                <w:rFonts w:eastAsia="Times New Roman"/>
                <w:spacing w:val="-12"/>
                <w:sz w:val="28"/>
                <w:szCs w:val="28"/>
              </w:rPr>
              <w:t xml:space="preserve">Спорт, </w:t>
            </w:r>
            <w:r>
              <w:rPr>
                <w:rFonts w:eastAsia="Times New Roman"/>
                <w:spacing w:val="-11"/>
                <w:sz w:val="28"/>
                <w:szCs w:val="28"/>
              </w:rPr>
              <w:t>секции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982" w:rsidRDefault="00734C3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1"/>
                <w:sz w:val="28"/>
                <w:szCs w:val="28"/>
              </w:rPr>
              <w:t>Теннис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982" w:rsidRDefault="00734C34">
            <w:pPr>
              <w:shd w:val="clear" w:color="auto" w:fill="FFFFFF"/>
              <w:spacing w:line="326" w:lineRule="exact"/>
            </w:pPr>
            <w:r>
              <w:rPr>
                <w:rFonts w:eastAsia="Times New Roman"/>
                <w:spacing w:val="-11"/>
                <w:sz w:val="28"/>
                <w:szCs w:val="28"/>
              </w:rPr>
              <w:t>Шах</w:t>
            </w:r>
            <w:r>
              <w:rPr>
                <w:rFonts w:eastAsia="Times New Roman"/>
                <w:spacing w:val="-11"/>
                <w:sz w:val="28"/>
                <w:szCs w:val="28"/>
              </w:rPr>
              <w:softHyphen/>
            </w:r>
            <w:r>
              <w:rPr>
                <w:rFonts w:eastAsia="Times New Roman"/>
                <w:spacing w:val="-14"/>
                <w:sz w:val="28"/>
                <w:szCs w:val="28"/>
              </w:rPr>
              <w:t>маты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982" w:rsidRDefault="00734C34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Изо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982" w:rsidRDefault="00734C34">
            <w:pPr>
              <w:shd w:val="clear" w:color="auto" w:fill="FFFFFF"/>
              <w:spacing w:line="326" w:lineRule="exact"/>
              <w:ind w:left="10" w:right="77"/>
            </w:pPr>
            <w:proofErr w:type="spellStart"/>
            <w:r>
              <w:rPr>
                <w:rFonts w:eastAsia="Times New Roman"/>
                <w:spacing w:val="-19"/>
                <w:sz w:val="28"/>
                <w:szCs w:val="28"/>
              </w:rPr>
              <w:t>Теат</w:t>
            </w:r>
            <w:proofErr w:type="spellEnd"/>
            <w:r>
              <w:rPr>
                <w:rFonts w:eastAsia="Times New Roman"/>
                <w:spacing w:val="-19"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студ</w:t>
            </w:r>
            <w:proofErr w:type="spellEnd"/>
            <w:proofErr w:type="gramEnd"/>
          </w:p>
        </w:tc>
      </w:tr>
      <w:tr w:rsidR="00484982">
        <w:trPr>
          <w:trHeight w:hRule="exact" w:val="336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982" w:rsidRDefault="00734C34">
            <w:pPr>
              <w:shd w:val="clear" w:color="auto" w:fill="FFFFFF"/>
              <w:jc w:val="center"/>
            </w:pPr>
            <w:r>
              <w:rPr>
                <w:spacing w:val="-16"/>
                <w:sz w:val="28"/>
                <w:szCs w:val="28"/>
              </w:rPr>
              <w:t xml:space="preserve">2 </w:t>
            </w:r>
            <w:r>
              <w:rPr>
                <w:rFonts w:eastAsia="Times New Roman"/>
                <w:spacing w:val="-16"/>
                <w:sz w:val="28"/>
                <w:szCs w:val="28"/>
              </w:rPr>
              <w:t>«А»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982" w:rsidRDefault="00734C34">
            <w:pPr>
              <w:shd w:val="clear" w:color="auto" w:fill="FFFFFF"/>
              <w:ind w:left="58"/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982" w:rsidRDefault="00734C34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982" w:rsidRDefault="00734C34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982" w:rsidRDefault="00734C34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982" w:rsidRDefault="00734C34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982" w:rsidRDefault="00734C34">
            <w:pPr>
              <w:shd w:val="clear" w:color="auto" w:fill="FFFFFF"/>
              <w:ind w:left="163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982" w:rsidRDefault="00734C34">
            <w:pPr>
              <w:shd w:val="clear" w:color="auto" w:fill="FFFFFF"/>
              <w:ind w:left="240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982" w:rsidRDefault="00484982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982" w:rsidRDefault="00484982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982" w:rsidRDefault="00734C34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982" w:rsidRDefault="00734C34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484982">
        <w:trPr>
          <w:trHeight w:hRule="exact" w:val="336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982" w:rsidRDefault="00734C34">
            <w:pPr>
              <w:shd w:val="clear" w:color="auto" w:fill="FFFFFF"/>
              <w:jc w:val="center"/>
            </w:pPr>
            <w:r>
              <w:rPr>
                <w:spacing w:val="-15"/>
                <w:sz w:val="28"/>
                <w:szCs w:val="28"/>
              </w:rPr>
              <w:t xml:space="preserve">2 </w:t>
            </w:r>
            <w:r>
              <w:rPr>
                <w:rFonts w:eastAsia="Times New Roman"/>
                <w:spacing w:val="-15"/>
                <w:sz w:val="28"/>
                <w:szCs w:val="28"/>
              </w:rPr>
              <w:t>«Б»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982" w:rsidRDefault="00734C34">
            <w:pPr>
              <w:shd w:val="clear" w:color="auto" w:fill="FFFFFF"/>
              <w:ind w:left="58"/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982" w:rsidRDefault="00734C34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982" w:rsidRDefault="00734C34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—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982" w:rsidRDefault="00734C34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982" w:rsidRDefault="00734C34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982" w:rsidRDefault="00484982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982" w:rsidRDefault="00734C34">
            <w:pPr>
              <w:shd w:val="clear" w:color="auto" w:fill="FFFFFF"/>
              <w:ind w:left="230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982" w:rsidRDefault="00484982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982" w:rsidRDefault="00484982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982" w:rsidRDefault="00484982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982" w:rsidRDefault="00484982">
            <w:pPr>
              <w:shd w:val="clear" w:color="auto" w:fill="FFFFFF"/>
            </w:pPr>
          </w:p>
        </w:tc>
      </w:tr>
      <w:tr w:rsidR="00484982">
        <w:trPr>
          <w:trHeight w:hRule="exact" w:val="326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982" w:rsidRDefault="00734C34">
            <w:pPr>
              <w:shd w:val="clear" w:color="auto" w:fill="FFFFFF"/>
              <w:jc w:val="center"/>
            </w:pPr>
            <w:r>
              <w:rPr>
                <w:spacing w:val="-14"/>
                <w:sz w:val="28"/>
                <w:szCs w:val="28"/>
              </w:rPr>
              <w:t xml:space="preserve">2 </w:t>
            </w:r>
            <w:r>
              <w:rPr>
                <w:rFonts w:eastAsia="Times New Roman"/>
                <w:spacing w:val="-14"/>
                <w:sz w:val="28"/>
                <w:szCs w:val="28"/>
              </w:rPr>
              <w:t>«В»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982" w:rsidRDefault="00734C34">
            <w:pPr>
              <w:shd w:val="clear" w:color="auto" w:fill="FFFFFF"/>
              <w:ind w:left="58"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982" w:rsidRDefault="00734C34">
            <w:pPr>
              <w:shd w:val="clear" w:color="auto" w:fill="FFFFFF"/>
              <w:ind w:left="58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982" w:rsidRDefault="00734C34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982" w:rsidRDefault="00734C34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982" w:rsidRDefault="00734C34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—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982" w:rsidRDefault="00484982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982" w:rsidRDefault="00484982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982" w:rsidRDefault="00484982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982" w:rsidRDefault="00484982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982" w:rsidRDefault="00734C34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982" w:rsidRDefault="00484982">
            <w:pPr>
              <w:shd w:val="clear" w:color="auto" w:fill="FFFFFF"/>
            </w:pPr>
          </w:p>
        </w:tc>
      </w:tr>
      <w:tr w:rsidR="00484982">
        <w:trPr>
          <w:trHeight w:hRule="exact" w:val="336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982" w:rsidRDefault="00734C34">
            <w:pPr>
              <w:shd w:val="clear" w:color="auto" w:fill="FFFFFF"/>
              <w:jc w:val="center"/>
            </w:pPr>
            <w:r>
              <w:rPr>
                <w:spacing w:val="-15"/>
                <w:sz w:val="28"/>
                <w:szCs w:val="28"/>
              </w:rPr>
              <w:t xml:space="preserve">2 </w:t>
            </w:r>
            <w:r>
              <w:rPr>
                <w:rFonts w:eastAsia="Times New Roman"/>
                <w:spacing w:val="-15"/>
                <w:sz w:val="28"/>
                <w:szCs w:val="28"/>
              </w:rPr>
              <w:t>«Г»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982" w:rsidRDefault="00734C34">
            <w:pPr>
              <w:shd w:val="clear" w:color="auto" w:fill="FFFFFF"/>
              <w:ind w:left="58"/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982" w:rsidRDefault="00734C34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982" w:rsidRDefault="00734C34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—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982" w:rsidRDefault="00734C34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982" w:rsidRDefault="00734C34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982" w:rsidRDefault="00484982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982" w:rsidRDefault="00734C34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982" w:rsidRDefault="00484982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982" w:rsidRDefault="00734C34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982" w:rsidRDefault="00484982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982" w:rsidRDefault="00484982">
            <w:pPr>
              <w:shd w:val="clear" w:color="auto" w:fill="FFFFFF"/>
            </w:pPr>
          </w:p>
        </w:tc>
      </w:tr>
      <w:tr w:rsidR="00484982">
        <w:trPr>
          <w:trHeight w:hRule="exact" w:val="326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982" w:rsidRDefault="00734C3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3"/>
                <w:sz w:val="28"/>
                <w:szCs w:val="28"/>
              </w:rPr>
              <w:t>Итого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982" w:rsidRDefault="00734C34">
            <w:pPr>
              <w:shd w:val="clear" w:color="auto" w:fill="FFFFFF"/>
              <w:ind w:left="58"/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982" w:rsidRDefault="00734C34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982" w:rsidRDefault="00734C34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982" w:rsidRDefault="00734C34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982" w:rsidRDefault="00734C34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982" w:rsidRDefault="00734C34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982" w:rsidRDefault="00734C34">
            <w:pPr>
              <w:shd w:val="clear" w:color="auto" w:fill="FFFFFF"/>
              <w:jc w:val="center"/>
            </w:pPr>
            <w:r>
              <w:rPr>
                <w:spacing w:val="-14"/>
                <w:sz w:val="28"/>
                <w:szCs w:val="28"/>
              </w:rPr>
              <w:t>8+</w:t>
            </w:r>
            <w:r>
              <w:rPr>
                <w:rFonts w:eastAsia="Times New Roman"/>
                <w:spacing w:val="-14"/>
                <w:sz w:val="28"/>
                <w:szCs w:val="28"/>
              </w:rPr>
              <w:t>басс.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982" w:rsidRDefault="00484982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982" w:rsidRDefault="00484982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982" w:rsidRDefault="00734C34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982" w:rsidRDefault="00484982">
            <w:pPr>
              <w:shd w:val="clear" w:color="auto" w:fill="FFFFFF"/>
            </w:pPr>
          </w:p>
        </w:tc>
      </w:tr>
      <w:tr w:rsidR="00484982">
        <w:trPr>
          <w:trHeight w:hRule="exact" w:val="336"/>
        </w:trPr>
        <w:tc>
          <w:tcPr>
            <w:tcW w:w="91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84982" w:rsidRDefault="00484982">
            <w:pPr>
              <w:shd w:val="clear" w:color="auto" w:fill="FFFFFF"/>
            </w:pPr>
          </w:p>
        </w:tc>
        <w:tc>
          <w:tcPr>
            <w:tcW w:w="73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84982" w:rsidRDefault="00484982">
            <w:pPr>
              <w:shd w:val="clear" w:color="auto" w:fill="FFFFFF"/>
            </w:pP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84982" w:rsidRDefault="00484982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84982" w:rsidRDefault="00484982">
            <w:pPr>
              <w:shd w:val="clear" w:color="auto" w:fill="FFFFFF"/>
            </w:pP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84982" w:rsidRDefault="00484982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84982" w:rsidRDefault="00484982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84982" w:rsidRDefault="00484982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84982" w:rsidRDefault="00484982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84982" w:rsidRDefault="00484982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84982" w:rsidRDefault="00484982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84982" w:rsidRDefault="00484982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84982" w:rsidRDefault="00484982">
            <w:pPr>
              <w:shd w:val="clear" w:color="auto" w:fill="FFFFFF"/>
            </w:pPr>
          </w:p>
        </w:tc>
      </w:tr>
    </w:tbl>
    <w:p w:rsidR="00484982" w:rsidRDefault="00484982">
      <w:pPr>
        <w:sectPr w:rsidR="00484982">
          <w:type w:val="continuous"/>
          <w:pgSz w:w="11909" w:h="16834"/>
          <w:pgMar w:top="1440" w:right="746" w:bottom="720" w:left="1342" w:header="720" w:footer="720" w:gutter="0"/>
          <w:cols w:space="60"/>
          <w:noEndnote/>
        </w:sectPr>
      </w:pPr>
    </w:p>
    <w:p w:rsidR="00484982" w:rsidRDefault="00734C34">
      <w:pPr>
        <w:shd w:val="clear" w:color="auto" w:fill="FFFFFF"/>
        <w:spacing w:line="317" w:lineRule="exact"/>
      </w:pPr>
      <w:r>
        <w:rPr>
          <w:rFonts w:eastAsia="Times New Roman"/>
          <w:spacing w:val="-11"/>
          <w:sz w:val="28"/>
          <w:szCs w:val="28"/>
        </w:rPr>
        <w:lastRenderedPageBreak/>
        <w:t xml:space="preserve">Проанализировав систему своей работы, я разбила ее на следующие логически </w:t>
      </w:r>
      <w:r>
        <w:rPr>
          <w:rFonts w:eastAsia="Times New Roman"/>
          <w:sz w:val="28"/>
          <w:szCs w:val="28"/>
        </w:rPr>
        <w:t>взаимосвязанные структурные компоненты:</w:t>
      </w:r>
    </w:p>
    <w:p w:rsidR="00484982" w:rsidRDefault="00734C34" w:rsidP="00734C34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317" w:lineRule="exact"/>
        <w:ind w:left="365" w:hanging="355"/>
        <w:rPr>
          <w:spacing w:val="-38"/>
          <w:sz w:val="28"/>
          <w:szCs w:val="28"/>
        </w:rPr>
      </w:pPr>
      <w:r>
        <w:rPr>
          <w:rFonts w:eastAsia="Times New Roman"/>
          <w:spacing w:val="-11"/>
          <w:sz w:val="28"/>
          <w:szCs w:val="28"/>
        </w:rPr>
        <w:t xml:space="preserve">Творчество в предмете; когда, по возможности на каждом уроке, используется </w:t>
      </w:r>
      <w:r>
        <w:rPr>
          <w:rFonts w:eastAsia="Times New Roman"/>
          <w:spacing w:val="-10"/>
          <w:sz w:val="28"/>
          <w:szCs w:val="28"/>
        </w:rPr>
        <w:t xml:space="preserve">педагогический прием, нацеливающий на развитие </w:t>
      </w:r>
      <w:proofErr w:type="spellStart"/>
      <w:r>
        <w:rPr>
          <w:rFonts w:eastAsia="Times New Roman"/>
          <w:spacing w:val="-10"/>
          <w:sz w:val="28"/>
          <w:szCs w:val="28"/>
        </w:rPr>
        <w:t>креативного</w:t>
      </w:r>
      <w:proofErr w:type="spellEnd"/>
      <w:r>
        <w:rPr>
          <w:rFonts w:eastAsia="Times New Roman"/>
          <w:spacing w:val="-10"/>
          <w:sz w:val="28"/>
          <w:szCs w:val="28"/>
        </w:rPr>
        <w:t xml:space="preserve"> мышления, </w:t>
      </w:r>
      <w:r>
        <w:rPr>
          <w:rFonts w:eastAsia="Times New Roman"/>
          <w:sz w:val="28"/>
          <w:szCs w:val="28"/>
        </w:rPr>
        <w:t>проявление творческих способностей детей.</w:t>
      </w:r>
    </w:p>
    <w:p w:rsidR="00484982" w:rsidRDefault="00734C34" w:rsidP="00734C34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317" w:lineRule="exact"/>
        <w:ind w:left="365" w:hanging="355"/>
        <w:rPr>
          <w:spacing w:val="-24"/>
          <w:sz w:val="28"/>
          <w:szCs w:val="28"/>
        </w:rPr>
      </w:pPr>
      <w:r>
        <w:rPr>
          <w:rFonts w:eastAsia="Times New Roman"/>
          <w:spacing w:val="-11"/>
          <w:sz w:val="28"/>
          <w:szCs w:val="28"/>
        </w:rPr>
        <w:t xml:space="preserve">Планомерная система дополнительных занятий: хор, ритмикой, библиотекой, </w:t>
      </w:r>
      <w:r>
        <w:rPr>
          <w:rFonts w:eastAsia="Times New Roman"/>
          <w:sz w:val="28"/>
          <w:szCs w:val="28"/>
        </w:rPr>
        <w:t>курс лекций по этике и этикету и т. д.</w:t>
      </w:r>
    </w:p>
    <w:p w:rsidR="00484982" w:rsidRDefault="00734C34" w:rsidP="00734C34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317" w:lineRule="exact"/>
        <w:ind w:left="365" w:hanging="355"/>
        <w:rPr>
          <w:spacing w:val="-20"/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 xml:space="preserve">коллективная внеклассная деятельность со сложившимися традициями: </w:t>
      </w:r>
      <w:r>
        <w:rPr>
          <w:rFonts w:eastAsia="Times New Roman"/>
          <w:spacing w:val="-11"/>
          <w:sz w:val="28"/>
          <w:szCs w:val="28"/>
        </w:rPr>
        <w:t xml:space="preserve">проведение праздников, система экскурсий, классных часов, тематических </w:t>
      </w:r>
      <w:r>
        <w:rPr>
          <w:rFonts w:eastAsia="Times New Roman"/>
          <w:spacing w:val="-9"/>
          <w:sz w:val="28"/>
          <w:szCs w:val="28"/>
        </w:rPr>
        <w:t xml:space="preserve">родительских собраний, сотрудничество с планетарием, участие в </w:t>
      </w:r>
      <w:r>
        <w:rPr>
          <w:rFonts w:eastAsia="Times New Roman"/>
          <w:spacing w:val="-11"/>
          <w:sz w:val="28"/>
          <w:szCs w:val="28"/>
        </w:rPr>
        <w:t>общешкольных делах, применение занимательности в организации досуга</w:t>
      </w:r>
    </w:p>
    <w:p w:rsidR="00484982" w:rsidRDefault="00734C34">
      <w:pPr>
        <w:shd w:val="clear" w:color="auto" w:fill="FFFFFF"/>
        <w:spacing w:line="317" w:lineRule="exact"/>
        <w:ind w:left="10"/>
      </w:pPr>
      <w:r>
        <w:rPr>
          <w:rFonts w:eastAsia="Times New Roman"/>
          <w:spacing w:val="-10"/>
          <w:sz w:val="28"/>
          <w:szCs w:val="28"/>
        </w:rPr>
        <w:t xml:space="preserve">Использование природных задатков и творческих способностей детей в работе помогает им раскрыть свои возможности или мне везет на «хороших учеников». </w:t>
      </w:r>
      <w:r>
        <w:rPr>
          <w:rFonts w:eastAsia="Times New Roman"/>
          <w:spacing w:val="-11"/>
          <w:sz w:val="28"/>
          <w:szCs w:val="28"/>
        </w:rPr>
        <w:t xml:space="preserve">Интересы и склонности у детей различны. Важно выявить особенности каждого. Все дети по-своему талантливы, и раскрывать эти таланты должны и мы с вами. </w:t>
      </w:r>
      <w:r>
        <w:rPr>
          <w:rFonts w:eastAsia="Times New Roman"/>
          <w:spacing w:val="-9"/>
          <w:sz w:val="28"/>
          <w:szCs w:val="28"/>
        </w:rPr>
        <w:t xml:space="preserve">Для этого необходима разнообразная сеть кружков, мероприятий.. У детей </w:t>
      </w:r>
      <w:proofErr w:type="gramStart"/>
      <w:r>
        <w:rPr>
          <w:rFonts w:eastAsia="Times New Roman"/>
          <w:spacing w:val="-9"/>
          <w:sz w:val="28"/>
          <w:szCs w:val="28"/>
        </w:rPr>
        <w:t>-п</w:t>
      </w:r>
      <w:proofErr w:type="gramEnd"/>
      <w:r>
        <w:rPr>
          <w:rFonts w:eastAsia="Times New Roman"/>
          <w:spacing w:val="-9"/>
          <w:sz w:val="28"/>
          <w:szCs w:val="28"/>
        </w:rPr>
        <w:t xml:space="preserve">раво выбора, у родителей - возможности, а у нас - желание и возможность </w:t>
      </w:r>
      <w:r>
        <w:rPr>
          <w:rFonts w:eastAsia="Times New Roman"/>
          <w:sz w:val="28"/>
          <w:szCs w:val="28"/>
        </w:rPr>
        <w:t>помочь им раскрыться.</w:t>
      </w:r>
    </w:p>
    <w:p w:rsidR="00734C34" w:rsidRDefault="00734C34">
      <w:pPr>
        <w:shd w:val="clear" w:color="auto" w:fill="FFFFFF"/>
        <w:spacing w:line="317" w:lineRule="exact"/>
        <w:ind w:left="10"/>
      </w:pPr>
      <w:r>
        <w:rPr>
          <w:rFonts w:eastAsia="Times New Roman"/>
          <w:spacing w:val="-10"/>
          <w:sz w:val="28"/>
          <w:szCs w:val="28"/>
        </w:rPr>
        <w:t>«Через сказку, фантазию, игру, через неповторимое детское творчество - верная дорога к сердцу ребенка»</w:t>
      </w:r>
      <w:proofErr w:type="gramStart"/>
      <w:r>
        <w:rPr>
          <w:rFonts w:eastAsia="Times New Roman"/>
          <w:spacing w:val="-10"/>
          <w:sz w:val="28"/>
          <w:szCs w:val="28"/>
        </w:rPr>
        <w:t>.</w:t>
      </w:r>
      <w:proofErr w:type="gramEnd"/>
      <w:r>
        <w:rPr>
          <w:rFonts w:eastAsia="Times New Roman"/>
          <w:spacing w:val="-10"/>
          <w:sz w:val="28"/>
          <w:szCs w:val="28"/>
        </w:rPr>
        <w:t xml:space="preserve"> - </w:t>
      </w:r>
      <w:proofErr w:type="gramStart"/>
      <w:r>
        <w:rPr>
          <w:rFonts w:eastAsia="Times New Roman"/>
          <w:spacing w:val="-10"/>
          <w:sz w:val="28"/>
          <w:szCs w:val="28"/>
        </w:rPr>
        <w:t>у</w:t>
      </w:r>
      <w:proofErr w:type="gramEnd"/>
      <w:r>
        <w:rPr>
          <w:rFonts w:eastAsia="Times New Roman"/>
          <w:spacing w:val="-10"/>
          <w:sz w:val="28"/>
          <w:szCs w:val="28"/>
        </w:rPr>
        <w:t>тверждал В. А. Сухомлинский.</w:t>
      </w:r>
    </w:p>
    <w:sectPr w:rsidR="00734C34" w:rsidSect="00484982">
      <w:pgSz w:w="11909" w:h="16834"/>
      <w:pgMar w:top="1440" w:right="1024" w:bottom="720" w:left="183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06FD5"/>
    <w:multiLevelType w:val="singleLevel"/>
    <w:tmpl w:val="373A218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34C34"/>
    <w:rsid w:val="000A7250"/>
    <w:rsid w:val="00466FAF"/>
    <w:rsid w:val="00484982"/>
    <w:rsid w:val="005D3EC2"/>
    <w:rsid w:val="0073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</Words>
  <Characters>3004</Characters>
  <Application>Microsoft Office Word</Application>
  <DocSecurity>0</DocSecurity>
  <Lines>25</Lines>
  <Paragraphs>7</Paragraphs>
  <ScaleCrop>false</ScaleCrop>
  <Company>Grizli777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Ульяна</cp:lastModifiedBy>
  <cp:revision>4</cp:revision>
  <dcterms:created xsi:type="dcterms:W3CDTF">2013-11-24T18:15:00Z</dcterms:created>
  <dcterms:modified xsi:type="dcterms:W3CDTF">2014-10-09T18:20:00Z</dcterms:modified>
</cp:coreProperties>
</file>