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6A04D0">
      <w:pPr>
        <w:pStyle w:val="a4"/>
        <w:jc w:val="center"/>
      </w:pPr>
      <w:r w:rsidRPr="001812C6">
        <w:t>КАЛЕНДАРНО</w:t>
      </w:r>
      <w:r w:rsidR="006A04D0">
        <w:t xml:space="preserve"> </w:t>
      </w:r>
      <w:r w:rsidRPr="001812C6">
        <w:t>-</w:t>
      </w:r>
      <w:r w:rsidR="006A04D0">
        <w:t xml:space="preserve"> </w:t>
      </w:r>
      <w:r w:rsidRPr="001812C6">
        <w:t>ТЕМАТИЧЕСКОЕ ПЛАНИРОВАНИЕ</w:t>
      </w:r>
    </w:p>
    <w:p w:rsidR="001812C6" w:rsidRPr="001812C6" w:rsidRDefault="0043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Изобразительное искусство.</w:t>
      </w:r>
    </w:p>
    <w:p w:rsidR="001812C6" w:rsidRPr="001812C6" w:rsidRDefault="00431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«4» А,Б,В,Г.</w:t>
      </w:r>
    </w:p>
    <w:p w:rsidR="001812C6" w:rsidRDefault="001812C6">
      <w:pPr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Дата составления: «__ » __________ 20__ года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16"/>
        <w:gridCol w:w="139"/>
        <w:gridCol w:w="1677"/>
        <w:gridCol w:w="562"/>
        <w:gridCol w:w="1398"/>
        <w:gridCol w:w="2983"/>
        <w:gridCol w:w="1208"/>
        <w:gridCol w:w="1398"/>
        <w:gridCol w:w="2653"/>
        <w:gridCol w:w="1622"/>
        <w:gridCol w:w="1037"/>
        <w:gridCol w:w="74"/>
      </w:tblGrid>
      <w:tr w:rsidR="007C026B" w:rsidRPr="00C07546" w:rsidTr="00C07546">
        <w:trPr>
          <w:gridAfter w:val="1"/>
          <w:wAfter w:w="74" w:type="dxa"/>
        </w:trPr>
        <w:tc>
          <w:tcPr>
            <w:tcW w:w="426" w:type="dxa"/>
            <w:vMerge w:val="restart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5" w:type="dxa"/>
            <w:gridSpan w:val="2"/>
            <w:vMerge w:val="restart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77" w:type="dxa"/>
            <w:vMerge w:val="restart"/>
          </w:tcPr>
          <w:p w:rsidR="001812C6" w:rsidRPr="00C07546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562" w:type="dxa"/>
            <w:vMerge w:val="restart"/>
          </w:tcPr>
          <w:p w:rsidR="001812C6" w:rsidRPr="00C07546" w:rsidRDefault="001812C6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C026B" w:rsidRPr="00C07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во  </w:t>
            </w:r>
            <w:proofErr w:type="spellStart"/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DE0294" w:rsidRPr="00C07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1398" w:type="dxa"/>
            <w:vMerge w:val="restart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форма урока/</w:t>
            </w:r>
            <w:proofErr w:type="spellStart"/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r w:rsidR="00DE0294" w:rsidRPr="00C075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гические</w:t>
            </w:r>
            <w:proofErr w:type="spellEnd"/>
            <w:proofErr w:type="gramEnd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2983" w:type="dxa"/>
            <w:vMerge w:val="restart"/>
          </w:tcPr>
          <w:p w:rsidR="001812C6" w:rsidRPr="00C07546" w:rsidRDefault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37381"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</w:t>
            </w:r>
            <w:proofErr w:type="gramStart"/>
            <w:r w:rsidR="00A37381" w:rsidRPr="00C07546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881" w:type="dxa"/>
            <w:gridSpan w:val="4"/>
          </w:tcPr>
          <w:p w:rsidR="001812C6" w:rsidRPr="00C07546" w:rsidRDefault="001812C6" w:rsidP="00A3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37" w:type="dxa"/>
            <w:vMerge w:val="restart"/>
          </w:tcPr>
          <w:p w:rsidR="001812C6" w:rsidRPr="00C07546" w:rsidRDefault="001812C6" w:rsidP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7C026B" w:rsidRPr="00C07546" w:rsidTr="00C07546">
        <w:trPr>
          <w:gridAfter w:val="1"/>
          <w:wAfter w:w="74" w:type="dxa"/>
          <w:trHeight w:val="807"/>
        </w:trPr>
        <w:tc>
          <w:tcPr>
            <w:tcW w:w="426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398" w:type="dxa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53" w:type="dxa"/>
          </w:tcPr>
          <w:p w:rsidR="001812C6" w:rsidRPr="00C07546" w:rsidRDefault="001812C6" w:rsidP="007C0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622" w:type="dxa"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037" w:type="dxa"/>
            <w:vMerge/>
          </w:tcPr>
          <w:p w:rsidR="001812C6" w:rsidRPr="00C07546" w:rsidRDefault="00181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381" w:rsidRPr="00C07546" w:rsidTr="00C07546">
        <w:trPr>
          <w:gridAfter w:val="1"/>
          <w:wAfter w:w="74" w:type="dxa"/>
        </w:trPr>
        <w:tc>
          <w:tcPr>
            <w:tcW w:w="15519" w:type="dxa"/>
            <w:gridSpan w:val="12"/>
          </w:tcPr>
          <w:p w:rsidR="00A37381" w:rsidRPr="00C07546" w:rsidRDefault="00D51F75" w:rsidP="00A37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sz w:val="20"/>
                <w:szCs w:val="20"/>
              </w:rPr>
              <w:t>Истоки родного иск</w:t>
            </w:r>
            <w:r w:rsidR="00681DF9" w:rsidRPr="00C0754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07546">
              <w:rPr>
                <w:rFonts w:ascii="Times New Roman" w:hAnsi="Times New Roman" w:cs="Times New Roman"/>
                <w:b/>
                <w:sz w:val="20"/>
                <w:szCs w:val="20"/>
              </w:rPr>
              <w:t>сства</w:t>
            </w:r>
            <w:r w:rsidR="00681DF9" w:rsidRPr="00C07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(8ч)</w:t>
            </w: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Пейзаж родной земли.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характерные черты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родного пейзажа, образ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русской избы.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нарисовать пей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заж по памяти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ind w:hanging="5"/>
              <w:rPr>
                <w:rStyle w:val="FontStyle24"/>
              </w:rPr>
            </w:pPr>
            <w:r w:rsidRPr="00C07546">
              <w:rPr>
                <w:rStyle w:val="FontStyle24"/>
              </w:rPr>
              <w:t>Выбор и применение выразительных сре</w:t>
            </w:r>
            <w:proofErr w:type="gramStart"/>
            <w:r w:rsidRPr="00C07546">
              <w:rPr>
                <w:rStyle w:val="FontStyle24"/>
              </w:rPr>
              <w:t>дств дл</w:t>
            </w:r>
            <w:proofErr w:type="gramEnd"/>
            <w:r w:rsidRPr="00C07546">
              <w:rPr>
                <w:rStyle w:val="FontStyle24"/>
              </w:rPr>
              <w:t xml:space="preserve">я реализации собственного замысла в рисунке. </w:t>
            </w:r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52" w:lineRule="exact"/>
              <w:ind w:right="29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Индиви</w:t>
            </w: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парная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но-ин-форма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7C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DE02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нравственных чувств.</w:t>
            </w:r>
          </w:p>
          <w:p w:rsidR="00183803" w:rsidRPr="00C07546" w:rsidRDefault="00183803" w:rsidP="00DE02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уважения к культуре народов </w:t>
            </w:r>
            <w:proofErr w:type="spellStart"/>
            <w:proofErr w:type="gramStart"/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многонацио-нальной</w:t>
            </w:r>
            <w:proofErr w:type="spellEnd"/>
            <w:proofErr w:type="gramEnd"/>
          </w:p>
          <w:p w:rsidR="00183803" w:rsidRPr="00C07546" w:rsidRDefault="00183803" w:rsidP="00FB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и других стран</w:t>
            </w: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2839A7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Пейзаж родной земли.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характерные черты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родного пейзажа, образ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русской избы.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нарисовать пей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заж по памяти</w:t>
            </w:r>
          </w:p>
        </w:tc>
        <w:tc>
          <w:tcPr>
            <w:tcW w:w="1208" w:type="dxa"/>
          </w:tcPr>
          <w:p w:rsidR="00183803" w:rsidRPr="00C07546" w:rsidRDefault="00183803" w:rsidP="00183803">
            <w:pPr>
              <w:pStyle w:val="Style5"/>
              <w:rPr>
                <w:rStyle w:val="FontStyle24"/>
              </w:rPr>
            </w:pPr>
            <w:r w:rsidRPr="00C07546">
              <w:rPr>
                <w:rStyle w:val="FontStyle24"/>
              </w:rPr>
              <w:t xml:space="preserve"> </w:t>
            </w:r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52" w:lineRule="exact"/>
              <w:ind w:right="29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Индиви</w:t>
            </w:r>
            <w:r w:rsidRPr="00C075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ная, парная, 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группо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23" w:lineRule="exact"/>
              <w:ind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Деревня – деревянный мир.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характерные черты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родного пейзажа, образ русской избы. </w:t>
            </w: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нарисовать пей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заж по памяти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r w:rsidRPr="00C07546">
              <w:rPr>
                <w:rStyle w:val="FontStyle24"/>
              </w:rPr>
              <w:t>Изображение избы или ее моделирование из бумаги</w:t>
            </w:r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45" w:lineRule="exact"/>
              <w:ind w:right="43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Индиви</w:t>
            </w: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парная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Деревня – деревянный мир.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r w:rsidRPr="00C07546">
              <w:rPr>
                <w:rStyle w:val="FontStyle24"/>
              </w:rPr>
              <w:t>Создание образа традицион</w:t>
            </w:r>
            <w:r w:rsidRPr="00C07546">
              <w:rPr>
                <w:rStyle w:val="FontStyle24"/>
              </w:rPr>
              <w:lastRenderedPageBreak/>
              <w:t>ной деревни: коллективное панно или объемная пространственная постройка из бумаги</w:t>
            </w:r>
            <w:proofErr w:type="gramStart"/>
            <w:r w:rsidRPr="00C07546">
              <w:rPr>
                <w:rStyle w:val="FontStyle24"/>
              </w:rPr>
              <w:t xml:space="preserve"> .</w:t>
            </w:r>
            <w:proofErr w:type="gramEnd"/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52" w:lineRule="exact"/>
              <w:ind w:right="29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Индиви</w:t>
            </w: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парная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FB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Красота человека. Образ красоты человека (русская красавица).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Иметь представление</w:t>
            </w:r>
          </w:p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о красоте русского чело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века, традиционной на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родной одежде.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Уметь создать женский, мужской, народный об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r w:rsidRPr="00C07546">
              <w:rPr>
                <w:rStyle w:val="FontStyle24"/>
              </w:rPr>
              <w:t xml:space="preserve"> Изображение женских народных образов</w:t>
            </w:r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52" w:lineRule="exact"/>
              <w:ind w:right="29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Индиви</w:t>
            </w:r>
            <w:r w:rsidRPr="00C075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ная, парная, 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группо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Красота человека. Образ русского человека </w:t>
            </w:r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мужской образ)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Иметь представление</w:t>
            </w:r>
          </w:p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 красоте русского чело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века, традиционной на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родной одежде. </w:t>
            </w:r>
            <w:r w:rsidRPr="00C0754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создать женский, мужской, народный об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r w:rsidRPr="00C07546">
              <w:rPr>
                <w:rStyle w:val="FontStyle24"/>
              </w:rPr>
              <w:t>Изображение мужских народных образов</w:t>
            </w:r>
          </w:p>
        </w:tc>
        <w:tc>
          <w:tcPr>
            <w:tcW w:w="1398" w:type="dxa"/>
          </w:tcPr>
          <w:p w:rsidR="00183803" w:rsidRPr="00C07546" w:rsidRDefault="00183803" w:rsidP="002839A7">
            <w:pPr>
              <w:shd w:val="clear" w:color="auto" w:fill="FFFFFF"/>
              <w:spacing w:line="245" w:lineRule="exact"/>
              <w:ind w:right="43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Индиви</w:t>
            </w:r>
            <w:r w:rsidRPr="00C0754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дуаль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ная, парная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Народные праздники.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Иметь представление</w:t>
            </w:r>
          </w:p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 своеобразии русской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природы, деревенской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местности, ее жителях,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специфике их труда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rPr>
                <w:rStyle w:val="FontStyle24"/>
              </w:rPr>
            </w:pPr>
            <w:r w:rsidRPr="00C07546">
              <w:rPr>
                <w:rStyle w:val="FontStyle24"/>
              </w:rPr>
              <w:t xml:space="preserve">Использование различных художественных материалов: гуашь, акварель, карандаш. 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23" w:lineRule="exact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Народные праздники.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DE029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Коллективная работа.</w:t>
            </w:r>
            <w:r w:rsidRPr="00C0754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 Иметь представление</w:t>
            </w:r>
          </w:p>
          <w:p w:rsidR="00183803" w:rsidRPr="00C07546" w:rsidRDefault="00183803" w:rsidP="00DE02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 своеобразии русской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природы, деревенской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местности, ее жителях,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специфике их труда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15519" w:type="dxa"/>
            <w:gridSpan w:val="12"/>
          </w:tcPr>
          <w:p w:rsidR="00183803" w:rsidRPr="00C07546" w:rsidRDefault="00183803" w:rsidP="00DE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Древние города нашей Земли(7 ч).</w:t>
            </w: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Родной угол. 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Знать,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как выбиралось место для постройки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крепостной стены, баш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ворот.</w:t>
            </w:r>
          </w:p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изобразить крепо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стные башни, ворота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ind w:firstLine="14"/>
              <w:rPr>
                <w:rStyle w:val="FontStyle24"/>
              </w:rPr>
            </w:pPr>
            <w:r w:rsidRPr="00C07546">
              <w:rPr>
                <w:rStyle w:val="FontStyle24"/>
              </w:rPr>
              <w:t xml:space="preserve">Образ  древнерусского города — </w:t>
            </w:r>
            <w:r w:rsidRPr="00C07546">
              <w:rPr>
                <w:rStyle w:val="FontStyle24"/>
              </w:rPr>
              <w:lastRenderedPageBreak/>
              <w:t>изучение конструкций и пропорций крепостных башен, постройка крепостных стен и башен из бумаги или пластилина.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нравственных чувств.</w:t>
            </w:r>
          </w:p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уважения к культуре народов </w:t>
            </w:r>
            <w:proofErr w:type="spellStart"/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многонацио-нальной</w:t>
            </w:r>
            <w:proofErr w:type="spellEnd"/>
            <w:proofErr w:type="gramEnd"/>
          </w:p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России и других стран</w:t>
            </w: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Древние соборы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shd w:val="clear" w:color="auto" w:fill="FFFFFF"/>
              <w:spacing w:line="252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Знать,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как выбиралось место для постройки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крепостной стены, баш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ворот.</w:t>
            </w:r>
          </w:p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изобразить крепо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стные башни, ворота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ind w:firstLine="5"/>
              <w:rPr>
                <w:rStyle w:val="FontStyle24"/>
              </w:rPr>
            </w:pPr>
            <w:r w:rsidRPr="00C07546">
              <w:rPr>
                <w:rStyle w:val="FontStyle24"/>
              </w:rPr>
              <w:t>Определение формы, конструкции предмета. Соотношение размеров частей предмета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30" w:lineRule="exact"/>
              <w:ind w:left="14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Города русской земли.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shd w:val="clear" w:color="auto" w:fill="FFFFFF"/>
              <w:spacing w:line="252" w:lineRule="exact"/>
              <w:ind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организацию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внутреннего пространст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Кремля.</w:t>
            </w:r>
          </w:p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Уметь моделировать жи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>лое наполнение города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widowControl/>
              <w:spacing w:line="240" w:lineRule="auto"/>
              <w:ind w:hanging="5"/>
              <w:rPr>
                <w:rStyle w:val="FontStyle24"/>
              </w:rPr>
            </w:pPr>
            <w:r w:rsidRPr="00C07546">
              <w:rPr>
                <w:rStyle w:val="FontStyle24"/>
              </w:rPr>
              <w:t>Моделирование всего жилого наполнения города, завершение постройки древнего города.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нравственных чувств.</w:t>
            </w:r>
          </w:p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уважения к культуре народов </w:t>
            </w:r>
            <w:proofErr w:type="spellStart"/>
            <w:proofErr w:type="gramStart"/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многонацио-нальной</w:t>
            </w:r>
            <w:proofErr w:type="spellEnd"/>
            <w:proofErr w:type="gramEnd"/>
          </w:p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России и других стран</w:t>
            </w: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Древнерусские воины – защитники.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Знать, 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как жили князь и его люди, как одевались.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Уметь изобразить древ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нерусских воинов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16"/>
              <w:ind w:hanging="10"/>
              <w:jc w:val="left"/>
              <w:rPr>
                <w:rStyle w:val="FontStyle24"/>
              </w:rPr>
            </w:pPr>
            <w:r w:rsidRPr="00C07546">
              <w:rPr>
                <w:rStyle w:val="FontStyle24"/>
              </w:rPr>
              <w:t>Изображение древнерусских воинов, княжеской дружины.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Новгород. Псков. Владимир. Суздаль. Москва.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города: Москва, Новго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род, Владимир, Суздаль,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Ростов Великий.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отличать эти го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16"/>
              <w:spacing w:line="240" w:lineRule="auto"/>
              <w:ind w:hanging="10"/>
              <w:jc w:val="left"/>
              <w:rPr>
                <w:rStyle w:val="FontStyle24"/>
              </w:rPr>
            </w:pPr>
            <w:r w:rsidRPr="00C07546">
              <w:rPr>
                <w:rStyle w:val="FontStyle24"/>
              </w:rPr>
              <w:t>Живописное или графическое изображение древнерусского города.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Узорочье теремов.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города: Москва, Новго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род, Владимир, Суздаль,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Ростов Великий.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отличать эти го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рода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Жанры изобразительных искусств (анималистический жанр). Участие в обсуждении содержания и выразительных сре</w:t>
            </w:r>
            <w:proofErr w:type="gramStart"/>
            <w:r w:rsidRPr="00C07546">
              <w:rPr>
                <w:rStyle w:val="FontStyle13"/>
                <w:sz w:val="20"/>
                <w:szCs w:val="20"/>
              </w:rPr>
              <w:t>дств пр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>оизведений</w:t>
            </w:r>
          </w:p>
          <w:p w:rsidR="00183803" w:rsidRPr="00C07546" w:rsidRDefault="00183803" w:rsidP="00D23201">
            <w:pPr>
              <w:pStyle w:val="Style5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изобразительного искусства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30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Праздничный пир в теремных палатах. Обобщение темы.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изобразить техни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кой вклеивания предмет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ный мир праздника «Княжеский пир»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 xml:space="preserve">Создание коллективного аппликационного панно «Княжеский пир» (изображение и вклеивание персонажей и предметного мира праздника) или индивидуальные изображения </w:t>
            </w:r>
            <w:r w:rsidRPr="00C07546">
              <w:rPr>
                <w:rStyle w:val="FontStyle13"/>
                <w:sz w:val="20"/>
                <w:szCs w:val="20"/>
              </w:rPr>
              <w:lastRenderedPageBreak/>
              <w:t>пира.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15519" w:type="dxa"/>
            <w:gridSpan w:val="12"/>
          </w:tcPr>
          <w:p w:rsidR="00183803" w:rsidRPr="00C07546" w:rsidRDefault="006A04D0" w:rsidP="006A04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Каждый народ – художник (11ч)</w:t>
            </w: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032876">
            <w:pPr>
              <w:shd w:val="clear" w:color="auto" w:fill="FFFFFF"/>
              <w:ind w:right="90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Страна восходящего солнца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особенности лег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конструкций, по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строек в Японии. </w:t>
            </w: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сравнивать быто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вую постройку и храм-пагоду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Изображение природы через детали, характерные для японских художников (ветка дерева с птичкой; цветок с бабочкой; трава с кузнечиками, стрекозами; ветка цветущей вишни на фоне тумана, дальних гор).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нравственных чувств.</w:t>
            </w:r>
          </w:p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уважения к культуре народов </w:t>
            </w:r>
            <w:proofErr w:type="spellStart"/>
            <w:proofErr w:type="gramStart"/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многонацио-нальной</w:t>
            </w:r>
            <w:proofErr w:type="spellEnd"/>
            <w:proofErr w:type="gramEnd"/>
          </w:p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России и других стран</w:t>
            </w: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spacing w:line="223" w:lineRule="exact"/>
              <w:ind w:right="90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Страна восходящего </w:t>
            </w:r>
            <w:proofErr w:type="spell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солнца</w:t>
            </w:r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осто</w:t>
            </w:r>
            <w:proofErr w:type="spellEnd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-примечательности Японии.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лег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ких конструкций, по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строек в Японии. </w:t>
            </w: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сравнивать быто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вую постройку и храм-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пагоду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Коллективное панно «Праздник цветения вишни-сакуры» или «Праздник хризантем».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E0294">
            <w:pPr>
              <w:shd w:val="clear" w:color="auto" w:fill="FFFFFF"/>
              <w:ind w:right="900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Народы гор и степей.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общее представ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ление об образах городов разных стран, их жителях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(в разные столетия). </w:t>
            </w: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отличать образы городов, анализировать эти отличия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Народы гор и степей.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общее представ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ление об образах городов разных стран, их жителях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(в разные столетия).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отличать образы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городов, анализировать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эти отличия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Выбор и применение выразительных сре</w:t>
            </w:r>
            <w:proofErr w:type="gramStart"/>
            <w:r w:rsidRPr="00C07546">
              <w:rPr>
                <w:rStyle w:val="FontStyle13"/>
                <w:sz w:val="20"/>
                <w:szCs w:val="20"/>
              </w:rPr>
              <w:t xml:space="preserve">дств </w:t>
            </w:r>
            <w:r w:rsidRPr="00C07546">
              <w:rPr>
                <w:rStyle w:val="FontStyle13"/>
                <w:sz w:val="20"/>
                <w:szCs w:val="20"/>
              </w:rPr>
              <w:lastRenderedPageBreak/>
              <w:t>дл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>я реализации собственного замысла в рисунке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Города в пустыне.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Жанры  изобразительного искусства (портреты). Участие в обсуждении содержания и выразительных сре</w:t>
            </w:r>
            <w:proofErr w:type="gramStart"/>
            <w:r w:rsidRPr="00C07546">
              <w:rPr>
                <w:rStyle w:val="FontStyle13"/>
                <w:sz w:val="20"/>
                <w:szCs w:val="20"/>
              </w:rPr>
              <w:t>дств пр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>оизведений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Древняя Эллада.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FE47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 искусст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 Древней Греции, образ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греческой природы, Акрополь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sz w:val="20"/>
                <w:szCs w:val="20"/>
              </w:rPr>
            </w:pPr>
            <w:r w:rsidRPr="00C07546">
              <w:rPr>
                <w:sz w:val="20"/>
                <w:szCs w:val="20"/>
              </w:rPr>
              <w:t>Образ греческой природы. Мифологические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Древняя Эллада. Образ греческой природы.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FE47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 искусст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 Древней Греции, образ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греческой природы, Акрополь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sz w:val="20"/>
                <w:szCs w:val="20"/>
              </w:rPr>
            </w:pPr>
            <w:r w:rsidRPr="00C07546">
              <w:rPr>
                <w:sz w:val="20"/>
                <w:szCs w:val="20"/>
              </w:rPr>
              <w:t xml:space="preserve">Древнегреческий храм и его </w:t>
            </w:r>
            <w:r w:rsidRPr="00C07546">
              <w:rPr>
                <w:sz w:val="20"/>
                <w:szCs w:val="20"/>
              </w:rPr>
              <w:lastRenderedPageBreak/>
              <w:t>соразмерность, гармония с природой. Храм как совершенное произведение разума человека и украшение пейзажа. Конструкция храма.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Древняя Эллада. Греческие храмы.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FE470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 искусст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 Древней Греции, образ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греческой природы, Акрополь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Лепка по воображению. Конструктивный способ лепки. Передача настроения в творческой работе с помощью цвета, композиции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Европейские города Средневековья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FE470C">
            <w:pPr>
              <w:shd w:val="clear" w:color="auto" w:fill="FFFFFF"/>
              <w:spacing w:line="266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образ готических городов средневековой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Европы, готические вит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ражи.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Выбор и применение выразительных сре</w:t>
            </w:r>
            <w:proofErr w:type="gramStart"/>
            <w:r w:rsidRPr="00C07546">
              <w:rPr>
                <w:rStyle w:val="FontStyle13"/>
                <w:sz w:val="20"/>
                <w:szCs w:val="20"/>
              </w:rPr>
              <w:t>дств дл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>я реализации собственного замысла в рисунке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Европейские города Средневековья.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FE470C">
            <w:pPr>
              <w:shd w:val="clear" w:color="auto" w:fill="FFFFFF"/>
              <w:spacing w:line="266" w:lineRule="exact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образ готических городов средневековой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Европы, готические вит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ражи.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 xml:space="preserve">Жанры  изобразительного искусства (портреты). Участие в </w:t>
            </w:r>
            <w:r w:rsidRPr="00C07546">
              <w:rPr>
                <w:rStyle w:val="FontStyle13"/>
                <w:sz w:val="20"/>
                <w:szCs w:val="20"/>
              </w:rPr>
              <w:lastRenderedPageBreak/>
              <w:t>обсуждении содержания и выразительных сре</w:t>
            </w:r>
            <w:proofErr w:type="gramStart"/>
            <w:r w:rsidRPr="00C07546">
              <w:rPr>
                <w:rStyle w:val="FontStyle13"/>
                <w:sz w:val="20"/>
                <w:szCs w:val="20"/>
              </w:rPr>
              <w:t>дств пр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>оизведений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Многообразие художественных культур в мире (обобщение темы)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C075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общее представ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ление об образах городов разных стран, их жителях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(в разные столетия). </w:t>
            </w: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отличать образы городов, анализировать эти отличия</w:t>
            </w:r>
            <w:r w:rsidR="00C07546"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Образ готического храма. Готические витражи. Портал храма. Средневековая скульптура. Ратуша и центральная площадь города.</w:t>
            </w: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546" w:rsidRPr="00831C00" w:rsidTr="00C07546">
        <w:tc>
          <w:tcPr>
            <w:tcW w:w="15593" w:type="dxa"/>
            <w:gridSpan w:val="13"/>
          </w:tcPr>
          <w:p w:rsidR="00C07546" w:rsidRPr="00831C00" w:rsidRDefault="00C07546" w:rsidP="00D23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объединяет народы(8ч)</w:t>
            </w: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Материнство.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что в искусстве всех народов есть тема воспевания матери. </w:t>
            </w: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изобразить мать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и дитя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Передача настроения в творческой работе с помощью цвета, композиции</w:t>
            </w:r>
          </w:p>
        </w:tc>
        <w:tc>
          <w:tcPr>
            <w:tcW w:w="139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Восприятие, эмоциональная оценка изделий народного искусства и выполнение работ по мотивам произведений художественных промыслов</w:t>
            </w: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-Развитие нравственных чувств.</w:t>
            </w:r>
          </w:p>
          <w:p w:rsidR="00183803" w:rsidRPr="00C07546" w:rsidRDefault="00183803" w:rsidP="00954E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-Развитие уважения к культуре народов </w:t>
            </w:r>
            <w:proofErr w:type="spellStart"/>
            <w:proofErr w:type="gramStart"/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многонацио-нальной</w:t>
            </w:r>
            <w:proofErr w:type="spellEnd"/>
            <w:proofErr w:type="gramEnd"/>
          </w:p>
          <w:p w:rsidR="00183803" w:rsidRPr="00C07546" w:rsidRDefault="00183803" w:rsidP="00FB26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России и других стран</w:t>
            </w: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Все народы воспевают материнство.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Знать,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что в искусстве всех народов есть тема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воспевания матери. </w:t>
            </w: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изобразить мать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и дитя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 xml:space="preserve">Элементарные основы рисунка. Отражение </w:t>
            </w:r>
            <w:r w:rsidRPr="00C07546">
              <w:rPr>
                <w:rStyle w:val="FontStyle13"/>
                <w:sz w:val="20"/>
                <w:szCs w:val="20"/>
              </w:rPr>
              <w:lastRenderedPageBreak/>
              <w:t>в произведениях пластических искусств человеческих чувств и идей; отношения к природе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Все народы воспевают мудрость старости.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shd w:val="clear" w:color="auto" w:fill="FFFFFF"/>
              <w:spacing w:line="252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Знать, что красота - это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эстетическая и духовная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категория; лучшие черты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характера бабушки, де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душки.</w:t>
            </w:r>
          </w:p>
          <w:p w:rsidR="00183803" w:rsidRPr="00C07546" w:rsidRDefault="00183803" w:rsidP="00954E1B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найти хорошее в 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повседневной жизни стариков</w:t>
            </w:r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им;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изобразить люби</w:t>
            </w:r>
            <w:r w:rsidRPr="00C075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>мых бабушку, дедушку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Отражение патриотической темы в произведениях отечественных художников. Передача настроения в творческой работе с помощью цвета, композиции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Сопереживание  великая тема в искусстве.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что искусство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способно выражать чело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веческую скорбь, отчая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и т. п., что унижение,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угнетение человека сле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>дует понимать как нару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шение гармонии и красо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ты жизни человека. </w:t>
            </w:r>
            <w:r w:rsidRPr="00C075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изобразить рису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нок с драматическим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сюжетом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lastRenderedPageBreak/>
              <w:t xml:space="preserve">Знакомство с произведениями народных художественных промыслов </w:t>
            </w:r>
            <w:r w:rsidRPr="00C07546">
              <w:rPr>
                <w:rStyle w:val="FontStyle13"/>
                <w:sz w:val="20"/>
                <w:szCs w:val="20"/>
              </w:rPr>
              <w:lastRenderedPageBreak/>
              <w:t>России, их связь с традиционной жизнью народа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E9594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Герои-защитники.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shd w:val="clear" w:color="auto" w:fill="FFFFFF"/>
              <w:spacing w:line="252" w:lineRule="exact"/>
              <w:ind w:righ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героев Сталин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градской битвы: М. </w:t>
            </w:r>
            <w:proofErr w:type="spellStart"/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Па</w:t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никаху</w:t>
            </w:r>
            <w:proofErr w:type="spellEnd"/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, С. Филиппова,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др.</w:t>
            </w:r>
          </w:p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выполнить памят</w:t>
            </w:r>
            <w:r w:rsidRPr="00C0754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ник в технике апплика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Восприятие, эмоциональная оценка изделий народного искусства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Юность и надежды.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6A0D6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 воплощении те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мы детства и юности в </w:t>
            </w:r>
            <w:r w:rsidRPr="00C0754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искусстве всех народов. </w:t>
            </w:r>
            <w:r w:rsidRPr="00C07546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изобразить ра</w:t>
            </w:r>
            <w:r w:rsidRPr="00C0754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дость детства с помо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щью коллективного кол</w:t>
            </w:r>
            <w:r w:rsidRPr="00C075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лажа</w:t>
            </w:r>
          </w:p>
        </w:tc>
        <w:tc>
          <w:tcPr>
            <w:tcW w:w="1208" w:type="dxa"/>
          </w:tcPr>
          <w:p w:rsidR="00183803" w:rsidRPr="00C07546" w:rsidRDefault="00183803" w:rsidP="00D23201">
            <w:pPr>
              <w:pStyle w:val="Style5"/>
              <w:spacing w:line="240" w:lineRule="auto"/>
              <w:rPr>
                <w:rStyle w:val="FontStyle13"/>
                <w:sz w:val="20"/>
                <w:szCs w:val="20"/>
              </w:rPr>
            </w:pPr>
            <w:r w:rsidRPr="00C07546">
              <w:rPr>
                <w:rStyle w:val="FontStyle13"/>
                <w:sz w:val="20"/>
                <w:szCs w:val="20"/>
              </w:rPr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FB26AC">
            <w:pPr>
              <w:shd w:val="clear" w:color="auto" w:fill="FFFFFF"/>
              <w:spacing w:line="252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находить </w:t>
            </w:r>
            <w:r w:rsidRPr="00C0754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справоч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но-информа</w:t>
            </w:r>
            <w:r w:rsidRPr="00C075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ционный материал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 и поль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C0754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зоваться </w:t>
            </w:r>
            <w:r w:rsidRPr="00C07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</w:p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Искусство народов мира (обобщение темы года).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D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учебно-практическая.</w:t>
            </w:r>
          </w:p>
        </w:tc>
        <w:tc>
          <w:tcPr>
            <w:tcW w:w="298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1838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546">
              <w:rPr>
                <w:rStyle w:val="FontStyle13"/>
                <w:sz w:val="20"/>
                <w:szCs w:val="20"/>
              </w:rPr>
              <w:t>Предвари</w:t>
            </w:r>
            <w:r w:rsidR="006A04D0">
              <w:rPr>
                <w:rStyle w:val="FontStyle13"/>
                <w:sz w:val="20"/>
                <w:szCs w:val="20"/>
              </w:rPr>
              <w:t>-</w:t>
            </w:r>
            <w:r w:rsidRPr="00C07546">
              <w:rPr>
                <w:rStyle w:val="FontStyle13"/>
                <w:sz w:val="20"/>
                <w:szCs w:val="20"/>
              </w:rPr>
              <w:t>тельные</w:t>
            </w:r>
            <w:proofErr w:type="gramEnd"/>
            <w:r w:rsidRPr="00C07546">
              <w:rPr>
                <w:rStyle w:val="FontStyle13"/>
                <w:sz w:val="20"/>
                <w:szCs w:val="20"/>
              </w:rPr>
              <w:t xml:space="preserve"> наброски и </w:t>
            </w:r>
            <w:proofErr w:type="spellStart"/>
            <w:r w:rsidRPr="00C07546">
              <w:rPr>
                <w:rStyle w:val="FontStyle13"/>
                <w:sz w:val="20"/>
                <w:szCs w:val="20"/>
              </w:rPr>
              <w:t>первона</w:t>
            </w:r>
            <w:r w:rsidR="006A04D0">
              <w:rPr>
                <w:rStyle w:val="FontStyle13"/>
                <w:sz w:val="20"/>
                <w:szCs w:val="20"/>
              </w:rPr>
              <w:t>-</w:t>
            </w:r>
            <w:r w:rsidRPr="00C07546">
              <w:rPr>
                <w:rStyle w:val="FontStyle13"/>
                <w:sz w:val="20"/>
                <w:szCs w:val="20"/>
              </w:rPr>
              <w:t>чальный</w:t>
            </w:r>
            <w:proofErr w:type="spellEnd"/>
            <w:r w:rsidRPr="00C07546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C07546">
              <w:rPr>
                <w:rStyle w:val="FontStyle13"/>
                <w:sz w:val="20"/>
                <w:szCs w:val="20"/>
              </w:rPr>
              <w:t>схематич</w:t>
            </w:r>
            <w:r w:rsidR="006A04D0">
              <w:rPr>
                <w:rStyle w:val="FontStyle13"/>
                <w:sz w:val="20"/>
                <w:szCs w:val="20"/>
              </w:rPr>
              <w:t>-</w:t>
            </w:r>
            <w:r w:rsidRPr="00C07546">
              <w:rPr>
                <w:rStyle w:val="FontStyle13"/>
                <w:sz w:val="20"/>
                <w:szCs w:val="20"/>
              </w:rPr>
              <w:t>ный</w:t>
            </w:r>
            <w:proofErr w:type="spellEnd"/>
            <w:r w:rsidRPr="00C07546">
              <w:rPr>
                <w:rStyle w:val="FontStyle13"/>
                <w:sz w:val="20"/>
                <w:szCs w:val="20"/>
              </w:rPr>
              <w:t xml:space="preserve"> эскиз компози</w:t>
            </w:r>
            <w:r w:rsidR="006A04D0">
              <w:rPr>
                <w:rStyle w:val="FontStyle13"/>
                <w:sz w:val="20"/>
                <w:szCs w:val="20"/>
              </w:rPr>
              <w:t>-</w:t>
            </w:r>
            <w:bookmarkStart w:id="0" w:name="_GoBack"/>
            <w:bookmarkEnd w:id="0"/>
            <w:r w:rsidRPr="00C07546">
              <w:rPr>
                <w:rStyle w:val="FontStyle13"/>
                <w:sz w:val="20"/>
                <w:szCs w:val="20"/>
              </w:rPr>
              <w:t>ции.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803" w:rsidRPr="00C07546" w:rsidTr="00C07546">
        <w:trPr>
          <w:gridAfter w:val="1"/>
          <w:wAfter w:w="74" w:type="dxa"/>
        </w:trPr>
        <w:tc>
          <w:tcPr>
            <w:tcW w:w="42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6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183803" w:rsidRPr="00C07546" w:rsidRDefault="00183803" w:rsidP="00D02C99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Каждый народ</w:t>
            </w:r>
            <w:r w:rsidR="006A0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–х</w:t>
            </w:r>
            <w:proofErr w:type="gramEnd"/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удожник. Обобщение темы учебного года.</w:t>
            </w:r>
          </w:p>
        </w:tc>
        <w:tc>
          <w:tcPr>
            <w:tcW w:w="56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5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183803" w:rsidRPr="00C07546" w:rsidRDefault="00183803" w:rsidP="00A37381">
            <w:pPr>
              <w:spacing w:line="7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2C6" w:rsidRPr="00C07546" w:rsidRDefault="001812C6">
      <w:pPr>
        <w:rPr>
          <w:rFonts w:ascii="Times New Roman" w:hAnsi="Times New Roman" w:cs="Times New Roman"/>
          <w:sz w:val="20"/>
          <w:szCs w:val="20"/>
        </w:rPr>
      </w:pPr>
    </w:p>
    <w:p w:rsidR="001812C6" w:rsidRPr="00C07546" w:rsidRDefault="001812C6">
      <w:pPr>
        <w:rPr>
          <w:rFonts w:ascii="Times New Roman" w:hAnsi="Times New Roman" w:cs="Times New Roman"/>
          <w:sz w:val="20"/>
          <w:szCs w:val="20"/>
        </w:rPr>
      </w:pPr>
    </w:p>
    <w:p w:rsidR="00010149" w:rsidRPr="00C07546" w:rsidRDefault="00010149">
      <w:pPr>
        <w:rPr>
          <w:rFonts w:ascii="Times New Roman" w:hAnsi="Times New Roman" w:cs="Times New Roman"/>
          <w:sz w:val="20"/>
          <w:szCs w:val="20"/>
        </w:rPr>
      </w:pPr>
    </w:p>
    <w:p w:rsidR="00010149" w:rsidRPr="00C07546" w:rsidRDefault="00010149">
      <w:pPr>
        <w:rPr>
          <w:rFonts w:ascii="Times New Roman" w:hAnsi="Times New Roman" w:cs="Times New Roman"/>
          <w:sz w:val="20"/>
          <w:szCs w:val="20"/>
        </w:rPr>
      </w:pPr>
    </w:p>
    <w:p w:rsidR="00010149" w:rsidRPr="00C07546" w:rsidRDefault="00010149">
      <w:pPr>
        <w:rPr>
          <w:rFonts w:ascii="Times New Roman" w:hAnsi="Times New Roman" w:cs="Times New Roman"/>
          <w:sz w:val="20"/>
          <w:szCs w:val="20"/>
        </w:rPr>
      </w:pPr>
    </w:p>
    <w:sectPr w:rsidR="00010149" w:rsidRPr="00C07546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35BB"/>
    <w:multiLevelType w:val="hybridMultilevel"/>
    <w:tmpl w:val="9D149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06665"/>
    <w:rsid w:val="00010149"/>
    <w:rsid w:val="00016D47"/>
    <w:rsid w:val="00032876"/>
    <w:rsid w:val="00105F0E"/>
    <w:rsid w:val="001812C6"/>
    <w:rsid w:val="00183803"/>
    <w:rsid w:val="002352C9"/>
    <w:rsid w:val="0043126C"/>
    <w:rsid w:val="0060538A"/>
    <w:rsid w:val="00681DF9"/>
    <w:rsid w:val="006A04D0"/>
    <w:rsid w:val="006A0D63"/>
    <w:rsid w:val="007A574C"/>
    <w:rsid w:val="007C026B"/>
    <w:rsid w:val="008741F3"/>
    <w:rsid w:val="00954E1B"/>
    <w:rsid w:val="009F2256"/>
    <w:rsid w:val="00A37381"/>
    <w:rsid w:val="00A45A26"/>
    <w:rsid w:val="00AB7203"/>
    <w:rsid w:val="00B758F5"/>
    <w:rsid w:val="00C07546"/>
    <w:rsid w:val="00D51F75"/>
    <w:rsid w:val="00DE0294"/>
    <w:rsid w:val="00E95943"/>
    <w:rsid w:val="00FB26AC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0D63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183803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83803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18380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380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0D63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183803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83803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18380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380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2BD18C6-D20A-4BEC-909E-49C6EB69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Андрей</cp:lastModifiedBy>
  <cp:revision>17</cp:revision>
  <dcterms:created xsi:type="dcterms:W3CDTF">2013-12-10T13:07:00Z</dcterms:created>
  <dcterms:modified xsi:type="dcterms:W3CDTF">2014-06-26T11:50:00Z</dcterms:modified>
</cp:coreProperties>
</file>