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sz w:val="28"/>
          <w:lang w:eastAsia="ru-RU"/>
        </w:rPr>
        <w:t>МДОУ детский сад комбинированного вида №18</w:t>
      </w: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проект</w:t>
      </w:r>
      <w:r w:rsidRPr="00872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Мы-Олимпийцы</w:t>
      </w:r>
      <w:proofErr w:type="gramEnd"/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72B90" w:rsidRPr="00872B90" w:rsidRDefault="00872B90" w:rsidP="00872B90">
      <w:pPr>
        <w:shd w:val="clear" w:color="auto" w:fill="FFFFFF" w:themeFill="background1"/>
        <w:tabs>
          <w:tab w:val="left" w:pos="1005"/>
        </w:tabs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1005"/>
        </w:tabs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проекта: </w:t>
      </w:r>
      <w:r w:rsidRPr="003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познавательно-игровой, спортивный.</w:t>
      </w:r>
    </w:p>
    <w:p w:rsidR="00872B90" w:rsidRPr="00872B90" w:rsidRDefault="00872B90" w:rsidP="00872B90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Составили и реализовали</w:t>
      </w: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воспитатели:    Новик В.А</w:t>
      </w: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Чурилкина Л.В.</w:t>
      </w: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Островцы</w:t>
      </w:r>
      <w:proofErr w:type="spellEnd"/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72B90" w:rsidRPr="00872B90" w:rsidRDefault="00872B90" w:rsidP="00872B90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577F45" w:rsidRDefault="0057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316C46" w:rsidRDefault="00316C46" w:rsidP="00F22617">
      <w:pPr>
        <w:tabs>
          <w:tab w:val="left" w:pos="2964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«Мы Олимпийцы!»</w:t>
      </w:r>
    </w:p>
    <w:p w:rsidR="00316C46" w:rsidRPr="00316C46" w:rsidRDefault="00316C46" w:rsidP="00530EC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Январь 2014г.)</w:t>
      </w:r>
    </w:p>
    <w:p w:rsidR="00316C46" w:rsidRPr="00316C46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Тип проекта:</w:t>
      </w:r>
      <w:r w:rsidRPr="003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познавательно-игровой, спортивный.</w:t>
      </w:r>
    </w:p>
    <w:p w:rsidR="00316C46" w:rsidRPr="00316C46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proofErr w:type="gramStart"/>
      <w:r w:rsidRPr="00453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раткосрочный </w:t>
      </w:r>
      <w:r w:rsidRPr="0031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16.01 по</w:t>
      </w:r>
      <w:r w:rsidR="00F22617"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05.02.2014 года.</w:t>
      </w:r>
    </w:p>
    <w:p w:rsidR="00714012" w:rsidRPr="00453ED0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14012">
        <w:rPr>
          <w:bCs/>
          <w:sz w:val="28"/>
          <w:szCs w:val="28"/>
        </w:rPr>
        <w:t>подготовительная группа «Ромашки»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родители воспитанников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воспитатели групп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медицинский персонал ОУ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педагог психолог</w:t>
      </w:r>
    </w:p>
    <w:p w:rsid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- логопед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 за выполнение проекта - </w:t>
      </w:r>
      <w:r w:rsidRPr="00714012">
        <w:rPr>
          <w:bCs/>
          <w:sz w:val="28"/>
          <w:szCs w:val="28"/>
        </w:rPr>
        <w:t xml:space="preserve"> инструктор по </w:t>
      </w:r>
      <w:proofErr w:type="spellStart"/>
      <w:r w:rsidRPr="00714012">
        <w:rPr>
          <w:bCs/>
          <w:sz w:val="28"/>
          <w:szCs w:val="28"/>
        </w:rPr>
        <w:t>ФИЗо</w:t>
      </w:r>
      <w:proofErr w:type="spellEnd"/>
    </w:p>
    <w:p w:rsidR="0063002A" w:rsidRPr="0063002A" w:rsidRDefault="0063002A" w:rsidP="00453ED0">
      <w:pPr>
        <w:pStyle w:val="a3"/>
        <w:tabs>
          <w:tab w:val="left" w:pos="3081"/>
        </w:tabs>
        <w:spacing w:line="360" w:lineRule="auto"/>
        <w:rPr>
          <w:sz w:val="28"/>
          <w:szCs w:val="28"/>
        </w:rPr>
      </w:pPr>
      <w:r>
        <w:rPr>
          <w:b/>
          <w:bCs/>
        </w:rPr>
        <w:t xml:space="preserve">II.    </w:t>
      </w:r>
      <w:r w:rsidRPr="0063002A">
        <w:rPr>
          <w:b/>
          <w:bCs/>
          <w:sz w:val="28"/>
          <w:szCs w:val="28"/>
        </w:rPr>
        <w:t>Актуальность</w:t>
      </w:r>
      <w:r w:rsidR="00714012">
        <w:rPr>
          <w:b/>
          <w:bCs/>
          <w:sz w:val="28"/>
          <w:szCs w:val="28"/>
        </w:rPr>
        <w:tab/>
      </w:r>
    </w:p>
    <w:p w:rsidR="00714012" w:rsidRPr="005F3907" w:rsidRDefault="0063002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hAnsi="Times New Roman" w:cs="Times New Roman"/>
          <w:sz w:val="28"/>
          <w:szCs w:val="28"/>
        </w:rPr>
        <w:t xml:space="preserve">Олимпийское движение – важная часть культуры человечества. </w:t>
      </w:r>
      <w:r w:rsidR="00714012"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игры вошли в историю государства как крупнейшее международное комплексное спортивное мероприятие. Они обладают притягательной силой не только потому, что это единственное в своем роде всемирное спортивное состязание, но и потому, что они предоставляют прекрасную возможность для установления дружеских связей спортсменов различных стран. </w:t>
      </w:r>
    </w:p>
    <w:p w:rsidR="00714012" w:rsidRPr="005F3907" w:rsidRDefault="00714012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– это органич</w:t>
      </w:r>
      <w:r w:rsid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связь с умственным развитием. </w:t>
      </w:r>
    </w:p>
    <w:p w:rsidR="00714012" w:rsidRPr="005F3907" w:rsidRDefault="00714012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Олимпиады 2014 года Олимпийское движение вызывает интерес взрослых и детей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71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проекта: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Недостаточная информированность детей об Олимпийских играх и их возникновении.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люди занимаются спортом?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Олимпиада?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она возникла?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проводятся Олимпийские игры сегодня?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спортсмены могут принимать участие в Олимпийских играх?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делать, чтобы стать Олимпийцем? </w:t>
      </w:r>
    </w:p>
    <w:p w:rsidR="0063002A" w:rsidRPr="00714012" w:rsidRDefault="0063002A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714012">
        <w:rPr>
          <w:b/>
          <w:bCs/>
          <w:sz w:val="28"/>
          <w:szCs w:val="28"/>
        </w:rPr>
        <w:t>.   Цель проекта:</w:t>
      </w:r>
    </w:p>
    <w:p w:rsidR="00AD7DCB" w:rsidRPr="00AD7DCB" w:rsidRDefault="00AD7DCB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Олимпийского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детей со спортивными достижениями страны, высокими личными достижениями людей, ставших славой России. </w:t>
      </w:r>
    </w:p>
    <w:p w:rsidR="00714012" w:rsidRPr="00AD7DCB" w:rsidRDefault="00AD7DCB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7DCB">
        <w:rPr>
          <w:sz w:val="28"/>
          <w:szCs w:val="28"/>
        </w:rPr>
        <w:t xml:space="preserve"> </w:t>
      </w:r>
      <w:r w:rsidR="00714012" w:rsidRPr="00AD7DCB">
        <w:rPr>
          <w:sz w:val="28"/>
          <w:szCs w:val="28"/>
        </w:rPr>
        <w:t xml:space="preserve">Создание условий в </w:t>
      </w:r>
      <w:r>
        <w:rPr>
          <w:sz w:val="28"/>
          <w:szCs w:val="28"/>
        </w:rPr>
        <w:t>Д</w:t>
      </w:r>
      <w:r w:rsidR="00714012" w:rsidRPr="00AD7DCB">
        <w:rPr>
          <w:sz w:val="28"/>
          <w:szCs w:val="28"/>
        </w:rPr>
        <w:t>ОУ для</w:t>
      </w:r>
      <w:r w:rsidRPr="00AD7DCB">
        <w:rPr>
          <w:sz w:val="28"/>
          <w:szCs w:val="28"/>
        </w:rPr>
        <w:t xml:space="preserve"> </w:t>
      </w:r>
      <w:r w:rsidR="00714012" w:rsidRPr="00AD7DCB">
        <w:rPr>
          <w:sz w:val="28"/>
          <w:szCs w:val="28"/>
        </w:rPr>
        <w:t>повышения двигательной активности дошкольников. 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постановки и разрешения проблемы в процессе занятий физической культурой.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V.Задачи проектной деятельности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формировать представление детей об Олимпийских играх, зимних видах спорта;</w:t>
      </w:r>
    </w:p>
    <w:p w:rsidR="00756404" w:rsidRPr="00756404" w:rsidRDefault="00756404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-способствовать формированию интереса к занятиям физической культурой через приобщение к нравственному и эстетическому опыту Олимпийских игр;</w:t>
      </w:r>
    </w:p>
    <w:p w:rsidR="00756404" w:rsidRPr="00756404" w:rsidRDefault="0075640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соответствующие видеоматериалы – небольшие видеоклипы, презентации, доступной для детей яркой форме рассказать о том или ином виде спорта, успехах российских спортсменов. 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 xml:space="preserve"> способствовать формированию целеустремленности, настойчивости;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 xml:space="preserve">- </w:t>
      </w:r>
      <w:r w:rsidR="00756404" w:rsidRPr="00756404">
        <w:rPr>
          <w:sz w:val="28"/>
          <w:szCs w:val="28"/>
        </w:rPr>
        <w:t>у</w:t>
      </w:r>
      <w:r w:rsidR="00756404" w:rsidRPr="005A4B45">
        <w:rPr>
          <w:sz w:val="28"/>
          <w:szCs w:val="28"/>
        </w:rPr>
        <w:t>частие детей в различных соревнованиях</w:t>
      </w:r>
      <w:r w:rsidR="00756404" w:rsidRPr="00756404">
        <w:rPr>
          <w:sz w:val="28"/>
          <w:szCs w:val="28"/>
        </w:rPr>
        <w:t xml:space="preserve"> - </w:t>
      </w:r>
      <w:r w:rsidRPr="00756404">
        <w:rPr>
          <w:sz w:val="28"/>
          <w:szCs w:val="28"/>
        </w:rPr>
        <w:t>обеспечить активное включение детей в разнообразные виды деятельности;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lastRenderedPageBreak/>
        <w:t>- развивать творческое начало, физические способности дошкольников, поддерживать и развивать детскую инициативность;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учить преодолевать возникающие трудности и проблемы;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воспитывать  доброе, товарищеское отношение детей друг к другу, взаимовыручку, честность, справедливость, умение заниматься в коллективе.</w:t>
      </w:r>
    </w:p>
    <w:p w:rsidR="005A4B45" w:rsidRPr="00756404" w:rsidRDefault="005A4B45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встречам детей со спортсменами, повышение их компетентности в области физического воспитания детей. </w:t>
      </w:r>
    </w:p>
    <w:p w:rsidR="005A4B45" w:rsidRPr="00756404" w:rsidRDefault="005A4B45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-Вызвать у родителей интерес к совместным с детьми физкультурным досугам. 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Предполагаемый результат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формирование знаний у дошкольников об истории, традициях, символах, ритуалах Олимпийских игр;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совершенствование умения у детей ориентироваться в олимпийских видах спорта, спортивном оборудовании;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воспитание физической культуры личности у детей и их родителей.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Методы проекта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 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1. Рассказы, сказки, викторины, загадки.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 xml:space="preserve">2. Конкурсы рисунков, творческая выставка,  видеофильмы, </w:t>
      </w:r>
      <w:r>
        <w:rPr>
          <w:sz w:val="28"/>
          <w:szCs w:val="28"/>
        </w:rPr>
        <w:t>видео презентации</w:t>
      </w:r>
      <w:r w:rsidRPr="00714012">
        <w:rPr>
          <w:sz w:val="28"/>
          <w:szCs w:val="28"/>
        </w:rPr>
        <w:t>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3. Ролевые и сюжетные спортивные игры, основанные на олимпийских традициях.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4. Спортивные развлечения и праздники.</w:t>
      </w:r>
    </w:p>
    <w:p w:rsidR="00C06151" w:rsidRPr="00453ED0" w:rsidRDefault="00714012" w:rsidP="00453ED0">
      <w:pPr>
        <w:pStyle w:val="a3"/>
        <w:spacing w:before="0" w:beforeAutospacing="0" w:after="0" w:afterAutospacing="0" w:line="360" w:lineRule="auto"/>
        <w:ind w:right="567"/>
        <w:rPr>
          <w:sz w:val="28"/>
          <w:szCs w:val="28"/>
        </w:rPr>
      </w:pPr>
      <w:r w:rsidRPr="00714012">
        <w:rPr>
          <w:sz w:val="28"/>
          <w:szCs w:val="28"/>
        </w:rPr>
        <w:t>5. «Неделя здоровья».</w:t>
      </w:r>
    </w:p>
    <w:p w:rsidR="00714012" w:rsidRPr="00453ED0" w:rsidRDefault="00F92BEA" w:rsidP="00453ED0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714012" w:rsidRPr="0071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53E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53ED0" w:rsidRPr="00453E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Содержание проектной деятельности:</w:t>
      </w:r>
    </w:p>
    <w:p w:rsidR="00453ED0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осуществляется в рамках образовательной программы и парциальной программе по физическому развитию.</w:t>
      </w:r>
      <w:r w:rsid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предоставляет большие возможности для проявления творческой инициативы детей, родителей, воспитателей, всех, кто заинтересован в укреплении здоровья детей через физическую культуру и спорт.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 детьми – материал по темам реализуется через образовательные области, как в непосредственно образовательную деятельность, так и в свободную совместную деятельность взрослых и детей; 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педагогами – в условиях проведения методической и практической работы;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родителями – </w:t>
      </w:r>
      <w:r w:rsidR="0045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</w:t>
      </w:r>
      <w:proofErr w:type="gramStart"/>
      <w:r w:rsidR="0045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спортивной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3827"/>
        <w:gridCol w:w="3627"/>
      </w:tblGrid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453ED0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453ED0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D2786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01E" w:rsidRPr="005D2786" w:rsidRDefault="00714012" w:rsidP="0090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</w:t>
            </w:r>
            <w:r w:rsidR="0090301E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Олимпиада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90301E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«Хоккей»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7F5544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олимпиады</w:t>
            </w:r>
            <w:r w:rsidR="0090301E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«Беседа о лыжах»</w:t>
            </w:r>
            <w:r w:rsidR="00B9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301E" w:rsidRPr="005D2786" w:rsidRDefault="0090301E" w:rsidP="0090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ФЦКМ с использованием ИКТ «История Олимпийских игр»</w:t>
            </w:r>
          </w:p>
          <w:p w:rsidR="0090301E" w:rsidRPr="005D2786" w:rsidRDefault="0090301E" w:rsidP="0090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«Мы со спортом очень дружим»</w:t>
            </w:r>
          </w:p>
          <w:p w:rsidR="0090301E" w:rsidRPr="005D2786" w:rsidRDefault="00714012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картинок и фотографий с изображением разных видов спорта 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r w:rsidR="00714012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«Каждому своё»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«Олимпийский флаг»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«Олимпийская мозаика»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«Четвёртый лишний»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«Хоккейный турнир»</w:t>
            </w:r>
          </w:p>
          <w:p w:rsidR="0090301E" w:rsidRPr="005D2786" w:rsidRDefault="0090301E" w:rsidP="009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«Спортивное </w:t>
            </w:r>
            <w:proofErr w:type="spellStart"/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</w:t>
            </w:r>
            <w:proofErr w:type="spellEnd"/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301E" w:rsidRPr="005D2786" w:rsidRDefault="0090301E" w:rsidP="0090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012" w:rsidRPr="005D2786" w:rsidRDefault="00714012" w:rsidP="00903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интерес к занятиям физической культурой и спортом, умения и навыки сотрудничества через нравственный и эстетический опыт Олимпизма, а также потребности в новых знаниях о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способах сохранения и укрепления здоровья. 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здоровья;</w:t>
            </w:r>
          </w:p>
          <w:p w:rsidR="00631788" w:rsidRDefault="0063178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«Золотые ворота», «Мороз-красный нос»,</w:t>
            </w:r>
          </w:p>
          <w:p w:rsidR="00631788" w:rsidRPr="00590EC1" w:rsidRDefault="0063178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«Хитрая лиса», «Охотники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зайцы», Не задень кеглю»</w:t>
            </w:r>
          </w:p>
          <w:p w:rsidR="00714012" w:rsidRDefault="00631788" w:rsidP="00631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Эстафеты: «Гонки на санках», «Эстафеты со снежками», «Верхом на клюшке», «Лыжники» эстафета на одной лыже</w:t>
            </w:r>
          </w:p>
          <w:p w:rsidR="00631788" w:rsidRPr="00590EC1" w:rsidRDefault="00631788" w:rsidP="00530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</w:t>
            </w:r>
            <w:r w:rsidR="0053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="0053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="0053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лимпийцы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«Социализация»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 только получать радость от своих результатов, но и переживать за товарищей.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сотрудничества: выслушивать товарищей, соглашаться с большинством.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качества, которые позволили спортсменам стать победителями Олимпиады.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придумывание названия команды и девиза.</w:t>
            </w:r>
          </w:p>
          <w:p w:rsidR="00C64C48" w:rsidRDefault="00530EC3" w:rsidP="00714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Фоторепортаж «Моя спортивная семья»</w:t>
            </w:r>
          </w:p>
          <w:p w:rsidR="00530EC3" w:rsidRPr="00590EC1" w:rsidRDefault="00530EC3" w:rsidP="00714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4C5" w:rsidRPr="00714012" w:rsidTr="00714012">
        <w:trPr>
          <w:trHeight w:val="506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речь: дать возможность детям рассказать о том, что они видели</w:t>
            </w:r>
            <w:proofErr w:type="gramStart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работу над образованием сложных слов.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CF298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Речевые игры </w:t>
            </w:r>
            <w:r w:rsidR="0057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 ласково</w:t>
            </w:r>
            <w:r w:rsidR="0057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2982" w:rsidRDefault="00577F4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спортсмена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F45" w:rsidRDefault="00577F4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«Закончи предложение» </w:t>
            </w:r>
          </w:p>
          <w:p w:rsidR="00577F45" w:rsidRPr="00590EC1" w:rsidRDefault="00577F4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«Зима-лето»</w:t>
            </w:r>
          </w:p>
          <w:p w:rsidR="00714012" w:rsidRPr="00A44F6C" w:rsidRDefault="00DD122E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</w:t>
            </w:r>
            <w:r w:rsidR="00631788" w:rsidRPr="00A4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спорта»</w:t>
            </w: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453ED0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012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песнями, имеющими спортивную направленность, с гимном олимпийских игр.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453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спортивных гимнов, </w:t>
            </w:r>
            <w:r w:rsidR="00453ED0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маршей. Разучивание спортивных песен.</w:t>
            </w: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рисовать человека в движении и творческие способности.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63178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«Олимпийский символ»</w:t>
            </w:r>
          </w:p>
          <w:p w:rsidR="00631788" w:rsidRDefault="0063178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горке, на горе»</w:t>
            </w:r>
          </w:p>
          <w:p w:rsidR="00631788" w:rsidRPr="00923A6C" w:rsidRDefault="0063178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«Олимпийский факел»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таких социально значимых личностных качеств, как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целеустремленность, организованность, инициативность, трудолюбие.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788" w:rsidRDefault="000230CE" w:rsidP="00023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«Мифы древней Греции» </w:t>
            </w:r>
            <w:r w:rsidR="00631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детей,</w:t>
            </w:r>
          </w:p>
          <w:p w:rsidR="00714012" w:rsidRDefault="001474C5" w:rsidP="00023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1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Топтыжка</w:t>
            </w:r>
            <w:proofErr w:type="spellEnd"/>
            <w:r w:rsidR="00631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31788" w:rsidRDefault="00631788" w:rsidP="00023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«Дядя Стёпа»</w:t>
            </w:r>
          </w:p>
          <w:p w:rsidR="000230CE" w:rsidRPr="00590EC1" w:rsidRDefault="000230CE" w:rsidP="00023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 спорте.</w:t>
            </w:r>
          </w:p>
          <w:p w:rsidR="00714012" w:rsidRPr="000230CE" w:rsidRDefault="007F5544" w:rsidP="00023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поговорок и пословиц о здоровье и спорте</w:t>
            </w: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«Здоровье»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вести здоровый образ жизни; накопление и обогащение двигательного опыта детей.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D2786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4C5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714012" w:rsidRPr="005D2786" w:rsidRDefault="001474C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медицинской </w:t>
            </w:r>
            <w:proofErr w:type="gramStart"/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сестры</w:t>
            </w:r>
            <w:proofErr w:type="gramEnd"/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012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«Каковы мои физические возможности?»</w:t>
            </w:r>
          </w:p>
          <w:p w:rsidR="001474C5" w:rsidRPr="005D2786" w:rsidRDefault="001474C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медицинский кабинет</w:t>
            </w:r>
          </w:p>
          <w:p w:rsidR="00714012" w:rsidRPr="005D2786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4C5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Освоить правила безопасности жизнедеятельности, личной гигиены и правильного питания.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D2786" w:rsidRDefault="001474C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«Зимой на горке», «Гололёд» « Морозы жестокие в этом году»</w:t>
            </w:r>
          </w:p>
        </w:tc>
      </w:tr>
      <w:tr w:rsidR="00530EC3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EC3" w:rsidRPr="00590EC1" w:rsidRDefault="00530EC3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родителями»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EC3" w:rsidRPr="00590EC1" w:rsidRDefault="00530EC3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к участию в проекте, Расширить кругозор о совместных зимних забавах с детьми,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6E" w:rsidRPr="00B92E26" w:rsidRDefault="00530EC3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r w:rsidR="00B92E26" w:rsidRPr="00B9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формировании здорового образа жизни детей</w:t>
            </w:r>
            <w:r w:rsidRPr="00B9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0EC3" w:rsidRPr="005D2786" w:rsidRDefault="00530EC3" w:rsidP="008F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D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="008F7D6C"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«Здоровый образ жизни в семье» </w:t>
            </w:r>
            <w:r w:rsidRPr="005D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«Зимние забавы», «Правильное питание-залог здоровья»</w:t>
            </w:r>
          </w:p>
        </w:tc>
      </w:tr>
    </w:tbl>
    <w:p w:rsidR="00590EC1" w:rsidRDefault="00590EC1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34" w:rsidRPr="00F92BEA" w:rsidRDefault="00F92BE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Самореализация участников 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2A2234"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2234" w:rsidRPr="00F92BEA" w:rsidRDefault="00530EC3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«Олимпийский символ»</w:t>
      </w:r>
      <w:r w:rsidR="002A2234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альбом фотографий </w:t>
      </w:r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папа</w:t>
      </w:r>
      <w:proofErr w:type="gramStart"/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–спортивная семья»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«Олимпийский Огонь»</w:t>
      </w:r>
    </w:p>
    <w:p w:rsidR="002A2234" w:rsidRPr="00F92BEA" w:rsidRDefault="0046686E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-Познавательная викторина «Мы со спортом очень дружим»</w:t>
      </w:r>
    </w:p>
    <w:p w:rsidR="002A2234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праздник «</w:t>
      </w:r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Олимпийцы!</w:t>
      </w: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30EC3" w:rsidRDefault="00530EC3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6E" w:rsidRDefault="0046686E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45" w:rsidRDefault="00577F45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34" w:rsidRPr="00F92BEA" w:rsidRDefault="00F92BE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проекта</w:t>
      </w:r>
      <w:r w:rsidR="002A2234"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73DE" w:rsidRPr="0046686E" w:rsidRDefault="00756404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был положительно оценен родителями</w:t>
      </w:r>
      <w:r w:rsidR="0046686E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DE" w:rsidRDefault="00AD7DCB" w:rsidP="00453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40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тесного взаимодействия всех участников проекта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3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73DE">
        <w:rPr>
          <w:rFonts w:ascii="Times New Roman" w:hAnsi="Times New Roman" w:cs="Times New Roman"/>
          <w:sz w:val="28"/>
          <w:szCs w:val="28"/>
        </w:rPr>
        <w:t>формированию  представлений детей об Олимпийских играх, зимних</w:t>
      </w:r>
      <w:r w:rsidRPr="00756404">
        <w:rPr>
          <w:rFonts w:ascii="Times New Roman" w:hAnsi="Times New Roman" w:cs="Times New Roman"/>
          <w:sz w:val="28"/>
          <w:szCs w:val="28"/>
        </w:rPr>
        <w:t xml:space="preserve"> видах спорта: </w:t>
      </w:r>
    </w:p>
    <w:p w:rsidR="0046686E" w:rsidRDefault="00AD7DCB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6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92BEA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r w:rsidR="002A2234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BEA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2A2234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олимпийском движении</w:t>
      </w:r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истории и сегодняшнем дне</w:t>
      </w:r>
    </w:p>
    <w:p w:rsidR="0046686E" w:rsidRDefault="00756404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 умение планировать и самостоятельн</w:t>
      </w:r>
      <w:r w:rsid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решать поставленную проблему;</w:t>
      </w:r>
    </w:p>
    <w:p w:rsidR="00453ED0" w:rsidRPr="0046686E" w:rsidRDefault="00756404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способствовал развитию познавательной и творческой активности дошкольников</w:t>
      </w:r>
      <w:r w:rsidR="004873DE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ED0" w:rsidRPr="0046686E" w:rsidRDefault="00756404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обогащена методическая база, развивающей среды </w:t>
      </w:r>
      <w:r w:rsidR="0046686E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6E" w:rsidRPr="0046686E" w:rsidRDefault="00453ED0" w:rsidP="0046686E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3DE" w:rsidRPr="0046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овышена активность родителей в образовательном процессе, в укреплении здоровья детей и их физического совершенствования.</w:t>
      </w:r>
    </w:p>
    <w:p w:rsidR="0046686E" w:rsidRDefault="004873DE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Систематизированы знания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вопрос</w:t>
      </w: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физического воспитания детей: </w:t>
      </w:r>
    </w:p>
    <w:p w:rsidR="004873DE" w:rsidRPr="00453ED0" w:rsidRDefault="004873DE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 в формировании ЗОЖ у детей</w:t>
      </w: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потребности в двигательной активности», «</w:t>
      </w:r>
      <w:r w:rsidR="00B9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питания в сохранении здоровья детей</w:t>
      </w: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D0" w:rsidRDefault="00453ED0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012" w:rsidRPr="00756404" w:rsidRDefault="00714012" w:rsidP="00756404">
      <w:pPr>
        <w:rPr>
          <w:sz w:val="28"/>
          <w:szCs w:val="28"/>
          <w:lang w:eastAsia="ru-RU"/>
        </w:rPr>
      </w:pPr>
    </w:p>
    <w:sectPr w:rsidR="00714012" w:rsidRPr="00756404" w:rsidSect="00872B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6092"/>
    <w:multiLevelType w:val="multilevel"/>
    <w:tmpl w:val="F8A2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A4060"/>
    <w:multiLevelType w:val="hybridMultilevel"/>
    <w:tmpl w:val="1A74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C46"/>
    <w:rsid w:val="000230CE"/>
    <w:rsid w:val="001474C5"/>
    <w:rsid w:val="00176655"/>
    <w:rsid w:val="00191C1A"/>
    <w:rsid w:val="002A2234"/>
    <w:rsid w:val="00316C46"/>
    <w:rsid w:val="004367B8"/>
    <w:rsid w:val="00453ED0"/>
    <w:rsid w:val="0046686E"/>
    <w:rsid w:val="004873DE"/>
    <w:rsid w:val="00530EC3"/>
    <w:rsid w:val="00577F45"/>
    <w:rsid w:val="00590EC1"/>
    <w:rsid w:val="005A4B45"/>
    <w:rsid w:val="005D2786"/>
    <w:rsid w:val="005D7808"/>
    <w:rsid w:val="005F3907"/>
    <w:rsid w:val="0063002A"/>
    <w:rsid w:val="00631788"/>
    <w:rsid w:val="00651D8B"/>
    <w:rsid w:val="00714012"/>
    <w:rsid w:val="00756404"/>
    <w:rsid w:val="007D6477"/>
    <w:rsid w:val="007E68D9"/>
    <w:rsid w:val="007F5544"/>
    <w:rsid w:val="00823CE8"/>
    <w:rsid w:val="008464A3"/>
    <w:rsid w:val="00872B90"/>
    <w:rsid w:val="008F7D6C"/>
    <w:rsid w:val="0090301E"/>
    <w:rsid w:val="00923A6C"/>
    <w:rsid w:val="00A44F6C"/>
    <w:rsid w:val="00AD7DCB"/>
    <w:rsid w:val="00B4317B"/>
    <w:rsid w:val="00B47917"/>
    <w:rsid w:val="00B92E26"/>
    <w:rsid w:val="00C06151"/>
    <w:rsid w:val="00C43C43"/>
    <w:rsid w:val="00C64C48"/>
    <w:rsid w:val="00C86851"/>
    <w:rsid w:val="00CF2982"/>
    <w:rsid w:val="00DD122E"/>
    <w:rsid w:val="00F22617"/>
    <w:rsid w:val="00F9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D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6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Валюшка</cp:lastModifiedBy>
  <cp:revision>12</cp:revision>
  <cp:lastPrinted>2014-10-07T03:29:00Z</cp:lastPrinted>
  <dcterms:created xsi:type="dcterms:W3CDTF">2014-07-18T14:24:00Z</dcterms:created>
  <dcterms:modified xsi:type="dcterms:W3CDTF">2014-10-07T04:00:00Z</dcterms:modified>
</cp:coreProperties>
</file>