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5E" w:rsidRPr="00D10D45" w:rsidRDefault="003D015E" w:rsidP="003D015E">
      <w:pPr>
        <w:rPr>
          <w:sz w:val="30"/>
          <w:szCs w:val="30"/>
        </w:rPr>
      </w:pPr>
      <w:r w:rsidRPr="00D10D45">
        <w:rPr>
          <w:sz w:val="30"/>
          <w:szCs w:val="30"/>
        </w:rPr>
        <w:t>Муниципальное автономное дошкольное образовательное учреждение</w:t>
      </w:r>
    </w:p>
    <w:p w:rsidR="003D015E" w:rsidRPr="00D10D45" w:rsidRDefault="003D015E" w:rsidP="003D015E">
      <w:pPr>
        <w:jc w:val="center"/>
        <w:rPr>
          <w:sz w:val="30"/>
          <w:szCs w:val="30"/>
        </w:rPr>
      </w:pPr>
      <w:r w:rsidRPr="00D10D45">
        <w:rPr>
          <w:sz w:val="30"/>
          <w:szCs w:val="30"/>
        </w:rPr>
        <w:t>детский сад комбинированного вида «</w:t>
      </w:r>
      <w:proofErr w:type="spellStart"/>
      <w:r w:rsidRPr="00D10D45">
        <w:rPr>
          <w:sz w:val="30"/>
          <w:szCs w:val="30"/>
        </w:rPr>
        <w:t>Рябинушка</w:t>
      </w:r>
      <w:proofErr w:type="spellEnd"/>
      <w:r w:rsidRPr="00D10D45">
        <w:rPr>
          <w:sz w:val="30"/>
          <w:szCs w:val="30"/>
        </w:rPr>
        <w:t>»</w:t>
      </w:r>
    </w:p>
    <w:p w:rsidR="003D015E" w:rsidRDefault="003D015E" w:rsidP="003D015E">
      <w:pPr>
        <w:jc w:val="center"/>
        <w:rPr>
          <w:b/>
          <w:sz w:val="32"/>
          <w:szCs w:val="32"/>
        </w:rPr>
      </w:pPr>
    </w:p>
    <w:p w:rsidR="003D015E" w:rsidRPr="00D80CAC" w:rsidRDefault="003D015E" w:rsidP="003D015E">
      <w:pPr>
        <w:jc w:val="center"/>
        <w:rPr>
          <w:b/>
          <w:sz w:val="32"/>
          <w:szCs w:val="32"/>
        </w:rPr>
      </w:pPr>
    </w:p>
    <w:p w:rsidR="003D015E" w:rsidRPr="00D80CAC" w:rsidRDefault="003D015E" w:rsidP="003D015E">
      <w:pPr>
        <w:ind w:left="-900" w:firstLine="720"/>
        <w:rPr>
          <w:sz w:val="28"/>
        </w:rPr>
      </w:pPr>
    </w:p>
    <w:p w:rsidR="003D015E" w:rsidRDefault="003D015E" w:rsidP="003D015E">
      <w:pPr>
        <w:ind w:left="-900" w:firstLine="720"/>
        <w:rPr>
          <w:sz w:val="28"/>
        </w:rPr>
      </w:pPr>
    </w:p>
    <w:p w:rsidR="003D015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Pr="00D358AE" w:rsidRDefault="003D015E" w:rsidP="003D015E">
      <w:pPr>
        <w:jc w:val="center"/>
        <w:rPr>
          <w:b/>
          <w:bCs/>
          <w:sz w:val="36"/>
          <w:szCs w:val="36"/>
        </w:rPr>
      </w:pPr>
    </w:p>
    <w:p w:rsidR="003D015E" w:rsidRPr="003D015E" w:rsidRDefault="003D015E" w:rsidP="003D015E">
      <w:pPr>
        <w:shd w:val="clear" w:color="auto" w:fill="FFFFFF"/>
        <w:spacing w:line="360" w:lineRule="auto"/>
        <w:ind w:firstLine="709"/>
        <w:jc w:val="center"/>
        <w:rPr>
          <w:b/>
          <w:color w:val="003399"/>
          <w:sz w:val="44"/>
          <w:szCs w:val="44"/>
        </w:rPr>
      </w:pPr>
      <w:r w:rsidRPr="003D015E">
        <w:rPr>
          <w:b/>
          <w:color w:val="003399"/>
          <w:spacing w:val="-1"/>
          <w:sz w:val="44"/>
          <w:szCs w:val="44"/>
        </w:rPr>
        <w:t>«</w:t>
      </w:r>
      <w:r w:rsidRPr="003D015E">
        <w:rPr>
          <w:rStyle w:val="c107"/>
          <w:b/>
          <w:color w:val="003399"/>
          <w:sz w:val="44"/>
          <w:szCs w:val="44"/>
        </w:rPr>
        <w:t>Экспериментирование с водой</w:t>
      </w:r>
      <w:r w:rsidRPr="003D015E">
        <w:rPr>
          <w:b/>
          <w:color w:val="003399"/>
          <w:spacing w:val="4"/>
          <w:sz w:val="44"/>
          <w:szCs w:val="44"/>
        </w:rPr>
        <w:t>»</w:t>
      </w:r>
    </w:p>
    <w:p w:rsidR="003D015E" w:rsidRPr="003D015E" w:rsidRDefault="003D015E" w:rsidP="003D015E">
      <w:pPr>
        <w:spacing w:line="360" w:lineRule="auto"/>
        <w:jc w:val="center"/>
        <w:rPr>
          <w:b/>
          <w:bCs/>
          <w:i/>
          <w:sz w:val="36"/>
          <w:szCs w:val="36"/>
        </w:rPr>
      </w:pPr>
      <w:r w:rsidRPr="003D015E">
        <w:rPr>
          <w:b/>
          <w:bCs/>
          <w:i/>
          <w:sz w:val="36"/>
          <w:szCs w:val="36"/>
        </w:rPr>
        <w:t xml:space="preserve"> (</w:t>
      </w:r>
      <w:r w:rsidRPr="003D015E">
        <w:rPr>
          <w:rStyle w:val="c107"/>
          <w:b/>
          <w:i/>
          <w:color w:val="000000"/>
          <w:sz w:val="36"/>
          <w:szCs w:val="36"/>
        </w:rPr>
        <w:t>памятка для родителей</w:t>
      </w:r>
      <w:r w:rsidRPr="003D015E">
        <w:rPr>
          <w:b/>
          <w:bCs/>
          <w:i/>
          <w:sz w:val="36"/>
          <w:szCs w:val="36"/>
        </w:rPr>
        <w:t>)</w:t>
      </w:r>
    </w:p>
    <w:p w:rsidR="003D015E" w:rsidRPr="00D358AE" w:rsidRDefault="003D015E" w:rsidP="003D015E">
      <w:pPr>
        <w:spacing w:line="360" w:lineRule="auto"/>
        <w:jc w:val="center"/>
      </w:pPr>
    </w:p>
    <w:p w:rsidR="003D015E" w:rsidRPr="00D358AE" w:rsidRDefault="003D015E" w:rsidP="003D015E">
      <w:pPr>
        <w:ind w:left="2267" w:firstLine="565"/>
        <w:rPr>
          <w:sz w:val="32"/>
          <w:szCs w:val="32"/>
        </w:rPr>
      </w:pPr>
      <w:r w:rsidRPr="00D358AE">
        <w:rPr>
          <w:sz w:val="32"/>
          <w:szCs w:val="32"/>
        </w:rPr>
        <w:t xml:space="preserve">    </w:t>
      </w:r>
    </w:p>
    <w:p w:rsidR="003D015E" w:rsidRPr="002F7F1D" w:rsidRDefault="003D015E" w:rsidP="003D015E">
      <w:pPr>
        <w:ind w:left="2267" w:firstLine="565"/>
        <w:rPr>
          <w:rFonts w:ascii="Segoe Script" w:hAnsi="Segoe Script"/>
          <w:sz w:val="32"/>
          <w:szCs w:val="32"/>
        </w:rPr>
      </w:pPr>
    </w:p>
    <w:p w:rsidR="003D015E" w:rsidRPr="00DC15B6" w:rsidRDefault="003D015E" w:rsidP="003D015E">
      <w:pPr>
        <w:rPr>
          <w:b/>
          <w:sz w:val="32"/>
          <w:szCs w:val="32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</w:p>
    <w:p w:rsidR="003D015E" w:rsidRDefault="003D015E" w:rsidP="003D015E">
      <w:pPr>
        <w:rPr>
          <w:sz w:val="36"/>
        </w:rPr>
      </w:pPr>
      <w:r>
        <w:rPr>
          <w:sz w:val="36"/>
        </w:rPr>
        <w:t xml:space="preserve">                                                </w:t>
      </w:r>
    </w:p>
    <w:p w:rsidR="003D015E" w:rsidRDefault="003D015E" w:rsidP="003D015E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Выполнила</w:t>
      </w:r>
      <w:r>
        <w:rPr>
          <w:sz w:val="28"/>
          <w:szCs w:val="28"/>
        </w:rPr>
        <w:t xml:space="preserve"> </w:t>
      </w:r>
      <w:r w:rsidRPr="001A71BB">
        <w:rPr>
          <w:sz w:val="28"/>
          <w:szCs w:val="28"/>
        </w:rPr>
        <w:t xml:space="preserve">воспитатель </w:t>
      </w:r>
    </w:p>
    <w:p w:rsidR="003D015E" w:rsidRPr="001A71BB" w:rsidRDefault="003D015E" w:rsidP="003D015E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МАДОУ ДСКВ «</w:t>
      </w:r>
      <w:proofErr w:type="spellStart"/>
      <w:r w:rsidRPr="001A71BB">
        <w:rPr>
          <w:sz w:val="28"/>
          <w:szCs w:val="28"/>
        </w:rPr>
        <w:t>Рябинушка</w:t>
      </w:r>
      <w:proofErr w:type="spellEnd"/>
      <w:r w:rsidRPr="001A71BB">
        <w:rPr>
          <w:sz w:val="28"/>
          <w:szCs w:val="28"/>
        </w:rPr>
        <w:t>»</w:t>
      </w:r>
    </w:p>
    <w:p w:rsidR="003D015E" w:rsidRPr="001A71BB" w:rsidRDefault="003D015E" w:rsidP="003D015E">
      <w:pPr>
        <w:spacing w:line="360" w:lineRule="auto"/>
        <w:jc w:val="right"/>
        <w:rPr>
          <w:sz w:val="28"/>
          <w:szCs w:val="28"/>
        </w:rPr>
      </w:pPr>
      <w:r w:rsidRPr="001A71BB">
        <w:rPr>
          <w:sz w:val="28"/>
          <w:szCs w:val="28"/>
        </w:rPr>
        <w:t>Горбунова А.Г.</w:t>
      </w:r>
    </w:p>
    <w:p w:rsidR="003D015E" w:rsidRPr="001A71BB" w:rsidRDefault="003D015E" w:rsidP="003D015E">
      <w:pPr>
        <w:ind w:left="2749" w:firstLine="851"/>
        <w:rPr>
          <w:sz w:val="28"/>
          <w:szCs w:val="28"/>
        </w:rPr>
      </w:pPr>
    </w:p>
    <w:p w:rsidR="003D015E" w:rsidRDefault="003D015E" w:rsidP="003D015E">
      <w:pPr>
        <w:ind w:left="2749" w:firstLine="851"/>
        <w:rPr>
          <w:sz w:val="28"/>
        </w:rPr>
      </w:pPr>
    </w:p>
    <w:p w:rsidR="003D015E" w:rsidRDefault="003D015E" w:rsidP="003D015E">
      <w:pPr>
        <w:ind w:left="2749" w:firstLine="851"/>
        <w:rPr>
          <w:sz w:val="28"/>
        </w:rPr>
      </w:pPr>
    </w:p>
    <w:p w:rsidR="003D015E" w:rsidRDefault="003D015E" w:rsidP="003D015E">
      <w:pPr>
        <w:ind w:left="2749" w:firstLine="851"/>
        <w:rPr>
          <w:sz w:val="28"/>
        </w:rPr>
      </w:pPr>
    </w:p>
    <w:p w:rsidR="003D015E" w:rsidRDefault="003D015E" w:rsidP="003D015E">
      <w:pPr>
        <w:rPr>
          <w:sz w:val="28"/>
        </w:rPr>
      </w:pPr>
    </w:p>
    <w:p w:rsidR="003D015E" w:rsidRPr="003D015E" w:rsidRDefault="003D015E" w:rsidP="003D015E">
      <w:pPr>
        <w:ind w:left="2749" w:firstLine="851"/>
        <w:rPr>
          <w:sz w:val="30"/>
          <w:szCs w:val="30"/>
        </w:rPr>
      </w:pPr>
      <w:r w:rsidRPr="00D10D45">
        <w:rPr>
          <w:sz w:val="30"/>
          <w:szCs w:val="30"/>
        </w:rPr>
        <w:t xml:space="preserve">г. </w:t>
      </w:r>
      <w:proofErr w:type="spellStart"/>
      <w:r w:rsidRPr="00D10D45">
        <w:rPr>
          <w:sz w:val="30"/>
          <w:szCs w:val="30"/>
        </w:rPr>
        <w:t>Покачи</w:t>
      </w:r>
      <w:proofErr w:type="spellEnd"/>
      <w:r w:rsidRPr="00D10D45">
        <w:rPr>
          <w:sz w:val="30"/>
          <w:szCs w:val="30"/>
        </w:rPr>
        <w:t xml:space="preserve">  2014 г</w:t>
      </w:r>
      <w:r>
        <w:rPr>
          <w:sz w:val="30"/>
          <w:szCs w:val="30"/>
        </w:rPr>
        <w:t>.</w:t>
      </w:r>
    </w:p>
    <w:p w:rsidR="003D015E" w:rsidRPr="003D015E" w:rsidRDefault="003D015E" w:rsidP="003D015E">
      <w:pPr>
        <w:pStyle w:val="c3c11"/>
        <w:spacing w:before="0" w:beforeAutospacing="0" w:after="0" w:afterAutospacing="0" w:line="270" w:lineRule="atLeast"/>
        <w:jc w:val="center"/>
        <w:rPr>
          <w:rFonts w:ascii="Trebuchet MS" w:hAnsi="Trebuchet MS"/>
          <w:b/>
          <w:color w:val="003399"/>
          <w:sz w:val="32"/>
          <w:szCs w:val="32"/>
        </w:rPr>
      </w:pPr>
      <w:r w:rsidRPr="003D015E">
        <w:rPr>
          <w:rStyle w:val="apple-converted-space"/>
          <w:b/>
          <w:color w:val="003399"/>
          <w:sz w:val="32"/>
          <w:szCs w:val="32"/>
        </w:rPr>
        <w:lastRenderedPageBreak/>
        <w:t xml:space="preserve"> </w:t>
      </w:r>
      <w:r w:rsidRPr="003D015E">
        <w:rPr>
          <w:rStyle w:val="c107"/>
          <w:b/>
          <w:color w:val="003399"/>
          <w:sz w:val="32"/>
          <w:szCs w:val="32"/>
        </w:rPr>
        <w:t>«Экспериментирование с водой»</w:t>
      </w:r>
    </w:p>
    <w:p w:rsidR="003D015E" w:rsidRDefault="003D015E" w:rsidP="003D015E">
      <w:pPr>
        <w:pStyle w:val="c3c11"/>
        <w:spacing w:before="0" w:beforeAutospacing="0" w:after="0" w:afterAutospacing="0" w:line="270" w:lineRule="atLeast"/>
        <w:jc w:val="center"/>
        <w:rPr>
          <w:rStyle w:val="c107"/>
          <w:b/>
          <w:i/>
          <w:color w:val="000000"/>
          <w:sz w:val="28"/>
          <w:szCs w:val="28"/>
        </w:rPr>
      </w:pPr>
      <w:r w:rsidRPr="003D015E">
        <w:rPr>
          <w:rStyle w:val="c107"/>
          <w:b/>
          <w:i/>
          <w:color w:val="000000"/>
          <w:sz w:val="28"/>
          <w:szCs w:val="28"/>
        </w:rPr>
        <w:t xml:space="preserve"> (памятка для родителей)</w:t>
      </w:r>
    </w:p>
    <w:p w:rsidR="003D015E" w:rsidRPr="003D015E" w:rsidRDefault="003D015E" w:rsidP="003D015E">
      <w:pPr>
        <w:pStyle w:val="c3c11"/>
        <w:spacing w:before="0" w:beforeAutospacing="0" w:after="0" w:afterAutospacing="0" w:line="270" w:lineRule="atLeast"/>
        <w:jc w:val="center"/>
        <w:rPr>
          <w:rFonts w:ascii="Trebuchet MS" w:hAnsi="Trebuchet MS"/>
          <w:b/>
          <w:i/>
          <w:color w:val="000000"/>
          <w:sz w:val="28"/>
          <w:szCs w:val="28"/>
        </w:rPr>
      </w:pP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3D015E">
        <w:rPr>
          <w:rStyle w:val="c6c7"/>
          <w:b/>
          <w:bCs/>
          <w:color w:val="000000"/>
          <w:sz w:val="28"/>
          <w:szCs w:val="28"/>
        </w:rPr>
        <w:t>Опыт</w:t>
      </w:r>
      <w:r w:rsidRPr="003D015E">
        <w:rPr>
          <w:rStyle w:val="c6"/>
          <w:color w:val="000000"/>
          <w:sz w:val="28"/>
          <w:szCs w:val="28"/>
        </w:rPr>
        <w:t> 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    воду. Благодаря опытам у детей развивается способность сравнивать, делать выводы, высказывать   суждения.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Предлагаем Вашему вниманию некоторые опыты, которые Вы можете провести со своими детьми дома.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3D015E">
        <w:rPr>
          <w:rStyle w:val="c6c7"/>
          <w:b/>
          <w:bCs/>
          <w:color w:val="000000"/>
          <w:sz w:val="28"/>
          <w:szCs w:val="28"/>
        </w:rPr>
        <w:t>Материалы и оборудование</w:t>
      </w:r>
      <w:r w:rsidRPr="003D015E">
        <w:rPr>
          <w:rStyle w:val="c6"/>
          <w:color w:val="000000"/>
          <w:sz w:val="28"/>
          <w:szCs w:val="28"/>
        </w:rPr>
        <w:t>: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3D015E" w:rsidRPr="003D015E" w:rsidRDefault="003D015E" w:rsidP="003D015E">
      <w:pPr>
        <w:numPr>
          <w:ilvl w:val="0"/>
          <w:numId w:val="1"/>
        </w:numPr>
        <w:spacing w:line="330" w:lineRule="atLeast"/>
        <w:jc w:val="both"/>
        <w:rPr>
          <w:color w:val="000000"/>
          <w:sz w:val="22"/>
          <w:szCs w:val="22"/>
        </w:rPr>
      </w:pPr>
      <w:r w:rsidRPr="003D015E">
        <w:rPr>
          <w:rStyle w:val="c6c7"/>
          <w:b/>
          <w:bCs/>
          <w:color w:val="000000"/>
          <w:sz w:val="28"/>
          <w:szCs w:val="28"/>
        </w:rPr>
        <w:t>Вода  прозрачная</w:t>
      </w:r>
      <w:r w:rsidRPr="003D015E">
        <w:rPr>
          <w:rStyle w:val="c6"/>
          <w:color w:val="000000"/>
          <w:sz w:val="28"/>
          <w:szCs w:val="28"/>
        </w:rPr>
        <w:t>.</w:t>
      </w:r>
    </w:p>
    <w:p w:rsidR="003D015E" w:rsidRPr="003D015E" w:rsidRDefault="003D015E" w:rsidP="003D015E">
      <w:pPr>
        <w:pStyle w:val="c3c57"/>
        <w:spacing w:before="0" w:beforeAutospacing="0" w:after="0" w:afterAutospacing="0" w:line="270" w:lineRule="atLeast"/>
        <w:ind w:firstLine="360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360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 xml:space="preserve">2. </w:t>
      </w:r>
      <w:r w:rsidRPr="003D015E">
        <w:rPr>
          <w:rStyle w:val="c6c7"/>
          <w:b/>
          <w:bCs/>
          <w:color w:val="000000"/>
          <w:sz w:val="28"/>
          <w:szCs w:val="28"/>
        </w:rPr>
        <w:t>У воды  нет  вкуса.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360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3D015E">
        <w:rPr>
          <w:rStyle w:val="c6"/>
          <w:color w:val="000000"/>
          <w:sz w:val="28"/>
          <w:szCs w:val="28"/>
        </w:rPr>
        <w:t>(Дети часто слышат от взрослых, что вода очень вкусная.</w:t>
      </w:r>
      <w:proofErr w:type="gramEnd"/>
      <w:r w:rsidRPr="003D015E">
        <w:rPr>
          <w:rStyle w:val="c6"/>
          <w:color w:val="000000"/>
          <w:sz w:val="28"/>
          <w:szCs w:val="28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3D015E">
        <w:rPr>
          <w:rStyle w:val="c6"/>
          <w:color w:val="000000"/>
          <w:sz w:val="28"/>
          <w:szCs w:val="28"/>
        </w:rPr>
        <w:t>«Какая вкусная вода», хотя на самом деле её вкуса не чувствует.)</w:t>
      </w:r>
      <w:proofErr w:type="gramEnd"/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 xml:space="preserve">3. </w:t>
      </w:r>
      <w:r w:rsidRPr="003D015E">
        <w:rPr>
          <w:rStyle w:val="c6c7"/>
          <w:b/>
          <w:bCs/>
          <w:color w:val="000000"/>
          <w:sz w:val="28"/>
          <w:szCs w:val="28"/>
        </w:rPr>
        <w:t>У  воды нет запаха.</w:t>
      </w:r>
    </w:p>
    <w:p w:rsidR="003D015E" w:rsidRP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lastRenderedPageBreak/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    (</w:t>
      </w:r>
      <w:proofErr w:type="spellStart"/>
      <w:r w:rsidRPr="003D015E">
        <w:rPr>
          <w:rStyle w:val="c6"/>
          <w:color w:val="000000"/>
          <w:sz w:val="28"/>
          <w:szCs w:val="28"/>
        </w:rPr>
        <w:t>духи</w:t>
      </w:r>
      <w:proofErr w:type="gramStart"/>
      <w:r w:rsidRPr="003D015E">
        <w:rPr>
          <w:rStyle w:val="c6"/>
          <w:color w:val="000000"/>
          <w:sz w:val="28"/>
          <w:szCs w:val="28"/>
        </w:rPr>
        <w:t>,с</w:t>
      </w:r>
      <w:proofErr w:type="gramEnd"/>
      <w:r w:rsidRPr="003D015E">
        <w:rPr>
          <w:rStyle w:val="c6"/>
          <w:color w:val="000000"/>
          <w:sz w:val="28"/>
          <w:szCs w:val="28"/>
        </w:rPr>
        <w:t>оль</w:t>
      </w:r>
      <w:proofErr w:type="spellEnd"/>
      <w:r w:rsidRPr="003D015E">
        <w:rPr>
          <w:rStyle w:val="c6"/>
          <w:color w:val="000000"/>
          <w:sz w:val="28"/>
          <w:szCs w:val="28"/>
        </w:rPr>
        <w:t xml:space="preserve">   для    ванн).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 w:rsidRPr="003D015E">
        <w:rPr>
          <w:rStyle w:val="c6"/>
          <w:color w:val="000000"/>
          <w:sz w:val="28"/>
          <w:szCs w:val="28"/>
        </w:rPr>
        <w:t>Однако можно подчеркнуть, что вода из водопроводного крана может иметь запах, так как</w:t>
      </w:r>
      <w:r>
        <w:rPr>
          <w:rStyle w:val="c6"/>
          <w:color w:val="000000"/>
          <w:sz w:val="28"/>
          <w:szCs w:val="28"/>
        </w:rPr>
        <w:t xml:space="preserve"> её очищают специальными веществами, чтобы она была безопасной для нашего   здоровья.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</w:t>
      </w:r>
      <w:r>
        <w:rPr>
          <w:rStyle w:val="c6c7"/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rStyle w:val="c6c7"/>
          <w:b/>
          <w:bCs/>
          <w:color w:val="000000"/>
          <w:sz w:val="28"/>
          <w:szCs w:val="28"/>
        </w:rPr>
        <w:t>Лёд–твёрдая</w:t>
      </w:r>
      <w:proofErr w:type="gramEnd"/>
      <w:r>
        <w:rPr>
          <w:rStyle w:val="c6c7"/>
          <w:b/>
          <w:bCs/>
          <w:color w:val="000000"/>
          <w:sz w:val="28"/>
          <w:szCs w:val="28"/>
        </w:rPr>
        <w:t xml:space="preserve">  вода.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t>5. Пар – это тоже вода.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t>6. Вода жидкая, может течь.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Для того</w:t>
      </w:r>
      <w:proofErr w:type="gramStart"/>
      <w:r>
        <w:rPr>
          <w:rStyle w:val="c6"/>
          <w:color w:val="000000"/>
          <w:sz w:val="28"/>
          <w:szCs w:val="28"/>
        </w:rPr>
        <w:t>,</w:t>
      </w:r>
      <w:proofErr w:type="gramEnd"/>
      <w:r>
        <w:rPr>
          <w:rStyle w:val="c6"/>
          <w:color w:val="000000"/>
          <w:sz w:val="28"/>
          <w:szCs w:val="28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Поскольку вода жидкая, может течь, её называют жидкостью.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t>7. В воде некоторые вещества растворяются, а некоторые – не растворяются.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дне аквариума лежит песок. Растворится он или нет? Что было бы</w:t>
      </w:r>
      <w:proofErr w:type="gramStart"/>
      <w:r>
        <w:rPr>
          <w:rStyle w:val="c6"/>
          <w:color w:val="000000"/>
          <w:sz w:val="28"/>
          <w:szCs w:val="28"/>
        </w:rPr>
        <w:t>.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color w:val="000000"/>
          <w:sz w:val="28"/>
          <w:szCs w:val="28"/>
        </w:rPr>
        <w:t>е</w:t>
      </w:r>
      <w:proofErr w:type="gramEnd"/>
      <w:r>
        <w:rPr>
          <w:rStyle w:val="c6"/>
          <w:color w:val="000000"/>
          <w:sz w:val="28"/>
          <w:szCs w:val="28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lastRenderedPageBreak/>
        <w:t>8. Лёд легче воды.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t>9.</w:t>
      </w:r>
      <w:proofErr w:type="gramStart"/>
      <w:r>
        <w:rPr>
          <w:rStyle w:val="c6c7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6c7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6c7"/>
          <w:b/>
          <w:bCs/>
          <w:color w:val="000000"/>
          <w:sz w:val="28"/>
          <w:szCs w:val="28"/>
        </w:rPr>
        <w:t>ода</w:t>
      </w:r>
      <w:proofErr w:type="gramEnd"/>
      <w:r>
        <w:rPr>
          <w:rStyle w:val="c6c7"/>
          <w:b/>
          <w:bCs/>
          <w:color w:val="000000"/>
          <w:sz w:val="28"/>
          <w:szCs w:val="28"/>
        </w:rPr>
        <w:t xml:space="preserve"> бывает теплой, холодной, горячей.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Дать  детям стаканчики с водой разной температуры. Дети пальчиком или с помощью термометра определяют, в каком стаканчике вода  холодная, а </w:t>
      </w:r>
      <w:proofErr w:type="gramStart"/>
      <w:r>
        <w:rPr>
          <w:rStyle w:val="c6"/>
          <w:color w:val="000000"/>
          <w:sz w:val="28"/>
          <w:szCs w:val="28"/>
        </w:rPr>
        <w:t>в</w:t>
      </w:r>
      <w:proofErr w:type="gramEnd"/>
      <w:r>
        <w:rPr>
          <w:rStyle w:val="c6"/>
          <w:color w:val="000000"/>
          <w:sz w:val="28"/>
          <w:szCs w:val="28"/>
        </w:rPr>
        <w:t xml:space="preserve"> каком горячая. Спросите ребёнка, как получить тёплую воду? Проделайте это вместе с ним.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c7"/>
          <w:b/>
          <w:bCs/>
          <w:color w:val="000000"/>
          <w:sz w:val="28"/>
          <w:szCs w:val="28"/>
        </w:rPr>
        <w:t>10. Вода не имеет формы.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3D015E" w:rsidRDefault="003D015E" w:rsidP="003D015E">
      <w:pPr>
        <w:pStyle w:val="c3"/>
        <w:spacing w:before="0" w:beforeAutospacing="0" w:after="0" w:afterAutospacing="0" w:line="270" w:lineRule="atLeast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Удачи Вам и Вашему ребенку!</w:t>
      </w:r>
    </w:p>
    <w:p w:rsidR="005D2A1E" w:rsidRDefault="005D2A1E" w:rsidP="003D015E">
      <w:pPr>
        <w:jc w:val="both"/>
      </w:pPr>
    </w:p>
    <w:sectPr w:rsidR="005D2A1E" w:rsidSect="003D015E">
      <w:pgSz w:w="11906" w:h="16838"/>
      <w:pgMar w:top="1134" w:right="850" w:bottom="1134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5B25"/>
    <w:multiLevelType w:val="multilevel"/>
    <w:tmpl w:val="CC06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015E"/>
    <w:rsid w:val="003D015E"/>
    <w:rsid w:val="005D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3D015E"/>
  </w:style>
  <w:style w:type="paragraph" w:customStyle="1" w:styleId="c3c11">
    <w:name w:val="c3 c11"/>
    <w:basedOn w:val="a"/>
    <w:rsid w:val="003D015E"/>
    <w:pPr>
      <w:spacing w:before="100" w:beforeAutospacing="1" w:after="100" w:afterAutospacing="1"/>
    </w:pPr>
  </w:style>
  <w:style w:type="character" w:customStyle="1" w:styleId="c107">
    <w:name w:val="c107"/>
    <w:basedOn w:val="a0"/>
    <w:rsid w:val="003D015E"/>
  </w:style>
  <w:style w:type="paragraph" w:customStyle="1" w:styleId="c3">
    <w:name w:val="c3"/>
    <w:basedOn w:val="a"/>
    <w:rsid w:val="003D015E"/>
    <w:pPr>
      <w:spacing w:before="100" w:beforeAutospacing="1" w:after="100" w:afterAutospacing="1"/>
    </w:pPr>
  </w:style>
  <w:style w:type="character" w:customStyle="1" w:styleId="c6c7">
    <w:name w:val="c6 c7"/>
    <w:basedOn w:val="a0"/>
    <w:rsid w:val="003D015E"/>
  </w:style>
  <w:style w:type="paragraph" w:customStyle="1" w:styleId="c3c57">
    <w:name w:val="c3 c57"/>
    <w:basedOn w:val="a"/>
    <w:rsid w:val="003D015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D01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0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2015-01-03T18:35:00Z</dcterms:created>
  <dcterms:modified xsi:type="dcterms:W3CDTF">2015-01-03T18:43:00Z</dcterms:modified>
</cp:coreProperties>
</file>