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3" w:rsidRDefault="00A861F3">
      <w:pPr>
        <w:rPr>
          <w:rFonts w:ascii="Times New Roman" w:hAnsi="Times New Roman" w:cs="Times New Roman"/>
          <w:sz w:val="48"/>
          <w:szCs w:val="48"/>
        </w:rPr>
      </w:pPr>
    </w:p>
    <w:p w:rsidR="00A861F3" w:rsidRDefault="00A861F3">
      <w:pPr>
        <w:rPr>
          <w:rFonts w:ascii="Times New Roman" w:hAnsi="Times New Roman" w:cs="Times New Roman"/>
          <w:sz w:val="48"/>
          <w:szCs w:val="48"/>
        </w:rPr>
      </w:pPr>
    </w:p>
    <w:p w:rsidR="00A861F3" w:rsidRDefault="00A861F3">
      <w:pPr>
        <w:rPr>
          <w:rFonts w:ascii="Times New Roman" w:hAnsi="Times New Roman" w:cs="Times New Roman"/>
          <w:sz w:val="48"/>
          <w:szCs w:val="48"/>
        </w:rPr>
      </w:pPr>
    </w:p>
    <w:p w:rsidR="00A861F3" w:rsidRDefault="00A861F3">
      <w:pPr>
        <w:rPr>
          <w:rFonts w:ascii="Times New Roman" w:hAnsi="Times New Roman" w:cs="Times New Roman"/>
          <w:sz w:val="48"/>
          <w:szCs w:val="48"/>
        </w:rPr>
      </w:pPr>
    </w:p>
    <w:p w:rsidR="00A861F3" w:rsidRDefault="00A861F3">
      <w:pPr>
        <w:rPr>
          <w:rFonts w:ascii="Times New Roman" w:hAnsi="Times New Roman" w:cs="Times New Roman"/>
          <w:sz w:val="48"/>
          <w:szCs w:val="48"/>
        </w:rPr>
      </w:pPr>
    </w:p>
    <w:p w:rsidR="00A861F3" w:rsidRPr="00C12126" w:rsidRDefault="00A861F3">
      <w:pPr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12126">
        <w:rPr>
          <w:rFonts w:ascii="Times New Roman" w:hAnsi="Times New Roman" w:cs="Times New Roman"/>
          <w:b/>
          <w:color w:val="002060"/>
          <w:sz w:val="48"/>
          <w:szCs w:val="48"/>
        </w:rPr>
        <w:t>Проект</w:t>
      </w:r>
    </w:p>
    <w:p w:rsidR="008C5521" w:rsidRPr="00C12126" w:rsidRDefault="00A861F3" w:rsidP="00A861F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12126">
        <w:rPr>
          <w:rFonts w:ascii="Times New Roman" w:hAnsi="Times New Roman" w:cs="Times New Roman"/>
          <w:b/>
          <w:color w:val="002060"/>
          <w:sz w:val="48"/>
          <w:szCs w:val="48"/>
        </w:rPr>
        <w:t>«Гендерный подход к организации предметно-развивающей среды в ДОУ»</w:t>
      </w: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61F3" w:rsidRPr="00C12126" w:rsidRDefault="00A861F3" w:rsidP="00A861F3">
      <w:pPr>
        <w:jc w:val="right"/>
        <w:rPr>
          <w:rFonts w:ascii="Times New Roman" w:hAnsi="Times New Roman" w:cs="Times New Roman"/>
          <w:b/>
          <w:color w:val="002060"/>
          <w:sz w:val="40"/>
          <w:szCs w:val="48"/>
        </w:rPr>
      </w:pPr>
      <w:r w:rsidRPr="00C12126">
        <w:rPr>
          <w:rFonts w:ascii="Times New Roman" w:hAnsi="Times New Roman" w:cs="Times New Roman"/>
          <w:b/>
          <w:color w:val="002060"/>
          <w:sz w:val="40"/>
          <w:szCs w:val="48"/>
        </w:rPr>
        <w:t>МБДОУ «Детский сад № 2»</w:t>
      </w:r>
    </w:p>
    <w:p w:rsidR="00A861F3" w:rsidRPr="00C12126" w:rsidRDefault="00A861F3" w:rsidP="00A861F3">
      <w:pPr>
        <w:jc w:val="right"/>
        <w:rPr>
          <w:rFonts w:ascii="Times New Roman" w:hAnsi="Times New Roman" w:cs="Times New Roman"/>
          <w:b/>
          <w:color w:val="002060"/>
          <w:sz w:val="40"/>
          <w:szCs w:val="48"/>
        </w:rPr>
      </w:pPr>
      <w:r w:rsidRPr="00C12126">
        <w:rPr>
          <w:rFonts w:ascii="Times New Roman" w:hAnsi="Times New Roman" w:cs="Times New Roman"/>
          <w:b/>
          <w:color w:val="002060"/>
          <w:sz w:val="40"/>
          <w:szCs w:val="48"/>
        </w:rPr>
        <w:t>Старший воспитатель: Максутова Ю. И.</w:t>
      </w:r>
    </w:p>
    <w:p w:rsidR="00A861F3" w:rsidRPr="00C12126" w:rsidRDefault="00A861F3" w:rsidP="00A861F3">
      <w:pPr>
        <w:jc w:val="right"/>
        <w:rPr>
          <w:rFonts w:ascii="Times New Roman" w:hAnsi="Times New Roman" w:cs="Times New Roman"/>
          <w:b/>
          <w:color w:val="002060"/>
          <w:sz w:val="40"/>
          <w:szCs w:val="48"/>
        </w:rPr>
      </w:pPr>
    </w:p>
    <w:p w:rsidR="00A861F3" w:rsidRPr="00C12126" w:rsidRDefault="00A861F3" w:rsidP="00A861F3">
      <w:pPr>
        <w:jc w:val="center"/>
        <w:rPr>
          <w:rFonts w:ascii="Times New Roman" w:hAnsi="Times New Roman" w:cs="Times New Roman"/>
          <w:b/>
          <w:color w:val="002060"/>
          <w:sz w:val="40"/>
          <w:szCs w:val="48"/>
        </w:rPr>
      </w:pPr>
      <w:r w:rsidRPr="00C12126">
        <w:rPr>
          <w:rFonts w:ascii="Times New Roman" w:hAnsi="Times New Roman" w:cs="Times New Roman"/>
          <w:b/>
          <w:color w:val="002060"/>
          <w:sz w:val="40"/>
          <w:szCs w:val="48"/>
        </w:rPr>
        <w:t xml:space="preserve">- 2013 – </w:t>
      </w:r>
    </w:p>
    <w:p w:rsidR="00A861F3" w:rsidRDefault="00A861F3" w:rsidP="00A861F3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lastRenderedPageBreak/>
        <w:t>Актуальность.</w:t>
      </w:r>
    </w:p>
    <w:p w:rsidR="00A861F3" w:rsidRDefault="00A861F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В настоящее время центральным направлением в педагогике является личностно-ориентированный подход к каждому ребёнку. В связи с этим на первое место поднимается проблема учёта гендерных особенностей воспитанников. («</w:t>
      </w:r>
      <w:proofErr w:type="spellStart"/>
      <w:r>
        <w:rPr>
          <w:rFonts w:ascii="Times New Roman" w:hAnsi="Times New Roman" w:cs="Times New Roman"/>
          <w:sz w:val="28"/>
          <w:szCs w:val="48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48"/>
        </w:rPr>
        <w:t>-</w:t>
      </w:r>
      <w:r w:rsidR="00F21D2D">
        <w:rPr>
          <w:rFonts w:ascii="Times New Roman" w:hAnsi="Times New Roman" w:cs="Times New Roman"/>
          <w:sz w:val="28"/>
          <w:szCs w:val="48"/>
        </w:rPr>
        <w:t>с</w:t>
      </w:r>
      <w:proofErr w:type="gramEnd"/>
      <w:r w:rsidR="00F21D2D">
        <w:rPr>
          <w:rFonts w:ascii="Times New Roman" w:hAnsi="Times New Roman" w:cs="Times New Roman"/>
          <w:sz w:val="28"/>
          <w:szCs w:val="48"/>
        </w:rPr>
        <w:t>оциальный пол</w:t>
      </w:r>
      <w:r>
        <w:rPr>
          <w:rFonts w:ascii="Times New Roman" w:hAnsi="Times New Roman" w:cs="Times New Roman"/>
          <w:sz w:val="28"/>
          <w:szCs w:val="48"/>
        </w:rPr>
        <w:t xml:space="preserve"> )</w:t>
      </w:r>
      <w:r w:rsidR="00F21D2D">
        <w:rPr>
          <w:rFonts w:ascii="Times New Roman" w:hAnsi="Times New Roman" w:cs="Times New Roman"/>
          <w:sz w:val="28"/>
          <w:szCs w:val="48"/>
        </w:rPr>
        <w:t>.</w:t>
      </w:r>
    </w:p>
    <w:p w:rsidR="00A861F3" w:rsidRDefault="00A861F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Ни для кого не секрет, что система дошкольного образования остаётся фактически «бесполой». Это бытовая «совместимость» мальчиков и девочек в наших детских садах, режим дня, не учитывающий разные нормы подвижности мальчиков и девочек, «общая» предметно-развивающая среда. По стилю с</w:t>
      </w:r>
      <w:r w:rsidR="000C71A3">
        <w:rPr>
          <w:rFonts w:ascii="Times New Roman" w:hAnsi="Times New Roman" w:cs="Times New Roman"/>
          <w:sz w:val="28"/>
          <w:szCs w:val="48"/>
        </w:rPr>
        <w:t>истема воспитания фенимизирован</w:t>
      </w:r>
      <w:r>
        <w:rPr>
          <w:rFonts w:ascii="Times New Roman" w:hAnsi="Times New Roman" w:cs="Times New Roman"/>
          <w:sz w:val="28"/>
          <w:szCs w:val="48"/>
        </w:rPr>
        <w:t xml:space="preserve">а – педагогические </w:t>
      </w:r>
      <w:r w:rsidR="000C71A3">
        <w:rPr>
          <w:rFonts w:ascii="Times New Roman" w:hAnsi="Times New Roman" w:cs="Times New Roman"/>
          <w:sz w:val="28"/>
          <w:szCs w:val="48"/>
        </w:rPr>
        <w:t>кадры в основном женщины. 50% детей живут в семьях, где нет отцов, что особенно неприемлемо для мальчиков.</w:t>
      </w:r>
    </w:p>
    <w:p w:rsidR="000C71A3" w:rsidRDefault="000C71A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Особого внимания педагогов требуют проблемы, связанные с организацией гендерно-ориентированной пространственной среды в ДОУ,</w:t>
      </w:r>
    </w:p>
    <w:p w:rsidR="000C71A3" w:rsidRDefault="000C71A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Предметно-развивающая среда, как известно,  - эффективное средство формирования личности ребёнка, источник его индивидуальных знаний и социального опыта. Эта среда не только обеспечивает разные виды активности дошкольника, но и является основой его самостоятельной деятельности с учётом гендерных особенностей.</w:t>
      </w:r>
    </w:p>
    <w:p w:rsidR="000C71A3" w:rsidRDefault="000C71A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Исходя из годовой задачи, решаемой нашим ДОУ, в рамках реализации образовательной области «Социализация», мы разработали проект по организации предметно-развивающей среды с учётом половозрастных различий детей.</w:t>
      </w:r>
    </w:p>
    <w:p w:rsidR="000C71A3" w:rsidRDefault="000C71A3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48"/>
        </w:rPr>
        <w:t xml:space="preserve">Организация предметно-развивающей среды, способствующей гармоничному развитию и реализации </w:t>
      </w:r>
      <w:proofErr w:type="spellStart"/>
      <w:r>
        <w:rPr>
          <w:rFonts w:ascii="Times New Roman" w:hAnsi="Times New Roman" w:cs="Times New Roman"/>
          <w:sz w:val="28"/>
          <w:szCs w:val="48"/>
        </w:rPr>
        <w:t>полоролевых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потребностей детей в условиях ДОУ.</w:t>
      </w:r>
    </w:p>
    <w:p w:rsidR="00B53B2B" w:rsidRDefault="00B53B2B" w:rsidP="00A861F3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Задачи: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</w:p>
    <w:p w:rsidR="00B53B2B" w:rsidRDefault="00B53B2B" w:rsidP="00B53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Изучить и внедрить в практику новые подходы к организации предметно-развивающей  и предметно-игровой среды, обеспечивающей гендерное воспитание и развитие дошкольников.</w:t>
      </w:r>
    </w:p>
    <w:p w:rsidR="00B53B2B" w:rsidRDefault="00B53B2B" w:rsidP="00B53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Разработать рекомендации по созданию предметно-развивающей и игровой среды в ДОУ с учётом возрастных и гендерных особенностей детей.</w:t>
      </w:r>
    </w:p>
    <w:p w:rsidR="00B53B2B" w:rsidRDefault="00B53B2B" w:rsidP="00B53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lastRenderedPageBreak/>
        <w:t>Организовать развивающую среду, отвечающую потребностям</w:t>
      </w:r>
      <w:r w:rsidR="00252507">
        <w:rPr>
          <w:rFonts w:ascii="Times New Roman" w:hAnsi="Times New Roman" w:cs="Times New Roman"/>
          <w:sz w:val="28"/>
          <w:szCs w:val="48"/>
        </w:rPr>
        <w:t xml:space="preserve"> мальчиков и девочек, способствующую эмоциональному благополучию детей с учётом их потребностей и интересов.</w:t>
      </w:r>
    </w:p>
    <w:p w:rsidR="00252507" w:rsidRDefault="00252507" w:rsidP="00B53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Содействовать сотрудничеству взрослых и детей для создания комфортной предметно</w:t>
      </w:r>
      <w:r w:rsidR="00F15A3D">
        <w:rPr>
          <w:rFonts w:ascii="Times New Roman" w:hAnsi="Times New Roman" w:cs="Times New Roman"/>
          <w:sz w:val="2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48"/>
        </w:rPr>
        <w:t>- развивающей среды.</w:t>
      </w:r>
    </w:p>
    <w:p w:rsidR="00252507" w:rsidRDefault="00252507" w:rsidP="00B53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Приобщать детей к активной предметно-преобразовательной деятельности в интерьере.</w:t>
      </w:r>
    </w:p>
    <w:p w:rsidR="00252507" w:rsidRP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Вид проекта: </w:t>
      </w:r>
      <w:r>
        <w:rPr>
          <w:rFonts w:ascii="Times New Roman" w:hAnsi="Times New Roman" w:cs="Times New Roman"/>
          <w:sz w:val="28"/>
          <w:szCs w:val="48"/>
        </w:rPr>
        <w:t>практико-ориентированный</w:t>
      </w:r>
    </w:p>
    <w:p w:rsidR="00252507" w:rsidRP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Участники проекта:</w:t>
      </w:r>
      <w:r>
        <w:rPr>
          <w:rFonts w:ascii="Times New Roman" w:hAnsi="Times New Roman" w:cs="Times New Roman"/>
          <w:sz w:val="28"/>
          <w:szCs w:val="48"/>
        </w:rPr>
        <w:t xml:space="preserve"> администрация ДОУ, педагоги, родители.</w:t>
      </w:r>
    </w:p>
    <w:p w:rsidR="00252507" w:rsidRP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48"/>
        </w:rPr>
        <w:t>2013-2014г.г.</w:t>
      </w:r>
    </w:p>
    <w:p w:rsid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Обеспечение проекта: </w:t>
      </w:r>
    </w:p>
    <w:p w:rsid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- материально-техническое;</w:t>
      </w:r>
    </w:p>
    <w:p w:rsid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- учебно-методическое;</w:t>
      </w:r>
    </w:p>
    <w:p w:rsidR="00252507" w:rsidRP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- информационное.</w:t>
      </w:r>
    </w:p>
    <w:p w:rsidR="00252507" w:rsidRDefault="00252507" w:rsidP="00252507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48"/>
        </w:rPr>
        <w:t>Обогащение предметно-развивающей среды в ДОУ.</w:t>
      </w:r>
    </w:p>
    <w:p w:rsidR="00E955CD" w:rsidRDefault="00252507" w:rsidP="00E955CD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252507">
        <w:rPr>
          <w:rFonts w:ascii="Times New Roman" w:hAnsi="Times New Roman" w:cs="Times New Roman"/>
          <w:b/>
          <w:sz w:val="28"/>
          <w:szCs w:val="48"/>
        </w:rPr>
        <w:t>Создание деятельности по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624"/>
        <w:gridCol w:w="2259"/>
        <w:gridCol w:w="2071"/>
      </w:tblGrid>
      <w:tr w:rsidR="00254566" w:rsidTr="00E955CD">
        <w:tc>
          <w:tcPr>
            <w:tcW w:w="617" w:type="dxa"/>
          </w:tcPr>
          <w:p w:rsidR="00252507" w:rsidRPr="00252507" w:rsidRDefault="00252507" w:rsidP="00252507">
            <w:pPr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 xml:space="preserve">№ </w:t>
            </w:r>
            <w:proofErr w:type="gramStart"/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>п</w:t>
            </w:r>
            <w:proofErr w:type="gramEnd"/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>/п</w:t>
            </w:r>
          </w:p>
        </w:tc>
        <w:tc>
          <w:tcPr>
            <w:tcW w:w="4624" w:type="dxa"/>
          </w:tcPr>
          <w:p w:rsidR="00252507" w:rsidRPr="00252507" w:rsidRDefault="00252507" w:rsidP="00252507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>Мероприятия</w:t>
            </w:r>
          </w:p>
        </w:tc>
        <w:tc>
          <w:tcPr>
            <w:tcW w:w="2259" w:type="dxa"/>
          </w:tcPr>
          <w:p w:rsidR="00252507" w:rsidRPr="00252507" w:rsidRDefault="00252507" w:rsidP="00252507">
            <w:pPr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>Исполнитель</w:t>
            </w:r>
          </w:p>
        </w:tc>
        <w:tc>
          <w:tcPr>
            <w:tcW w:w="2071" w:type="dxa"/>
          </w:tcPr>
          <w:p w:rsidR="00252507" w:rsidRPr="00252507" w:rsidRDefault="00252507" w:rsidP="00252507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>Сроки</w:t>
            </w:r>
          </w:p>
        </w:tc>
      </w:tr>
      <w:tr w:rsidR="00252507" w:rsidTr="002C154C">
        <w:tc>
          <w:tcPr>
            <w:tcW w:w="9571" w:type="dxa"/>
            <w:gridSpan w:val="4"/>
          </w:tcPr>
          <w:p w:rsidR="00252507" w:rsidRPr="00252507" w:rsidRDefault="00252507" w:rsidP="00252507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252507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t>I</w:t>
            </w:r>
            <w:r w:rsidRPr="00252507">
              <w:rPr>
                <w:rFonts w:ascii="Times New Roman" w:hAnsi="Times New Roman" w:cs="Times New Roman"/>
                <w:b/>
                <w:sz w:val="28"/>
                <w:szCs w:val="48"/>
              </w:rPr>
              <w:t xml:space="preserve"> этап. Подготовительный</w:t>
            </w:r>
          </w:p>
        </w:tc>
      </w:tr>
      <w:tr w:rsidR="00254566" w:rsidRPr="00E955CD" w:rsidTr="00E955CD">
        <w:tc>
          <w:tcPr>
            <w:tcW w:w="617" w:type="dxa"/>
          </w:tcPr>
          <w:p w:rsidR="00252507" w:rsidRPr="00E955CD" w:rsidRDefault="00252507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E955CD">
              <w:rPr>
                <w:rFonts w:ascii="Times New Roman" w:hAnsi="Times New Roman" w:cs="Times New Roman"/>
                <w:sz w:val="24"/>
                <w:szCs w:val="48"/>
              </w:rPr>
              <w:t>1.</w:t>
            </w:r>
          </w:p>
        </w:tc>
        <w:tc>
          <w:tcPr>
            <w:tcW w:w="4624" w:type="dxa"/>
          </w:tcPr>
          <w:p w:rsidR="00252507" w:rsidRDefault="00761F80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E955CD">
              <w:rPr>
                <w:rFonts w:ascii="Times New Roman" w:hAnsi="Times New Roman" w:cs="Times New Roman"/>
                <w:sz w:val="24"/>
                <w:szCs w:val="48"/>
              </w:rPr>
              <w:t>Изучение нормативных документов, регламентирующих выбор оборудования,</w:t>
            </w:r>
            <w:r w:rsidR="00E955CD" w:rsidRPr="00E955CD">
              <w:rPr>
                <w:rFonts w:ascii="Times New Roman" w:hAnsi="Times New Roman" w:cs="Times New Roman"/>
                <w:sz w:val="24"/>
                <w:szCs w:val="48"/>
              </w:rPr>
              <w:t xml:space="preserve"> </w:t>
            </w:r>
            <w:r w:rsidRPr="00E955CD">
              <w:rPr>
                <w:rFonts w:ascii="Times New Roman" w:hAnsi="Times New Roman" w:cs="Times New Roman"/>
                <w:sz w:val="24"/>
                <w:szCs w:val="48"/>
              </w:rPr>
              <w:t>учебно-</w:t>
            </w:r>
            <w:r w:rsidR="00E955CD" w:rsidRPr="00E955CD">
              <w:rPr>
                <w:rFonts w:ascii="Times New Roman" w:hAnsi="Times New Roman" w:cs="Times New Roman"/>
                <w:sz w:val="24"/>
                <w:szCs w:val="48"/>
              </w:rPr>
              <w:t>методических и игровых материалов</w:t>
            </w:r>
            <w:r w:rsidR="00E955CD">
              <w:rPr>
                <w:rFonts w:ascii="Times New Roman" w:hAnsi="Times New Roman" w:cs="Times New Roman"/>
                <w:sz w:val="24"/>
                <w:szCs w:val="48"/>
              </w:rPr>
              <w:t>;</w:t>
            </w:r>
          </w:p>
          <w:p w:rsidR="00E955CD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современных научных разработок в области развивающей среды с учётом гендерного подхода</w:t>
            </w:r>
          </w:p>
        </w:tc>
        <w:tc>
          <w:tcPr>
            <w:tcW w:w="2259" w:type="dxa"/>
          </w:tcPr>
          <w:p w:rsidR="00252507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Заведующая ДОУ,</w:t>
            </w:r>
          </w:p>
          <w:p w:rsidR="00E955CD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старший воспитатель</w:t>
            </w:r>
          </w:p>
        </w:tc>
        <w:tc>
          <w:tcPr>
            <w:tcW w:w="2071" w:type="dxa"/>
          </w:tcPr>
          <w:p w:rsid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</w:p>
          <w:p w:rsidR="00252507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сентябрь</w:t>
            </w:r>
          </w:p>
        </w:tc>
      </w:tr>
      <w:tr w:rsidR="00254566" w:rsidRPr="00E955CD" w:rsidTr="00E955CD">
        <w:tc>
          <w:tcPr>
            <w:tcW w:w="617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2.</w:t>
            </w:r>
          </w:p>
        </w:tc>
        <w:tc>
          <w:tcPr>
            <w:tcW w:w="4624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Разработка проекта. План реализации.</w:t>
            </w:r>
          </w:p>
        </w:tc>
        <w:tc>
          <w:tcPr>
            <w:tcW w:w="2259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Заведующая ДОУ, ст. воспитатель</w:t>
            </w:r>
          </w:p>
        </w:tc>
        <w:tc>
          <w:tcPr>
            <w:tcW w:w="2071" w:type="dxa"/>
          </w:tcPr>
          <w:p w:rsidR="00252507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октябрь</w:t>
            </w:r>
          </w:p>
        </w:tc>
      </w:tr>
      <w:tr w:rsidR="00254566" w:rsidRPr="00E955CD" w:rsidTr="00E955CD">
        <w:tc>
          <w:tcPr>
            <w:tcW w:w="617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3.</w:t>
            </w:r>
          </w:p>
        </w:tc>
        <w:tc>
          <w:tcPr>
            <w:tcW w:w="4624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Анализ развивающей среды в ДОУ, изучение особенностей групповых помещений, выявление особенностей зонирования с учётом гендерных и возрастных особенностей детей.</w:t>
            </w:r>
          </w:p>
        </w:tc>
        <w:tc>
          <w:tcPr>
            <w:tcW w:w="2259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воспитатели</w:t>
            </w:r>
          </w:p>
        </w:tc>
        <w:tc>
          <w:tcPr>
            <w:tcW w:w="2071" w:type="dxa"/>
          </w:tcPr>
          <w:p w:rsidR="00252507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октябрь</w:t>
            </w:r>
          </w:p>
        </w:tc>
      </w:tr>
      <w:tr w:rsidR="00254566" w:rsidRPr="00E955CD" w:rsidTr="00E955CD">
        <w:tc>
          <w:tcPr>
            <w:tcW w:w="617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4.</w:t>
            </w:r>
          </w:p>
        </w:tc>
        <w:tc>
          <w:tcPr>
            <w:tcW w:w="4624" w:type="dxa"/>
          </w:tcPr>
          <w:p w:rsidR="00252507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Разработка рекомендаций по созданию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48"/>
              </w:rPr>
              <w:t xml:space="preserve"> развивающей среды с учётом гендерного подхода.</w:t>
            </w:r>
          </w:p>
          <w:p w:rsidR="00E955CD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2259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творческая группа</w:t>
            </w:r>
          </w:p>
        </w:tc>
        <w:tc>
          <w:tcPr>
            <w:tcW w:w="2071" w:type="dxa"/>
          </w:tcPr>
          <w:p w:rsidR="00252507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ноябрь</w:t>
            </w:r>
          </w:p>
        </w:tc>
      </w:tr>
      <w:tr w:rsidR="00E955CD" w:rsidRPr="00E955CD" w:rsidTr="00933913">
        <w:tc>
          <w:tcPr>
            <w:tcW w:w="9571" w:type="dxa"/>
            <w:gridSpan w:val="4"/>
          </w:tcPr>
          <w:p w:rsidR="00E955CD" w:rsidRPr="00E955CD" w:rsidRDefault="00E955CD" w:rsidP="00E955CD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bookmarkStart w:id="0" w:name="_GoBack"/>
            <w:bookmarkEnd w:id="0"/>
            <w:r w:rsidRPr="00E955CD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lastRenderedPageBreak/>
              <w:t>II</w:t>
            </w:r>
            <w:r w:rsidRPr="00E955CD">
              <w:rPr>
                <w:rFonts w:ascii="Times New Roman" w:hAnsi="Times New Roman" w:cs="Times New Roman"/>
                <w:b/>
                <w:sz w:val="28"/>
                <w:szCs w:val="48"/>
              </w:rPr>
              <w:t xml:space="preserve"> этап. Реализация проекта</w:t>
            </w:r>
          </w:p>
        </w:tc>
      </w:tr>
      <w:tr w:rsidR="00254566" w:rsidRPr="00E955CD" w:rsidTr="00E955CD">
        <w:tc>
          <w:tcPr>
            <w:tcW w:w="617" w:type="dxa"/>
          </w:tcPr>
          <w:p w:rsidR="00E955CD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1.</w:t>
            </w:r>
          </w:p>
        </w:tc>
        <w:tc>
          <w:tcPr>
            <w:tcW w:w="4624" w:type="dxa"/>
          </w:tcPr>
          <w:p w:rsidR="00E955CD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Семинар для педагогов «Принцип построения предметно-развивающей среды с учётом гендерного подхода»</w:t>
            </w:r>
          </w:p>
        </w:tc>
        <w:tc>
          <w:tcPr>
            <w:tcW w:w="2259" w:type="dxa"/>
          </w:tcPr>
          <w:p w:rsidR="00E955CD" w:rsidRPr="00E955CD" w:rsidRDefault="00E955CD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</w:t>
            </w:r>
          </w:p>
        </w:tc>
        <w:tc>
          <w:tcPr>
            <w:tcW w:w="2071" w:type="dxa"/>
          </w:tcPr>
          <w:p w:rsidR="00E955CD" w:rsidRPr="00E955CD" w:rsidRDefault="00E955CD" w:rsidP="00E955CD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декабрь</w:t>
            </w:r>
          </w:p>
        </w:tc>
      </w:tr>
      <w:tr w:rsidR="00254566" w:rsidRPr="00E955CD" w:rsidTr="00E955CD">
        <w:tc>
          <w:tcPr>
            <w:tcW w:w="617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2.</w:t>
            </w:r>
          </w:p>
        </w:tc>
        <w:tc>
          <w:tcPr>
            <w:tcW w:w="4624" w:type="dxa"/>
          </w:tcPr>
          <w:p w:rsidR="00252507" w:rsidRPr="00E955CD" w:rsidRDefault="00E955CD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МО «Особенности работы педагогов по развитию полоролевой идентифи</w:t>
            </w:r>
            <w:r w:rsidR="00254566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48"/>
              </w:rPr>
              <w:t>ации детей дошкольного возраста</w:t>
            </w:r>
            <w:r w:rsidR="00254566">
              <w:rPr>
                <w:rFonts w:ascii="Times New Roman" w:hAnsi="Times New Roman" w:cs="Times New Roman"/>
                <w:sz w:val="24"/>
                <w:szCs w:val="48"/>
              </w:rPr>
              <w:t>». Просмотр открытого занятия.</w:t>
            </w:r>
          </w:p>
        </w:tc>
        <w:tc>
          <w:tcPr>
            <w:tcW w:w="2259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</w:t>
            </w:r>
          </w:p>
          <w:p w:rsidR="00252507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воспитатель подготовительной группы</w:t>
            </w:r>
          </w:p>
        </w:tc>
        <w:tc>
          <w:tcPr>
            <w:tcW w:w="2071" w:type="dxa"/>
          </w:tcPr>
          <w:p w:rsidR="00252507" w:rsidRDefault="00252507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</w:p>
          <w:p w:rsidR="00254566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декабрь</w:t>
            </w:r>
          </w:p>
        </w:tc>
      </w:tr>
      <w:tr w:rsidR="00254566" w:rsidRPr="00E955CD" w:rsidTr="00E955CD">
        <w:tc>
          <w:tcPr>
            <w:tcW w:w="617" w:type="dxa"/>
          </w:tcPr>
          <w:p w:rsidR="00E955CD" w:rsidRPr="00E955CD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3.</w:t>
            </w:r>
          </w:p>
        </w:tc>
        <w:tc>
          <w:tcPr>
            <w:tcW w:w="4624" w:type="dxa"/>
          </w:tcPr>
          <w:p w:rsidR="00E955CD" w:rsidRPr="00E955CD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Анкетирование педагогов и родителей.</w:t>
            </w:r>
          </w:p>
        </w:tc>
        <w:tc>
          <w:tcPr>
            <w:tcW w:w="2259" w:type="dxa"/>
          </w:tcPr>
          <w:p w:rsidR="00E955CD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воспитатели</w:t>
            </w:r>
          </w:p>
        </w:tc>
        <w:tc>
          <w:tcPr>
            <w:tcW w:w="2071" w:type="dxa"/>
          </w:tcPr>
          <w:p w:rsidR="00E955CD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январь</w:t>
            </w:r>
          </w:p>
        </w:tc>
      </w:tr>
      <w:tr w:rsidR="00254566" w:rsidRPr="00E955CD" w:rsidTr="00E955CD">
        <w:tc>
          <w:tcPr>
            <w:tcW w:w="617" w:type="dxa"/>
          </w:tcPr>
          <w:p w:rsidR="00E955CD" w:rsidRPr="00E955CD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4.</w:t>
            </w:r>
          </w:p>
        </w:tc>
        <w:tc>
          <w:tcPr>
            <w:tcW w:w="4624" w:type="dxa"/>
          </w:tcPr>
          <w:p w:rsidR="00E955CD" w:rsidRPr="00E955CD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Подбор и приобретение игрушек, пособий, игровых уголков с учётом интересов и потребностей мальчиков и девочек.</w:t>
            </w:r>
          </w:p>
        </w:tc>
        <w:tc>
          <w:tcPr>
            <w:tcW w:w="2259" w:type="dxa"/>
          </w:tcPr>
          <w:p w:rsidR="00E955CD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воспитатели, родители</w:t>
            </w:r>
          </w:p>
        </w:tc>
        <w:tc>
          <w:tcPr>
            <w:tcW w:w="2071" w:type="dxa"/>
          </w:tcPr>
          <w:p w:rsidR="00E955CD" w:rsidRPr="00E955CD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январь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Pr="00254566" w:rsidRDefault="00254566" w:rsidP="00254566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5.</w:t>
            </w:r>
          </w:p>
        </w:tc>
        <w:tc>
          <w:tcPr>
            <w:tcW w:w="4624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Работа по созданию развивающей среды в группах для решения задач гендерного воспитания.</w:t>
            </w:r>
          </w:p>
        </w:tc>
        <w:tc>
          <w:tcPr>
            <w:tcW w:w="2259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Воспитатели, родители</w:t>
            </w:r>
          </w:p>
        </w:tc>
        <w:tc>
          <w:tcPr>
            <w:tcW w:w="2071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февраль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4566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6.</w:t>
            </w:r>
          </w:p>
        </w:tc>
        <w:tc>
          <w:tcPr>
            <w:tcW w:w="4624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Педагогическое просвещение родителей в вопросах гендерного подхода в воспитании детей.</w:t>
            </w:r>
          </w:p>
        </w:tc>
        <w:tc>
          <w:tcPr>
            <w:tcW w:w="2259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родители</w:t>
            </w:r>
          </w:p>
        </w:tc>
        <w:tc>
          <w:tcPr>
            <w:tcW w:w="2071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февраль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7.</w:t>
            </w:r>
          </w:p>
        </w:tc>
        <w:tc>
          <w:tcPr>
            <w:tcW w:w="4624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Проведение смотра-конкурса на лучший игровой уголок для мальчиков и девочек.</w:t>
            </w:r>
          </w:p>
        </w:tc>
        <w:tc>
          <w:tcPr>
            <w:tcW w:w="2259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</w:t>
            </w:r>
          </w:p>
        </w:tc>
        <w:tc>
          <w:tcPr>
            <w:tcW w:w="2071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март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8.</w:t>
            </w:r>
          </w:p>
        </w:tc>
        <w:tc>
          <w:tcPr>
            <w:tcW w:w="4624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 xml:space="preserve">Оформление коридоров и холлов с учётом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8"/>
              </w:rPr>
              <w:t>полоролевых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8"/>
              </w:rPr>
              <w:t xml:space="preserve"> особенностей.</w:t>
            </w:r>
          </w:p>
        </w:tc>
        <w:tc>
          <w:tcPr>
            <w:tcW w:w="2259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</w:t>
            </w:r>
          </w:p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воспитатели</w:t>
            </w:r>
          </w:p>
        </w:tc>
        <w:tc>
          <w:tcPr>
            <w:tcW w:w="2071" w:type="dxa"/>
          </w:tcPr>
          <w:p w:rsidR="00254566" w:rsidRDefault="00254566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март</w:t>
            </w:r>
          </w:p>
        </w:tc>
      </w:tr>
      <w:tr w:rsidR="00254566" w:rsidRPr="00E955CD" w:rsidTr="00455777">
        <w:tc>
          <w:tcPr>
            <w:tcW w:w="9571" w:type="dxa"/>
            <w:gridSpan w:val="4"/>
          </w:tcPr>
          <w:p w:rsidR="00254566" w:rsidRPr="00254566" w:rsidRDefault="00254566" w:rsidP="00254566">
            <w:pPr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254566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t>III</w:t>
            </w:r>
            <w:r w:rsidRPr="00254566">
              <w:rPr>
                <w:rFonts w:ascii="Times New Roman" w:hAnsi="Times New Roman" w:cs="Times New Roman"/>
                <w:b/>
                <w:sz w:val="28"/>
                <w:szCs w:val="48"/>
              </w:rPr>
              <w:t>.</w:t>
            </w:r>
            <w:r w:rsidRPr="00254566">
              <w:rPr>
                <w:rFonts w:ascii="Times New Roman" w:hAnsi="Times New Roman" w:cs="Times New Roman"/>
                <w:b/>
                <w:sz w:val="28"/>
                <w:szCs w:val="48"/>
                <w:lang w:val="en-US"/>
              </w:rPr>
              <w:t xml:space="preserve"> </w:t>
            </w:r>
            <w:r w:rsidRPr="00254566">
              <w:rPr>
                <w:rFonts w:ascii="Times New Roman" w:hAnsi="Times New Roman" w:cs="Times New Roman"/>
                <w:b/>
                <w:sz w:val="28"/>
                <w:szCs w:val="48"/>
              </w:rPr>
              <w:t>Заключительный этап.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1.</w:t>
            </w:r>
          </w:p>
        </w:tc>
        <w:tc>
          <w:tcPr>
            <w:tcW w:w="4624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Смотр-конкурс на лучшую организацию предметно-пространственной среды в группах.</w:t>
            </w:r>
          </w:p>
        </w:tc>
        <w:tc>
          <w:tcPr>
            <w:tcW w:w="2259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творческая группа</w:t>
            </w:r>
          </w:p>
        </w:tc>
        <w:tc>
          <w:tcPr>
            <w:tcW w:w="2071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апрель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2.</w:t>
            </w:r>
          </w:p>
        </w:tc>
        <w:tc>
          <w:tcPr>
            <w:tcW w:w="4624" w:type="dxa"/>
          </w:tcPr>
          <w:p w:rsidR="00254566" w:rsidRDefault="000B4DB8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Распространение опыта работы на семинарах, интернет-сайтах, публикации.</w:t>
            </w:r>
          </w:p>
        </w:tc>
        <w:tc>
          <w:tcPr>
            <w:tcW w:w="2259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воспитатели</w:t>
            </w:r>
          </w:p>
        </w:tc>
        <w:tc>
          <w:tcPr>
            <w:tcW w:w="2071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апрель</w:t>
            </w:r>
          </w:p>
        </w:tc>
      </w:tr>
      <w:tr w:rsidR="00254566" w:rsidRPr="00E955CD" w:rsidTr="00E955CD">
        <w:tc>
          <w:tcPr>
            <w:tcW w:w="617" w:type="dxa"/>
          </w:tcPr>
          <w:p w:rsidR="00254566" w:rsidRDefault="00254566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3.</w:t>
            </w:r>
          </w:p>
        </w:tc>
        <w:tc>
          <w:tcPr>
            <w:tcW w:w="4624" w:type="dxa"/>
          </w:tcPr>
          <w:p w:rsidR="00254566" w:rsidRDefault="000B4DB8" w:rsidP="00252507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Обобщений положительного опыта работы. Представление результатов работы.</w:t>
            </w:r>
          </w:p>
        </w:tc>
        <w:tc>
          <w:tcPr>
            <w:tcW w:w="2259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Ст. воспитатель, воспитатели</w:t>
            </w:r>
          </w:p>
        </w:tc>
        <w:tc>
          <w:tcPr>
            <w:tcW w:w="2071" w:type="dxa"/>
          </w:tcPr>
          <w:p w:rsidR="00254566" w:rsidRDefault="000B4DB8" w:rsidP="00254566">
            <w:pPr>
              <w:jc w:val="center"/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май</w:t>
            </w:r>
          </w:p>
        </w:tc>
      </w:tr>
    </w:tbl>
    <w:p w:rsidR="000B4DB8" w:rsidRDefault="000B4DB8" w:rsidP="00252507">
      <w:pPr>
        <w:rPr>
          <w:rFonts w:ascii="Times New Roman" w:hAnsi="Times New Roman" w:cs="Times New Roman"/>
          <w:b/>
          <w:sz w:val="28"/>
          <w:szCs w:val="48"/>
        </w:rPr>
      </w:pPr>
    </w:p>
    <w:p w:rsidR="00252507" w:rsidRPr="000B4DB8" w:rsidRDefault="000B4DB8" w:rsidP="00252507">
      <w:pPr>
        <w:rPr>
          <w:rFonts w:ascii="Times New Roman" w:hAnsi="Times New Roman" w:cs="Times New Roman"/>
          <w:sz w:val="28"/>
          <w:szCs w:val="48"/>
        </w:rPr>
      </w:pPr>
      <w:r w:rsidRPr="000B4DB8">
        <w:rPr>
          <w:rFonts w:ascii="Times New Roman" w:hAnsi="Times New Roman" w:cs="Times New Roman"/>
          <w:b/>
          <w:sz w:val="28"/>
          <w:szCs w:val="48"/>
        </w:rPr>
        <w:t>Итог: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  <w:r w:rsidRPr="000B4DB8">
        <w:rPr>
          <w:rFonts w:ascii="Times New Roman" w:hAnsi="Times New Roman" w:cs="Times New Roman"/>
          <w:sz w:val="28"/>
          <w:szCs w:val="48"/>
        </w:rPr>
        <w:t>В результате проделанной работы</w:t>
      </w:r>
      <w:r>
        <w:rPr>
          <w:rFonts w:ascii="Times New Roman" w:hAnsi="Times New Roman" w:cs="Times New Roman"/>
          <w:sz w:val="28"/>
          <w:szCs w:val="48"/>
        </w:rPr>
        <w:t xml:space="preserve"> в ДОУ обогатится предметно- развивающая среда, участники проекта накопят опыт работы по гендерному воспитанию дошкольников.</w:t>
      </w:r>
    </w:p>
    <w:p w:rsidR="000C71A3" w:rsidRPr="00A861F3" w:rsidRDefault="000C71A3" w:rsidP="00A861F3">
      <w:pPr>
        <w:rPr>
          <w:rFonts w:ascii="Times New Roman" w:hAnsi="Times New Roman" w:cs="Times New Roman"/>
          <w:sz w:val="28"/>
          <w:szCs w:val="48"/>
        </w:rPr>
      </w:pPr>
    </w:p>
    <w:sectPr w:rsidR="000C71A3" w:rsidRPr="00A861F3" w:rsidSect="00C12126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79FF"/>
    <w:multiLevelType w:val="hybridMultilevel"/>
    <w:tmpl w:val="12F6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3"/>
    <w:rsid w:val="000B4DB8"/>
    <w:rsid w:val="000C71A3"/>
    <w:rsid w:val="00252507"/>
    <w:rsid w:val="00254566"/>
    <w:rsid w:val="00761F80"/>
    <w:rsid w:val="008C5521"/>
    <w:rsid w:val="00A861F3"/>
    <w:rsid w:val="00B53B2B"/>
    <w:rsid w:val="00C12126"/>
    <w:rsid w:val="00E955CD"/>
    <w:rsid w:val="00F15A3D"/>
    <w:rsid w:val="00F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2B"/>
    <w:pPr>
      <w:ind w:left="720"/>
      <w:contextualSpacing/>
    </w:pPr>
  </w:style>
  <w:style w:type="table" w:styleId="a4">
    <w:name w:val="Table Grid"/>
    <w:basedOn w:val="a1"/>
    <w:uiPriority w:val="59"/>
    <w:rsid w:val="00252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2B"/>
    <w:pPr>
      <w:ind w:left="720"/>
      <w:contextualSpacing/>
    </w:pPr>
  </w:style>
  <w:style w:type="table" w:styleId="a4">
    <w:name w:val="Table Grid"/>
    <w:basedOn w:val="a1"/>
    <w:uiPriority w:val="59"/>
    <w:rsid w:val="00252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5040-E8E1-4508-BFD7-4C6B3B1A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8</cp:revision>
  <cp:lastPrinted>2013-12-09T15:23:00Z</cp:lastPrinted>
  <dcterms:created xsi:type="dcterms:W3CDTF">2013-12-09T03:55:00Z</dcterms:created>
  <dcterms:modified xsi:type="dcterms:W3CDTF">2013-12-09T15:23:00Z</dcterms:modified>
</cp:coreProperties>
</file>