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8B" w:rsidRDefault="0086438B">
      <w:pPr>
        <w:widowControl w:val="0"/>
        <w:autoSpaceDE w:val="0"/>
        <w:autoSpaceDN w:val="0"/>
        <w:adjustRightInd w:val="0"/>
        <w:spacing w:before="170" w:after="0" w:line="240" w:lineRule="auto"/>
        <w:jc w:val="center"/>
        <w:rPr>
          <w:rFonts w:ascii="Times" w:hAnsi="Times" w:cs="Times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526373"/>
          <w:sz w:val="28"/>
          <w:szCs w:val="28"/>
        </w:rPr>
        <w:t>Расписание непосредственно образовательной деятельности</w:t>
      </w:r>
    </w:p>
    <w:p w:rsidR="0086438B" w:rsidRPr="00F2598C" w:rsidRDefault="0086438B" w:rsidP="00F2598C">
      <w:pPr>
        <w:widowControl w:val="0"/>
        <w:autoSpaceDE w:val="0"/>
        <w:autoSpaceDN w:val="0"/>
        <w:adjustRightInd w:val="0"/>
        <w:spacing w:before="170" w:after="0" w:line="240" w:lineRule="auto"/>
        <w:jc w:val="both"/>
        <w:rPr>
          <w:rFonts w:ascii="Times" w:hAnsi="Times" w:cs="Times"/>
          <w:sz w:val="24"/>
          <w:szCs w:val="24"/>
        </w:rPr>
      </w:pPr>
      <w:r w:rsidRPr="00F2598C">
        <w:rPr>
          <w:rFonts w:ascii="Arial" w:hAnsi="Arial" w:cs="Arial"/>
          <w:sz w:val="20"/>
          <w:szCs w:val="20"/>
        </w:rPr>
        <w:t xml:space="preserve">Составлением расписания </w:t>
      </w:r>
      <w:hyperlink r:id="rId7" w:history="1">
        <w:r w:rsidRPr="00F2598C">
          <w:rPr>
            <w:rFonts w:ascii="Arial" w:hAnsi="Arial" w:cs="Arial"/>
            <w:sz w:val="20"/>
            <w:szCs w:val="20"/>
          </w:rPr>
          <w:t>непосредственно образовательной деятельности</w:t>
        </w:r>
      </w:hyperlink>
      <w:r w:rsidRPr="00F2598C">
        <w:rPr>
          <w:rFonts w:ascii="Arial" w:hAnsi="Arial" w:cs="Arial"/>
          <w:sz w:val="20"/>
          <w:szCs w:val="20"/>
        </w:rPr>
        <w:t xml:space="preserve"> (далее – НОД) для каждой возрастной группы дошкольного образовательного учреждения (далее – ДОУ) занимается заместитель руководителя ДОУ (старший воспитатель) совместно с </w:t>
      </w:r>
      <w:hyperlink r:id="rId8" w:history="1">
        <w:r w:rsidRPr="00F2598C">
          <w:rPr>
            <w:rFonts w:ascii="Arial" w:hAnsi="Arial" w:cs="Arial"/>
            <w:sz w:val="20"/>
            <w:szCs w:val="20"/>
          </w:rPr>
          <w:t>воспитателями</w:t>
        </w:r>
      </w:hyperlink>
      <w:r w:rsidRPr="00F2598C">
        <w:rPr>
          <w:rFonts w:ascii="Arial" w:hAnsi="Arial" w:cs="Arial"/>
          <w:sz w:val="20"/>
          <w:szCs w:val="20"/>
        </w:rPr>
        <w:t xml:space="preserve"> групп.</w:t>
      </w:r>
    </w:p>
    <w:p w:rsidR="0086438B" w:rsidRPr="00F2598C" w:rsidRDefault="0086438B" w:rsidP="00F2598C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" w:hAnsi="Times" w:cs="Times"/>
          <w:sz w:val="24"/>
          <w:szCs w:val="24"/>
        </w:rPr>
      </w:pPr>
      <w:r w:rsidRPr="00F2598C">
        <w:rPr>
          <w:rFonts w:ascii="Arial" w:hAnsi="Arial" w:cs="Arial"/>
          <w:sz w:val="20"/>
          <w:szCs w:val="20"/>
        </w:rPr>
        <w:t>Расписание НОД составляется в соответствии с возрастом детей, наличием приоритетных направлений образовательной деятельности и спецификой осуществления образовательного процесса в конкретном детском саду.</w:t>
      </w:r>
    </w:p>
    <w:p w:rsidR="0086438B" w:rsidRPr="00F2598C" w:rsidRDefault="0086438B" w:rsidP="00F2598C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" w:hAnsi="Times" w:cs="Times"/>
          <w:sz w:val="24"/>
          <w:szCs w:val="24"/>
        </w:rPr>
      </w:pPr>
      <w:r w:rsidRPr="00F2598C">
        <w:rPr>
          <w:rFonts w:ascii="Arial" w:hAnsi="Arial" w:cs="Arial"/>
          <w:sz w:val="20"/>
          <w:szCs w:val="20"/>
        </w:rPr>
        <w:t xml:space="preserve">Независимо от того, какая примерная основная общеобразовательная программа дошкольного образования реализуется в ДОУ, при составлении расписания НОД рекомендуется учитывать следующие обязательные позиции в соответствии с санитарно-эпидемиологическими правилами и нормативами </w:t>
      </w:r>
      <w:hyperlink r:id="rId9" w:history="1">
        <w:r w:rsidRPr="00F2598C">
          <w:rPr>
            <w:rFonts w:ascii="Arial" w:hAnsi="Arial" w:cs="Arial"/>
            <w:sz w:val="20"/>
            <w:szCs w:val="20"/>
          </w:rPr>
          <w:t>СанПиН 2.4.1.3049-13</w:t>
        </w:r>
      </w:hyperlink>
      <w:r w:rsidRPr="00F2598C">
        <w:rPr>
          <w:rFonts w:ascii="Arial" w:hAnsi="Arial" w:cs="Arial"/>
          <w:sz w:val="20"/>
          <w:szCs w:val="20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26:</w:t>
      </w:r>
    </w:p>
    <w:p w:rsidR="0086438B" w:rsidRPr="00F2598C" w:rsidRDefault="0086438B" w:rsidP="00F2598C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" w:hAnsi="Times" w:cs="Times"/>
          <w:sz w:val="24"/>
          <w:szCs w:val="24"/>
        </w:rPr>
      </w:pPr>
      <w:r w:rsidRPr="00F2598C">
        <w:rPr>
          <w:rFonts w:ascii="Arial" w:hAnsi="Arial" w:cs="Arial"/>
          <w:sz w:val="20"/>
          <w:szCs w:val="20"/>
        </w:rPr>
        <w:t>общий объем непосредственно образовательной деятельности в неделю;</w:t>
      </w:r>
    </w:p>
    <w:p w:rsidR="0086438B" w:rsidRPr="00F2598C" w:rsidRDefault="0086438B" w:rsidP="00F2598C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" w:hAnsi="Times" w:cs="Times"/>
          <w:sz w:val="24"/>
          <w:szCs w:val="24"/>
        </w:rPr>
      </w:pPr>
      <w:r w:rsidRPr="00F2598C">
        <w:rPr>
          <w:rFonts w:ascii="Arial" w:hAnsi="Arial" w:cs="Arial"/>
          <w:sz w:val="20"/>
          <w:szCs w:val="20"/>
        </w:rPr>
        <w:t>продолжительность периодов непрерывной непосредственно образовательной деятельности;</w:t>
      </w:r>
    </w:p>
    <w:p w:rsidR="0086438B" w:rsidRPr="00F2598C" w:rsidRDefault="0086438B" w:rsidP="00F2598C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" w:hAnsi="Times" w:cs="Times"/>
          <w:sz w:val="24"/>
          <w:szCs w:val="24"/>
        </w:rPr>
      </w:pPr>
      <w:r w:rsidRPr="00F2598C">
        <w:rPr>
          <w:rFonts w:ascii="Arial" w:hAnsi="Arial" w:cs="Arial"/>
          <w:sz w:val="20"/>
          <w:szCs w:val="20"/>
        </w:rPr>
        <w:t>количество периодов непрерывной непосредственно образовательной деятельности в течение дня;</w:t>
      </w:r>
    </w:p>
    <w:p w:rsidR="0086438B" w:rsidRPr="00F2598C" w:rsidRDefault="0086438B" w:rsidP="00F2598C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" w:hAnsi="Times" w:cs="Times"/>
          <w:sz w:val="24"/>
          <w:szCs w:val="24"/>
        </w:rPr>
      </w:pPr>
      <w:r w:rsidRPr="00F2598C">
        <w:rPr>
          <w:rFonts w:ascii="Arial" w:hAnsi="Arial" w:cs="Arial"/>
          <w:sz w:val="20"/>
          <w:szCs w:val="20"/>
        </w:rPr>
        <w:t>распределение периодов непрерывной непосредственно образовательной деятельности в течение дня (в первую и вторую половину дня);</w:t>
      </w:r>
    </w:p>
    <w:p w:rsidR="0086438B" w:rsidRPr="00F2598C" w:rsidRDefault="0086438B" w:rsidP="00F2598C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" w:hAnsi="Times" w:cs="Times"/>
          <w:sz w:val="24"/>
          <w:szCs w:val="24"/>
        </w:rPr>
      </w:pPr>
      <w:r w:rsidRPr="00F2598C">
        <w:rPr>
          <w:rFonts w:ascii="Arial" w:hAnsi="Arial" w:cs="Arial"/>
          <w:sz w:val="20"/>
          <w:szCs w:val="20"/>
        </w:rPr>
        <w:t>перерывы между периодами непрерывной непосредственно образовательной деятельности;</w:t>
      </w:r>
    </w:p>
    <w:p w:rsidR="0086438B" w:rsidRPr="00F2598C" w:rsidRDefault="0086438B" w:rsidP="00F2598C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" w:hAnsi="Times" w:cs="Times"/>
          <w:sz w:val="24"/>
          <w:szCs w:val="24"/>
        </w:rPr>
      </w:pPr>
      <w:r w:rsidRPr="00F2598C">
        <w:rPr>
          <w:rFonts w:ascii="Arial" w:hAnsi="Arial" w:cs="Arial"/>
          <w:sz w:val="20"/>
          <w:szCs w:val="20"/>
        </w:rPr>
        <w:t>основные виды деятельности детей в конкретные периоды непрерывной непосредственно образовательной деятельности в течение дня, недели и их чередование;</w:t>
      </w:r>
    </w:p>
    <w:p w:rsidR="0086438B" w:rsidRPr="00F2598C" w:rsidRDefault="0086438B" w:rsidP="00F2598C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" w:hAnsi="Times" w:cs="Times"/>
          <w:sz w:val="24"/>
          <w:szCs w:val="24"/>
        </w:rPr>
      </w:pPr>
      <w:r w:rsidRPr="00F2598C">
        <w:rPr>
          <w:rFonts w:ascii="Arial" w:hAnsi="Arial" w:cs="Arial"/>
          <w:sz w:val="20"/>
          <w:szCs w:val="20"/>
        </w:rPr>
        <w:t>образовательные области, задачи которых решаются в каждый из конкретных периодов непрерывной непосредственно образовательной деятельности;</w:t>
      </w:r>
    </w:p>
    <w:p w:rsidR="0086438B" w:rsidRPr="00F2598C" w:rsidRDefault="0086438B" w:rsidP="00F2598C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" w:hAnsi="Times" w:cs="Times"/>
          <w:sz w:val="24"/>
          <w:szCs w:val="24"/>
        </w:rPr>
      </w:pPr>
      <w:r w:rsidRPr="00F2598C">
        <w:rPr>
          <w:rFonts w:ascii="Arial" w:hAnsi="Arial" w:cs="Arial"/>
          <w:sz w:val="20"/>
          <w:szCs w:val="20"/>
        </w:rPr>
        <w:t>формы работы, в которых осуществляется непосредственно образовательная деятельность.</w:t>
      </w:r>
    </w:p>
    <w:p w:rsidR="0086438B" w:rsidRPr="00F2598C" w:rsidRDefault="0086438B" w:rsidP="00F2598C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" w:hAnsi="Times" w:cs="Times"/>
          <w:sz w:val="24"/>
          <w:szCs w:val="24"/>
        </w:rPr>
      </w:pPr>
      <w:r w:rsidRPr="00F2598C">
        <w:rPr>
          <w:rFonts w:ascii="Arial" w:hAnsi="Arial" w:cs="Arial"/>
          <w:sz w:val="20"/>
          <w:szCs w:val="20"/>
        </w:rPr>
        <w:t xml:space="preserve">Составленное расписание НОД является документом, входящим в основную общеобразовательную программу ДОУ, который утверждается на </w:t>
      </w:r>
      <w:hyperlink r:id="rId10" w:history="1">
        <w:r w:rsidRPr="00F2598C">
          <w:rPr>
            <w:rFonts w:ascii="Arial" w:hAnsi="Arial" w:cs="Arial"/>
            <w:sz w:val="20"/>
            <w:szCs w:val="20"/>
          </w:rPr>
          <w:t>педагогическом совете</w:t>
        </w:r>
      </w:hyperlink>
      <w:r w:rsidRPr="00F2598C">
        <w:rPr>
          <w:rFonts w:ascii="Arial" w:hAnsi="Arial" w:cs="Arial"/>
          <w:sz w:val="20"/>
          <w:szCs w:val="20"/>
        </w:rPr>
        <w:t>, заверяется руководителем и обязателен для выполнения каждым участником педагогического процесса.</w:t>
      </w:r>
    </w:p>
    <w:p w:rsidR="0086438B" w:rsidRPr="00F2598C" w:rsidRDefault="0086438B" w:rsidP="00F2598C">
      <w:pPr>
        <w:widowControl w:val="0"/>
        <w:autoSpaceDE w:val="0"/>
        <w:autoSpaceDN w:val="0"/>
        <w:adjustRightInd w:val="0"/>
        <w:spacing w:before="85" w:after="0" w:line="240" w:lineRule="auto"/>
        <w:jc w:val="both"/>
        <w:rPr>
          <w:rFonts w:ascii="Times" w:hAnsi="Times" w:cs="Times"/>
          <w:sz w:val="24"/>
          <w:szCs w:val="24"/>
        </w:rPr>
      </w:pPr>
      <w:r w:rsidRPr="00F2598C">
        <w:rPr>
          <w:rFonts w:ascii="Arial" w:hAnsi="Arial" w:cs="Arial"/>
          <w:sz w:val="20"/>
          <w:szCs w:val="20"/>
        </w:rPr>
        <w:t>Учитывая, что каждое ДОУ имеет свои особенности (видовое разнообразие, наличие приоритетных направлений деятельности, специфику национально-культурных, демографических, климатических условий, в которых осуществляется образовательный процесс) единого расписания для всех ДОУ быть не может, а существующие образцы могут служить лишь ориентиром при составлении расписания НОД в конкретном ДОУ.</w:t>
      </w:r>
    </w:p>
    <w:p w:rsidR="0086438B" w:rsidRDefault="0086438B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sectPr w:rsidR="0086438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814" w:right="1134" w:bottom="1814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38B" w:rsidRDefault="0086438B">
      <w:pPr>
        <w:spacing w:after="0" w:line="240" w:lineRule="auto"/>
      </w:pPr>
      <w:r>
        <w:separator/>
      </w:r>
    </w:p>
  </w:endnote>
  <w:endnote w:type="continuationSeparator" w:id="0">
    <w:p w:rsidR="0086438B" w:rsidRDefault="00864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38B" w:rsidRDefault="0086438B">
    <w:pPr>
      <w:widowControl w:val="0"/>
      <w:autoSpaceDE w:val="0"/>
      <w:autoSpaceDN w:val="0"/>
      <w:adjustRightInd w:val="0"/>
      <w:spacing w:before="113" w:after="0" w:line="240" w:lineRule="auto"/>
      <w:rPr>
        <w:rFonts w:ascii="Times" w:hAnsi="Times" w:cs="Times"/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20"/>
        <w:szCs w:val="20"/>
      </w:rPr>
      <w:t>©2014 МЦФЭР. Все права защищены.</w:t>
    </w:r>
  </w:p>
  <w:p w:rsidR="0086438B" w:rsidRDefault="0086438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" w:hAnsi="Times" w:cs="Times"/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16"/>
        <w:szCs w:val="16"/>
      </w:rP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38B" w:rsidRDefault="0086438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" w:hAnsi="Times" w:cs="Times"/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38B" w:rsidRDefault="0086438B">
      <w:pPr>
        <w:spacing w:after="0" w:line="240" w:lineRule="auto"/>
      </w:pPr>
      <w:r>
        <w:separator/>
      </w:r>
    </w:p>
  </w:footnote>
  <w:footnote w:type="continuationSeparator" w:id="0">
    <w:p w:rsidR="0086438B" w:rsidRDefault="00864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38B" w:rsidRDefault="0086438B">
    <w:pPr>
      <w:widowControl w:val="0"/>
      <w:autoSpaceDE w:val="0"/>
      <w:autoSpaceDN w:val="0"/>
      <w:adjustRightInd w:val="0"/>
      <w:spacing w:after="0" w:line="240" w:lineRule="auto"/>
      <w:rPr>
        <w:rFonts w:ascii="Times" w:hAnsi="Times" w:cs="Times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38B" w:rsidRDefault="0086438B">
    <w:pPr>
      <w:widowControl w:val="0"/>
      <w:autoSpaceDE w:val="0"/>
      <w:autoSpaceDN w:val="0"/>
      <w:adjustRightInd w:val="0"/>
      <w:spacing w:after="0" w:line="240" w:lineRule="auto"/>
      <w:rPr>
        <w:rFonts w:ascii="Times" w:hAnsi="Times" w:cs="Times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8C"/>
    <w:rsid w:val="00597B2D"/>
    <w:rsid w:val="0086438B"/>
    <w:rsid w:val="00F2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9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2598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59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2598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9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2598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59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259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e-mcfr.ru/scion/citation/pit/MCFR1249269/MCFRLINK?cfu=default&amp;cpid=edu-no-q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source.e-mcfr.ru/scion/citation/pit/MCFR12410530/MCFRLINK?cfu=default&amp;cpid=edu-no-qa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esource.e-mcfr.ru/scion/citation/pit/MCFR12441370/MCFRLINK?cfu=default&amp;cpid=edu-no-q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ource.e-mcfr.ru/scion/citation/pit/MCFR12490710%2328/MCFRLINK?cfu=default&amp;cpid=edu-no-q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напримерАндрей</dc:creator>
  <cp:lastModifiedBy>напримерАндрей</cp:lastModifiedBy>
  <cp:revision>2</cp:revision>
  <dcterms:created xsi:type="dcterms:W3CDTF">2014-01-16T11:41:00Z</dcterms:created>
  <dcterms:modified xsi:type="dcterms:W3CDTF">2014-01-16T11:41:00Z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