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0B" w:rsidRDefault="009C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№2. </w:t>
      </w:r>
    </w:p>
    <w:p w:rsidR="009C1EFF" w:rsidRDefault="009C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введением ФГТ к структуре дошкольной программы и принятие новых федеральных Государственных Образовательных Стандартов (ФГОС) начального школьного образования – важный этап преемственности детского сада и школы. Ведь  начальная школа начинается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школьного образования.</w:t>
      </w:r>
    </w:p>
    <w:p w:rsidR="009C1EFF" w:rsidRDefault="009C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№3.</w:t>
      </w:r>
    </w:p>
    <w:p w:rsidR="009C1EFF" w:rsidRDefault="009C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школьного образования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фундаментальных личностных качеств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современном этапе , с принятием ФГТ ,</w:t>
      </w:r>
      <w:r w:rsidR="007978C8">
        <w:rPr>
          <w:rFonts w:ascii="Times New Roman" w:hAnsi="Times New Roman" w:cs="Times New Roman"/>
          <w:sz w:val="28"/>
          <w:szCs w:val="28"/>
        </w:rPr>
        <w:t xml:space="preserve">произошло смещение акцента в понимании готовности ребёнка к обучению в школе с интеллектуальной на личностную готовность , которая определяется сформированной внутренней позицией школьника (способностью принять на себя новую роль – ученика). </w:t>
      </w:r>
    </w:p>
    <w:p w:rsidR="007978C8" w:rsidRDefault="00797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№4.</w:t>
      </w:r>
    </w:p>
    <w:p w:rsidR="007978C8" w:rsidRDefault="00797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 чётко сформулировать цель взаимодействия школы и ДОУ. Нашей задачей.</w:t>
      </w:r>
    </w:p>
    <w:p w:rsidR="007978C8" w:rsidRDefault="00797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№5.</w:t>
      </w:r>
    </w:p>
    <w:p w:rsidR="007978C8" w:rsidRDefault="00797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появилась тенденция раннего изучения программ для начальных классов, необходимо избежать дублирования школьных предметов, увлечения школьными формами обучения на занятиях, при подготовке к школе быть не должно . Для устранения противоречий в реализации партнёрства </w:t>
      </w:r>
      <w:r w:rsidR="00C52489">
        <w:rPr>
          <w:rFonts w:ascii="Times New Roman" w:hAnsi="Times New Roman" w:cs="Times New Roman"/>
          <w:sz w:val="28"/>
          <w:szCs w:val="28"/>
        </w:rPr>
        <w:t>ДОУ и школы ,необходим ряд условий.</w:t>
      </w:r>
    </w:p>
    <w:p w:rsidR="00C52489" w:rsidRDefault="00C5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№6.</w:t>
      </w:r>
    </w:p>
    <w:p w:rsidR="00C52489" w:rsidRDefault="00C5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Рассмотрев все проблемы готовности детей к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адаптацию , успешность в обучении нужна программа совместной деятельности.</w:t>
      </w:r>
    </w:p>
    <w:p w:rsidR="00C52489" w:rsidRDefault="00C5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№7.</w:t>
      </w:r>
    </w:p>
    <w:p w:rsidR="00C52489" w:rsidRDefault="00C5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работе  можно применять следующие технологии на основе личностной ориентации педагогического процесса.</w:t>
      </w:r>
    </w:p>
    <w:p w:rsidR="00C52489" w:rsidRDefault="00C5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№8.</w:t>
      </w:r>
    </w:p>
    <w:p w:rsidR="00C52489" w:rsidRDefault="00C5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выше сказанного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>
        <w:rPr>
          <w:rFonts w:ascii="Times New Roman" w:hAnsi="Times New Roman" w:cs="Times New Roman"/>
          <w:sz w:val="28"/>
          <w:szCs w:val="28"/>
        </w:rPr>
        <w:t>разработать план  совместной деятельности.</w:t>
      </w:r>
    </w:p>
    <w:p w:rsidR="00C52489" w:rsidRDefault="00C5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№9.</w:t>
      </w:r>
    </w:p>
    <w:p w:rsidR="00C52489" w:rsidRDefault="00C5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подразумевает работа с кадрами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2489" w:rsidRDefault="001E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№10.</w:t>
      </w:r>
    </w:p>
    <w:p w:rsidR="001E6CED" w:rsidRDefault="001E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№13.</w:t>
      </w:r>
    </w:p>
    <w:p w:rsidR="001E6CED" w:rsidRDefault="001E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проекте ФГТ определены конкретные характеристики и качества личности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желательные для идеального социального портрета ребёнка дошкольника.</w:t>
      </w:r>
    </w:p>
    <w:p w:rsidR="001E6CED" w:rsidRDefault="001E6C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Слайд№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15.</w:t>
      </w:r>
    </w:p>
    <w:p w:rsidR="001E6CED" w:rsidRDefault="001E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Преемственность между всеми звеньями образования является основным условием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неприрывности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воспитательного  процесса</w:t>
      </w:r>
      <w:r w:rsidR="00690F57">
        <w:rPr>
          <w:rFonts w:ascii="Times New Roman" w:hAnsi="Times New Roman" w:cs="Times New Roman"/>
          <w:sz w:val="28"/>
          <w:szCs w:val="28"/>
        </w:rPr>
        <w:t xml:space="preserve"> ,позволяющая уста</w:t>
      </w:r>
      <w:r>
        <w:rPr>
          <w:rFonts w:ascii="Times New Roman" w:hAnsi="Times New Roman" w:cs="Times New Roman"/>
          <w:sz w:val="28"/>
          <w:szCs w:val="28"/>
        </w:rPr>
        <w:t>новить связь между тем , что достигнуто ребёнком и дальнейшим его развитием, совершенствованием на основе сохранения , того без чего невозможно движение вперёд.</w:t>
      </w:r>
    </w:p>
    <w:p w:rsidR="001E6CED" w:rsidRDefault="0069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16.</w:t>
      </w:r>
    </w:p>
    <w:p w:rsidR="00690F57" w:rsidRPr="009C1EFF" w:rsidRDefault="0069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придерживаться следующим принципам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помогут дать ответ на вопрос.</w:t>
      </w:r>
    </w:p>
    <w:sectPr w:rsidR="00690F57" w:rsidRPr="009C1EFF" w:rsidSect="00BE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EFF"/>
    <w:rsid w:val="001E6CED"/>
    <w:rsid w:val="00690F57"/>
    <w:rsid w:val="007978C8"/>
    <w:rsid w:val="009C1EFF"/>
    <w:rsid w:val="00BE6C0B"/>
    <w:rsid w:val="00C5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2012-08-26T14:21:00Z</cp:lastPrinted>
  <dcterms:created xsi:type="dcterms:W3CDTF">2012-08-26T13:38:00Z</dcterms:created>
  <dcterms:modified xsi:type="dcterms:W3CDTF">2012-08-26T14:22:00Z</dcterms:modified>
</cp:coreProperties>
</file>