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EA" w:rsidRPr="00230ABB" w:rsidRDefault="003A2BEA" w:rsidP="004C3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3A2BEA" w:rsidP="003A2BEA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C337B0" w:rsidRDefault="00C337B0" w:rsidP="003A2BEA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EA" w:rsidRPr="00C337B0" w:rsidRDefault="003A2BEA" w:rsidP="00C337B0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5A3" w:rsidRPr="00230ABB" w:rsidRDefault="004C35A3" w:rsidP="004C35A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5A3" w:rsidRPr="00230ABB" w:rsidRDefault="00FE4366" w:rsidP="004C35A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43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27" style="position:absolute;left:0;text-align:left;margin-left:41.2pt;margin-top:142.05pt;width:415.75pt;height:418.5pt;z-index:251666432;mso-position-horizontal-relative:margin;mso-position-vertical-relative:margin" arcsize="10923f" strokecolor="#4f81bd" strokeweight="5pt">
            <v:fill opacity="44564f"/>
            <v:stroke linestyle="thickThin"/>
            <v:shadow color="#868686"/>
            <v:textbox style="mso-next-textbox:#_x0000_s1027">
              <w:txbxContent>
                <w:p w:rsidR="00EE4B95" w:rsidRDefault="00EE4B95" w:rsidP="00C337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EE4B95" w:rsidRDefault="00EE4B95" w:rsidP="00EE4B9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</w:p>
                <w:p w:rsidR="0028674D" w:rsidRDefault="0028674D" w:rsidP="004C35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К</w:t>
                  </w:r>
                  <w:r w:rsidR="00C337B0" w:rsidRPr="00C337B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онспект  обобщающего урока литературного чтения в 4 классе</w:t>
                  </w:r>
                </w:p>
                <w:p w:rsidR="00C337B0" w:rsidRDefault="00C337B0" w:rsidP="004C35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C337B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«Страна детства»</w:t>
                  </w:r>
                </w:p>
                <w:p w:rsidR="0028674D" w:rsidRDefault="0028674D" w:rsidP="004C35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28674D" w:rsidRPr="00C337B0" w:rsidRDefault="0028674D" w:rsidP="004C35A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4C35A3" w:rsidRDefault="00230ABB" w:rsidP="00EE4B95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C337B0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Автор</w:t>
                  </w:r>
                  <w:r w:rsidRPr="00C337B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:</w:t>
                  </w:r>
                  <w:r w:rsidR="00C337B0" w:rsidRPr="00C337B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   </w:t>
                  </w:r>
                  <w:proofErr w:type="spellStart"/>
                  <w:r w:rsidR="004C35A3" w:rsidRPr="00C337B0">
                    <w:rPr>
                      <w:rFonts w:ascii="Times New Roman" w:eastAsia="Calibri" w:hAnsi="Times New Roman" w:cs="Times New Roman"/>
                      <w:b/>
                      <w:i/>
                      <w:sz w:val="36"/>
                      <w:szCs w:val="36"/>
                    </w:rPr>
                    <w:t>Юркова</w:t>
                  </w:r>
                  <w:proofErr w:type="spellEnd"/>
                  <w:r w:rsidRPr="00C337B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  </w:t>
                  </w:r>
                  <w:r w:rsidR="004C35A3" w:rsidRPr="00C337B0">
                    <w:rPr>
                      <w:rFonts w:ascii="Times New Roman" w:eastAsia="Calibri" w:hAnsi="Times New Roman" w:cs="Times New Roman"/>
                      <w:b/>
                      <w:i/>
                      <w:sz w:val="36"/>
                      <w:szCs w:val="36"/>
                    </w:rPr>
                    <w:t>Светлана Васильевна</w:t>
                  </w:r>
                </w:p>
                <w:p w:rsidR="00EE4B95" w:rsidRPr="00230ABB" w:rsidRDefault="00EE4B95" w:rsidP="00C337B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36"/>
                      <w:szCs w:val="36"/>
                    </w:rPr>
                  </w:pPr>
                </w:p>
                <w:p w:rsidR="00C337B0" w:rsidRDefault="00C337B0" w:rsidP="00C337B0">
                  <w:pPr>
                    <w:tabs>
                      <w:tab w:val="left" w:pos="301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7B0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Место выполнения: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8674D" w:rsidRDefault="0028674D" w:rsidP="00C337B0">
                  <w:pPr>
                    <w:tabs>
                      <w:tab w:val="left" w:pos="301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37B0" w:rsidRPr="00C337B0" w:rsidRDefault="00C337B0" w:rsidP="00C337B0">
                  <w:pPr>
                    <w:tabs>
                      <w:tab w:val="left" w:pos="301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C337B0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Муниципальное бюджетное общеобразовательное учреждение </w:t>
                  </w:r>
                </w:p>
                <w:p w:rsidR="00231806" w:rsidRDefault="00C337B0" w:rsidP="00C337B0">
                  <w:pPr>
                    <w:tabs>
                      <w:tab w:val="left" w:pos="301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C337B0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«Основная общеобразовательная школа №2» </w:t>
                  </w:r>
                </w:p>
                <w:p w:rsidR="00C337B0" w:rsidRPr="00C337B0" w:rsidRDefault="00C337B0" w:rsidP="00C337B0">
                  <w:pPr>
                    <w:tabs>
                      <w:tab w:val="left" w:pos="301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C337B0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г. Таштагола Кемеровской области</w:t>
                  </w:r>
                </w:p>
                <w:p w:rsidR="004C35A3" w:rsidRPr="00C337B0" w:rsidRDefault="004C35A3" w:rsidP="004C35A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4C35A3" w:rsidRPr="00C46C13" w:rsidRDefault="004C35A3" w:rsidP="004C35A3">
                  <w:pPr>
                    <w:jc w:val="center"/>
                    <w:rPr>
                      <w:rFonts w:ascii="Calibri" w:eastAsia="Calibri" w:hAnsi="Calibri" w:cs="Times New Roman"/>
                      <w:i/>
                      <w:sz w:val="72"/>
                      <w:szCs w:val="72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C35A3" w:rsidRPr="00230ABB" w:rsidRDefault="004C35A3" w:rsidP="004C35A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5A3" w:rsidRPr="00230ABB" w:rsidRDefault="004C35A3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5A3" w:rsidRPr="00230ABB" w:rsidRDefault="004C35A3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5A3" w:rsidRPr="00230ABB" w:rsidRDefault="004C35A3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5A3" w:rsidRPr="00230ABB" w:rsidRDefault="004C35A3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5A3" w:rsidRPr="00230ABB" w:rsidRDefault="004C35A3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0ABB" w:rsidRDefault="00230ABB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0ABB" w:rsidRDefault="00230ABB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0ABB" w:rsidRDefault="00230ABB" w:rsidP="004C35A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35A3" w:rsidRPr="00230ABB" w:rsidRDefault="004C35A3" w:rsidP="004C35A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EA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7B0" w:rsidRPr="00230ABB" w:rsidRDefault="00C337B0" w:rsidP="003A2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EA" w:rsidRPr="00230ABB" w:rsidRDefault="00230ABB" w:rsidP="00230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 Обобщающий урок по разделу «Страна детства» (4 класс)</w:t>
      </w:r>
    </w:p>
    <w:p w:rsidR="003A2BEA" w:rsidRPr="00230ABB" w:rsidRDefault="003A2BEA" w:rsidP="003A2B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EA" w:rsidRPr="00230ABB" w:rsidRDefault="003A2BEA" w:rsidP="003A2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A2BEA" w:rsidRPr="00230ABB" w:rsidRDefault="003A2BEA" w:rsidP="003A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i/>
          <w:color w:val="000000"/>
          <w:sz w:val="24"/>
          <w:szCs w:val="24"/>
        </w:rPr>
        <w:t>- обучающие:</w:t>
      </w:r>
      <w:r w:rsidRPr="00230ABB">
        <w:rPr>
          <w:rFonts w:ascii="Times New Roman" w:hAnsi="Times New Roman" w:cs="Times New Roman"/>
          <w:color w:val="000000"/>
          <w:sz w:val="24"/>
          <w:szCs w:val="24"/>
        </w:rPr>
        <w:t xml:space="preserve"> повторить и обобщить изученный материал в разделе «Страна детства» (произведения Б.С.Житкова «Как я ловил человечков», К.Г.Паустовского «Корзина с еловыми шишками» М.М.Зощенко «Ёлка»</w:t>
      </w:r>
      <w:proofErr w:type="gramStart"/>
      <w:r w:rsidRPr="00230ABB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230A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0ABB">
        <w:rPr>
          <w:rFonts w:ascii="Times New Roman" w:hAnsi="Times New Roman" w:cs="Times New Roman"/>
          <w:sz w:val="24"/>
          <w:szCs w:val="24"/>
        </w:rPr>
        <w:t>выделять главную мысль произведения, понимать глубину содержания произведения,</w:t>
      </w:r>
      <w:r w:rsidRPr="00230AB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умение формулировать выводы по результатам исследования</w:t>
      </w:r>
      <w:r w:rsidRPr="00230ABB">
        <w:rPr>
          <w:rFonts w:ascii="Times New Roman" w:hAnsi="Times New Roman" w:cs="Times New Roman"/>
          <w:sz w:val="24"/>
          <w:szCs w:val="24"/>
          <w:shd w:val="clear" w:color="auto" w:fill="F4F4F4"/>
        </w:rPr>
        <w:t>;</w:t>
      </w:r>
      <w:r w:rsidRPr="00230ABB">
        <w:rPr>
          <w:rFonts w:ascii="Times New Roman" w:hAnsi="Times New Roman" w:cs="Times New Roman"/>
          <w:sz w:val="24"/>
          <w:szCs w:val="24"/>
        </w:rPr>
        <w:t xml:space="preserve"> </w:t>
      </w:r>
      <w:r w:rsidRPr="00230ABB">
        <w:rPr>
          <w:rFonts w:ascii="Times New Roman" w:hAnsi="Times New Roman" w:cs="Times New Roman"/>
          <w:sz w:val="24"/>
          <w:szCs w:val="24"/>
        </w:rPr>
        <w:br/>
      </w:r>
      <w:r w:rsidRPr="00230ABB">
        <w:rPr>
          <w:rFonts w:ascii="Times New Roman" w:hAnsi="Times New Roman" w:cs="Times New Roman"/>
          <w:i/>
          <w:color w:val="000000"/>
          <w:sz w:val="24"/>
          <w:szCs w:val="24"/>
        </w:rPr>
        <w:t>- развивающие:</w:t>
      </w:r>
      <w:r w:rsidRPr="00230ABB">
        <w:rPr>
          <w:rFonts w:ascii="Times New Roman" w:hAnsi="Times New Roman" w:cs="Times New Roman"/>
          <w:color w:val="000000"/>
          <w:sz w:val="24"/>
          <w:szCs w:val="24"/>
        </w:rPr>
        <w:t xml:space="preserve">  развивать  навыки сравнения, сопоставления, память, логическое мышление, воображение, кругозор,  речь обучающихся, тактильную чувствительность, моторику;</w:t>
      </w:r>
      <w:r w:rsidRPr="00230A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0ABB">
        <w:rPr>
          <w:rFonts w:ascii="Times New Roman" w:hAnsi="Times New Roman" w:cs="Times New Roman"/>
          <w:i/>
          <w:color w:val="000000"/>
          <w:sz w:val="24"/>
          <w:szCs w:val="24"/>
        </w:rPr>
        <w:t>- воспитательные:</w:t>
      </w:r>
      <w:r w:rsidRPr="00230A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0ABB">
        <w:rPr>
          <w:rFonts w:ascii="Times New Roman" w:hAnsi="Times New Roman" w:cs="Times New Roman"/>
          <w:sz w:val="24"/>
          <w:szCs w:val="24"/>
        </w:rPr>
        <w:t>воспитывать любовь к Родине</w:t>
      </w:r>
      <w:r w:rsidRPr="00230A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0ABB">
        <w:rPr>
          <w:rFonts w:ascii="Times New Roman" w:hAnsi="Times New Roman" w:cs="Times New Roman"/>
          <w:sz w:val="24"/>
          <w:szCs w:val="24"/>
        </w:rPr>
        <w:t xml:space="preserve">нравственные чувства у детей 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>моционально-ценностное отношение к миру детства</w:t>
      </w:r>
      <w:r w:rsidRPr="00230ABB">
        <w:rPr>
          <w:rFonts w:ascii="Times New Roman" w:hAnsi="Times New Roman" w:cs="Times New Roman"/>
          <w:color w:val="000000"/>
          <w:sz w:val="24"/>
          <w:szCs w:val="24"/>
        </w:rPr>
        <w:t>, умение работать в группе, интерес к чтению,</w:t>
      </w:r>
      <w:r w:rsidRPr="00230ABB">
        <w:rPr>
          <w:rFonts w:ascii="Times New Roman" w:hAnsi="Times New Roman" w:cs="Times New Roman"/>
          <w:sz w:val="24"/>
          <w:szCs w:val="24"/>
        </w:rPr>
        <w:t xml:space="preserve"> умение выслушивать мнение одноклассников, работать в  группах,  доброжелательность.</w:t>
      </w:r>
    </w:p>
    <w:p w:rsidR="003A2BEA" w:rsidRPr="00230ABB" w:rsidRDefault="003A2BEA" w:rsidP="003A2BE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:rsidR="003A2BEA" w:rsidRPr="00230ABB" w:rsidRDefault="003A2BEA" w:rsidP="003A2B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ABB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230ABB">
        <w:rPr>
          <w:rFonts w:ascii="Times New Roman" w:hAnsi="Times New Roman" w:cs="Times New Roman"/>
          <w:sz w:val="24"/>
          <w:szCs w:val="24"/>
        </w:rPr>
        <w:t xml:space="preserve"> глобусы, книжки, интерактивная доска, ванночки с песком, записки, игрушки,  песня о детстве, музыка для эмоциональной разминки, индивидуальные салфетки, три таблицы, учебник.</w:t>
      </w:r>
      <w:proofErr w:type="gramEnd"/>
    </w:p>
    <w:p w:rsidR="003A2BEA" w:rsidRPr="00230ABB" w:rsidRDefault="003A2BEA" w:rsidP="00230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A2BEA" w:rsidRPr="00230ABB" w:rsidRDefault="003A2BEA" w:rsidP="003A2B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>Инициация</w:t>
      </w:r>
    </w:p>
    <w:p w:rsidR="003A2BEA" w:rsidRPr="00230ABB" w:rsidRDefault="003A2BEA" w:rsidP="003A2B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Здравствуйте, ребята! Меня зовут 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 xml:space="preserve"> Светлана Васильевна. Я работаю в школе №2 учителем начальных классов. Чтобы немного узнать о вас, предлагаю поиграть в игру «Добрый день».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Я скажу слова</w:t>
      </w:r>
      <w:proofErr w:type="gramStart"/>
      <w:r w:rsidRPr="00230A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"Д</w:t>
      </w:r>
      <w:proofErr w:type="gramEnd"/>
      <w:r w:rsidRPr="00230A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обрый день ..." </w:t>
      </w:r>
      <w:r w:rsidRPr="00230AB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30ABB">
        <w:rPr>
          <w:rFonts w:ascii="Times New Roman" w:hAnsi="Times New Roman" w:cs="Times New Roman"/>
          <w:sz w:val="24"/>
          <w:szCs w:val="24"/>
        </w:rPr>
        <w:t> назову кого- то из класса. Те, кого я назову, помашут мне рукой  -  значит, вы услышали и отвечаете мне на приветствие.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Добрый день всем девочкам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Добрый день всем мальчикам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Добрый день всем, кому нравится такая погода, как сейчас за окном!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Добрый день всем, кто любит конфеты!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Добрый день всем, кто любит игрушки!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Добрый день, кто хочет много знать!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-Добрый день тем, кто любит читать.</w:t>
      </w:r>
    </w:p>
    <w:p w:rsidR="003A2BEA" w:rsidRPr="00230ABB" w:rsidRDefault="003A2BEA" w:rsidP="003A2B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>Формирование ожиданий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Мы начинаем наше занятие, на котором постараемся сделать маленькое открытие.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Ребята, а чтобы сделать  открытие, каким надо быть? (</w:t>
      </w:r>
      <w:r w:rsidRPr="00230ABB">
        <w:rPr>
          <w:rFonts w:ascii="Times New Roman" w:hAnsi="Times New Roman" w:cs="Times New Roman"/>
          <w:i/>
          <w:sz w:val="24"/>
          <w:szCs w:val="24"/>
        </w:rPr>
        <w:t>внимательным, наблюдательным, любознательным, думающим…)</w:t>
      </w:r>
    </w:p>
    <w:p w:rsidR="003A2BEA" w:rsidRPr="00230ABB" w:rsidRDefault="003A2BEA" w:rsidP="003A2B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>Погружение в тему</w:t>
      </w:r>
    </w:p>
    <w:p w:rsidR="003A2BEA" w:rsidRPr="00230ABB" w:rsidRDefault="003A2BEA" w:rsidP="003A2BE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 В каждой группе есть глобус. Что такое глобус?</w:t>
      </w:r>
    </w:p>
    <w:p w:rsidR="003A2BEA" w:rsidRPr="00230ABB" w:rsidRDefault="003A2BEA" w:rsidP="003A2BE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Что изображается на глобусе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>реки, моря, материки….) Можно найти страны?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-Сегодня мы будем путешествовать и постараемся найти страну, которой нет на глобусе, а как она называется, догадайтесь сами. Для этого вам нужно сложить 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интерактивный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>)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Правильно, страна называется </w:t>
      </w:r>
      <w:r w:rsidRPr="00230ABB">
        <w:rPr>
          <w:rFonts w:ascii="Times New Roman" w:hAnsi="Times New Roman" w:cs="Times New Roman"/>
          <w:b/>
          <w:sz w:val="24"/>
          <w:szCs w:val="24"/>
        </w:rPr>
        <w:t>детство</w:t>
      </w:r>
      <w:r w:rsidRPr="00230ABB">
        <w:rPr>
          <w:rFonts w:ascii="Times New Roman" w:hAnsi="Times New Roman" w:cs="Times New Roman"/>
          <w:sz w:val="24"/>
          <w:szCs w:val="24"/>
        </w:rPr>
        <w:t>.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Ребята, вы играли в игру, которая называется  «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 xml:space="preserve">»? Это игра очень хорошо развивает воображение, для открывателей она очень полезна. Внимание на экран.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68580</wp:posOffset>
            </wp:positionV>
            <wp:extent cx="781050" cy="781050"/>
            <wp:effectExtent l="19050" t="0" r="0" b="0"/>
            <wp:wrapNone/>
            <wp:docPr id="4" name="Рисунок 4" descr="http://www.yugzone.ru/voob/pics/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gzone.ru/voob/pics/31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49530</wp:posOffset>
            </wp:positionV>
            <wp:extent cx="866775" cy="857250"/>
            <wp:effectExtent l="19050" t="0" r="9525" b="0"/>
            <wp:wrapNone/>
            <wp:docPr id="3" name="Рисунок 15" descr="C:\Users\Администратор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50" t="15999" r="66406" b="3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68580</wp:posOffset>
            </wp:positionV>
            <wp:extent cx="876300" cy="762000"/>
            <wp:effectExtent l="19050" t="0" r="0" b="0"/>
            <wp:wrapNone/>
            <wp:docPr id="11" name="Рисунок 3" descr="http://im5-tub-ru.yandex.net/i?id=485575622-5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im5-tub-ru.yandex.net/i?id=485575622-5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49530</wp:posOffset>
            </wp:positionV>
            <wp:extent cx="781050" cy="781050"/>
            <wp:effectExtent l="19050" t="0" r="0" b="0"/>
            <wp:wrapNone/>
            <wp:docPr id="6" name="Рисунок 10" descr="http://www.superidea.ru/gol/droodle/dr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uperidea.ru/gol/droodle/dr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40005</wp:posOffset>
            </wp:positionV>
            <wp:extent cx="809625" cy="790575"/>
            <wp:effectExtent l="19050" t="0" r="9525" b="0"/>
            <wp:wrapNone/>
            <wp:docPr id="5" name="Рисунок 7" descr="http://im5-tub-ru.yandex.net/i?id=12571651-18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12571651-18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A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49530</wp:posOffset>
            </wp:positionV>
            <wp:extent cx="781050" cy="781050"/>
            <wp:effectExtent l="19050" t="0" r="0" b="0"/>
            <wp:wrapNone/>
            <wp:docPr id="1" name="Рисунок 1" descr="http://im6-tub-ru.yandex.net/i?id=6287516-40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6287516-40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EA" w:rsidRPr="00230ABB" w:rsidRDefault="003A2BEA" w:rsidP="003A2BEA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Последние три картинки имеют отношение к нашему уроку. Вы догадались, к каким они произведениям? («Как я ловил человечков», «Корзина с еловыми шишками», «Ёлка»)</w:t>
      </w:r>
    </w:p>
    <w:p w:rsidR="003A2BEA" w:rsidRPr="00230ABB" w:rsidRDefault="003A2BEA" w:rsidP="003A2BE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Правильно. Что объединяет все эти рассказы? (о детях)</w:t>
      </w:r>
    </w:p>
    <w:p w:rsidR="003A2BEA" w:rsidRPr="00230ABB" w:rsidRDefault="003A2BEA" w:rsidP="003A2B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>Проработка темы занятия</w:t>
      </w:r>
    </w:p>
    <w:p w:rsidR="003A2BEA" w:rsidRPr="00230ABB" w:rsidRDefault="003A2BEA" w:rsidP="003A2B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ABB">
        <w:rPr>
          <w:rFonts w:ascii="Times New Roman" w:hAnsi="Times New Roman" w:cs="Times New Roman"/>
          <w:i/>
          <w:sz w:val="24"/>
          <w:szCs w:val="24"/>
        </w:rPr>
        <w:t xml:space="preserve">Путешествие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Поэтому я предлагаю начать поиски страны детства там, где родились эти писатели.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 xml:space="preserve"> чтобы отправиться в путешествие, выбираем  вид транспорта: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(интерактивные листы, слайды)</w:t>
      </w:r>
    </w:p>
    <w:p w:rsidR="003A2BEA" w:rsidRPr="00230ABB" w:rsidRDefault="003A2BEA" w:rsidP="003A2BEA">
      <w:pPr>
        <w:pStyle w:val="a4"/>
        <w:spacing w:before="0" w:beforeAutospacing="0" w:after="0" w:afterAutospacing="0"/>
        <w:jc w:val="both"/>
      </w:pPr>
      <w:proofErr w:type="gramStart"/>
      <w:r w:rsidRPr="00230ABB">
        <w:t>(</w:t>
      </w:r>
      <w:r w:rsidRPr="00230ABB">
        <w:rPr>
          <w:b/>
        </w:rPr>
        <w:t>Родился Борис</w:t>
      </w:r>
      <w:r w:rsidRPr="00230ABB">
        <w:t xml:space="preserve"> 30 августа 1882 года в Новгороде в интеллигентной семье.</w:t>
      </w:r>
      <w:proofErr w:type="gramEnd"/>
      <w:r w:rsidRPr="00230ABB">
        <w:t xml:space="preserve"> Отец его был преподавателем, поэтому неудивительно, что начальное образование Борис получил дома. Первые годы жизни в биографии Бориса Житкова были проведены в Одессе. Следующей ступенькой в образовании в биографии Житкова стала учеба в политехническом институте Петербурга. Там Борис избрал другую специальность. Если в Одесском университете он посещал естественное отделение, то в Петербургском институте – кораблестроительное. После окончания института много путешествовал, работал штурманом, капитаном судна. Также в биографии Бориса Степановича Житкова было испробовано множество других профессий. Но постоянным увлечением его была литература. Впервые рассказ Житкова был опубликован в 1924 году. </w:t>
      </w:r>
      <w:proofErr w:type="gramStart"/>
      <w:r w:rsidRPr="00230ABB">
        <w:t>Скончался в 1938 г.) (слайд Новгород)</w:t>
      </w:r>
      <w:proofErr w:type="gramEnd"/>
    </w:p>
    <w:p w:rsidR="003A2BEA" w:rsidRPr="00230ABB" w:rsidRDefault="003A2BEA" w:rsidP="003A2BEA">
      <w:pPr>
        <w:pStyle w:val="a4"/>
        <w:spacing w:before="0" w:beforeAutospacing="0" w:after="0" w:afterAutospacing="0"/>
        <w:jc w:val="both"/>
      </w:pPr>
      <w:r w:rsidRPr="00230ABB">
        <w:rPr>
          <w:b/>
        </w:rPr>
        <w:t>Паустовский Константин Георгиевич</w:t>
      </w:r>
      <w:r w:rsidRPr="00230ABB">
        <w:t xml:space="preserve"> (1892-1968), русский писатель. Родился 19 (31) мая 1892 в Москве в семье железнодорожного статистика. Отец, по словам Паустовского, "был неисправимым мечтателем и протестантом", из-за чего постоянно менял места работы. После нескольких переездов семья поселилась в Киеве. Паустовский учился в 1-й Киевской классической гимназии. Первый небольшой рассказ Паустовского На воде (1912), написанный в последний год учебы в гимназии, был напечатан в киевском альманахе "Огни"</w:t>
      </w:r>
      <w:proofErr w:type="gramStart"/>
      <w:r w:rsidRPr="00230ABB">
        <w:t>.П</w:t>
      </w:r>
      <w:proofErr w:type="gramEnd"/>
      <w:r w:rsidRPr="00230ABB">
        <w:t>аустовский умер в 1968 году в Москве.(слайд Москва)</w:t>
      </w:r>
    </w:p>
    <w:p w:rsidR="003A2BEA" w:rsidRPr="00230ABB" w:rsidRDefault="003A2BEA" w:rsidP="003A2BEA">
      <w:pPr>
        <w:pStyle w:val="a4"/>
        <w:spacing w:before="0" w:beforeAutospacing="0" w:after="0" w:afterAutospacing="0"/>
        <w:jc w:val="both"/>
      </w:pPr>
      <w:proofErr w:type="spellStart"/>
      <w:proofErr w:type="gramStart"/>
      <w:r w:rsidRPr="00230ABB">
        <w:rPr>
          <w:b/>
          <w:bCs/>
        </w:rPr>
        <w:t>Михаи́л</w:t>
      </w:r>
      <w:proofErr w:type="spellEnd"/>
      <w:proofErr w:type="gramEnd"/>
      <w:r w:rsidRPr="00230ABB">
        <w:rPr>
          <w:b/>
          <w:bCs/>
        </w:rPr>
        <w:t xml:space="preserve"> </w:t>
      </w:r>
      <w:proofErr w:type="spellStart"/>
      <w:r w:rsidRPr="00230ABB">
        <w:rPr>
          <w:b/>
          <w:bCs/>
        </w:rPr>
        <w:t>Миха́йлович</w:t>
      </w:r>
      <w:proofErr w:type="spellEnd"/>
      <w:r w:rsidRPr="00230ABB">
        <w:rPr>
          <w:b/>
          <w:bCs/>
        </w:rPr>
        <w:t xml:space="preserve"> </w:t>
      </w:r>
      <w:proofErr w:type="spellStart"/>
      <w:r w:rsidRPr="00230ABB">
        <w:rPr>
          <w:b/>
          <w:bCs/>
        </w:rPr>
        <w:t>Зо́щенко</w:t>
      </w:r>
      <w:proofErr w:type="spellEnd"/>
      <w:r w:rsidRPr="00230ABB">
        <w:t xml:space="preserve"> (28 июля (</w:t>
      </w:r>
      <w:hyperlink r:id="rId13" w:tooltip="9 августа" w:history="1">
        <w:r w:rsidRPr="00230ABB">
          <w:rPr>
            <w:rStyle w:val="a5"/>
            <w:color w:val="auto"/>
          </w:rPr>
          <w:t>9 августа</w:t>
        </w:r>
      </w:hyperlink>
      <w:r w:rsidRPr="00230ABB">
        <w:t xml:space="preserve">) </w:t>
      </w:r>
      <w:hyperlink r:id="rId14" w:tooltip="1894" w:history="1">
        <w:r w:rsidRPr="00230ABB">
          <w:rPr>
            <w:rStyle w:val="a5"/>
            <w:color w:val="auto"/>
          </w:rPr>
          <w:t>1894</w:t>
        </w:r>
      </w:hyperlink>
      <w:r w:rsidRPr="00230ABB">
        <w:t xml:space="preserve">, </w:t>
      </w:r>
      <w:hyperlink r:id="rId15" w:tooltip="Санкт-Петербург" w:history="1">
        <w:r w:rsidRPr="00230ABB">
          <w:rPr>
            <w:rStyle w:val="a5"/>
            <w:color w:val="auto"/>
          </w:rPr>
          <w:t>Санкт-Петербург</w:t>
        </w:r>
      </w:hyperlink>
      <w:hyperlink r:id="rId16" w:anchor="cite_note-autogenerated1-1" w:history="1">
        <w:r w:rsidRPr="00230ABB">
          <w:rPr>
            <w:rStyle w:val="a5"/>
            <w:color w:val="auto"/>
            <w:vertAlign w:val="superscript"/>
          </w:rPr>
          <w:t>[1]</w:t>
        </w:r>
      </w:hyperlink>
      <w:r w:rsidRPr="00230ABB">
        <w:t xml:space="preserve"> — </w:t>
      </w:r>
      <w:hyperlink r:id="rId17" w:tooltip="22 июля" w:history="1">
        <w:r w:rsidRPr="00230ABB">
          <w:rPr>
            <w:rStyle w:val="a5"/>
            <w:color w:val="auto"/>
          </w:rPr>
          <w:t>22 июля</w:t>
        </w:r>
      </w:hyperlink>
      <w:r w:rsidRPr="00230ABB">
        <w:t xml:space="preserve"> </w:t>
      </w:r>
      <w:hyperlink r:id="rId18" w:tooltip="1958" w:history="1">
        <w:r w:rsidRPr="00230ABB">
          <w:rPr>
            <w:rStyle w:val="a5"/>
            <w:color w:val="auto"/>
          </w:rPr>
          <w:t>1958</w:t>
        </w:r>
      </w:hyperlink>
      <w:r w:rsidRPr="00230ABB">
        <w:t xml:space="preserve">, </w:t>
      </w:r>
      <w:hyperlink r:id="rId19" w:tooltip="Сестрорецк" w:history="1">
        <w:r w:rsidRPr="00230ABB">
          <w:rPr>
            <w:rStyle w:val="a5"/>
            <w:color w:val="auto"/>
          </w:rPr>
          <w:t>Сестрорецк</w:t>
        </w:r>
      </w:hyperlink>
      <w:r w:rsidRPr="00230ABB">
        <w:t xml:space="preserve">) — </w:t>
      </w:r>
      <w:hyperlink r:id="rId20" w:tooltip="Писатель" w:history="1">
        <w:r w:rsidRPr="00230ABB">
          <w:rPr>
            <w:rStyle w:val="a5"/>
            <w:color w:val="auto"/>
          </w:rPr>
          <w:t>писатель</w:t>
        </w:r>
      </w:hyperlink>
      <w:r w:rsidRPr="00230ABB">
        <w:t xml:space="preserve">, признанный классик </w:t>
      </w:r>
      <w:hyperlink r:id="rId21" w:tooltip="Русская литература" w:history="1">
        <w:r w:rsidRPr="00230ABB">
          <w:rPr>
            <w:rStyle w:val="a5"/>
            <w:color w:val="auto"/>
          </w:rPr>
          <w:t>русской литературы</w:t>
        </w:r>
      </w:hyperlink>
      <w:r w:rsidRPr="00230ABB">
        <w:t xml:space="preserve">. Родился в небогатой интеллигентной семье (отец — художник-передвижник, мать — писательница; обремененная семьей, где было восемь детей, она иногда печатала свои рассказы в газете «Копейка»). В 1894 в 20 лет, прервав учебу в университете, Зощенко ушел на фронт, где был командиром взвода, прапорщиком, командиром батальона. За личную храбрость был награжден пятью орденами. (Слайд </w:t>
      </w:r>
      <w:proofErr w:type="spellStart"/>
      <w:r w:rsidRPr="00230ABB">
        <w:t>Санкт-Питербург</w:t>
      </w:r>
      <w:proofErr w:type="spellEnd"/>
      <w:r w:rsidRPr="00230ABB">
        <w:t>)</w:t>
      </w:r>
    </w:p>
    <w:p w:rsidR="003A2BEA" w:rsidRPr="00230ABB" w:rsidRDefault="003A2BEA" w:rsidP="003A2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Скажите, в какой стране находятся эти города? Можно ли  Россию назвать страной детства? Значит мы с вами на правильном пути.</w:t>
      </w:r>
    </w:p>
    <w:p w:rsidR="003A2BEA" w:rsidRPr="00230ABB" w:rsidRDefault="003A2BEA" w:rsidP="003A2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2BEA" w:rsidRPr="00230ABB" w:rsidRDefault="003A2BEA" w:rsidP="003A2BEA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230ABB">
        <w:t>Исследование</w:t>
      </w:r>
    </w:p>
    <w:p w:rsidR="003A2BEA" w:rsidRPr="00230ABB" w:rsidRDefault="003A2BEA" w:rsidP="003A2BEA">
      <w:pPr>
        <w:pStyle w:val="a4"/>
        <w:spacing w:before="0" w:beforeAutospacing="0" w:after="0" w:afterAutospacing="0"/>
        <w:jc w:val="both"/>
      </w:pPr>
      <w:r w:rsidRPr="00230ABB">
        <w:t>- Теперь  проведём небольшое исследование. Исследование будет проходить в группах. Первая группа будет работать с рассказом Б. Житкова «Как я ловил человечков», вторая с произведением К. Паустовского «Корзина с еловыми шишками» и третья – «Ёлка» М. Зощенко. Задание заключается в том, что в течение 3-5 мин. надо заполнить таблицу, пользуясь текстом. Таблица перед вами. Заполняя первый столбик, вы дадите характеристику гл. героям. Во втором укажите место событий и в третьем коротко  запишите главную мысль или  идею произведения</w:t>
      </w:r>
      <w:proofErr w:type="gramStart"/>
      <w:r w:rsidRPr="00230ABB">
        <w:t>.(</w:t>
      </w:r>
      <w:proofErr w:type="gramEnd"/>
      <w:r w:rsidRPr="00230ABB">
        <w:t>Слайд)</w:t>
      </w:r>
    </w:p>
    <w:p w:rsidR="003A2BEA" w:rsidRPr="00230ABB" w:rsidRDefault="003A2BEA" w:rsidP="003A2BEA">
      <w:pPr>
        <w:pStyle w:val="a4"/>
        <w:spacing w:before="0" w:beforeAutospacing="0" w:after="0" w:afterAutospacing="0"/>
        <w:jc w:val="both"/>
      </w:pPr>
      <w:r w:rsidRPr="00230ABB">
        <w:t>(Работа в группах)</w:t>
      </w:r>
    </w:p>
    <w:p w:rsidR="003A2BEA" w:rsidRPr="00230ABB" w:rsidRDefault="003A2BEA" w:rsidP="003A2BEA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230ABB">
        <w:t>Представление работ (Зачитывают по группам)</w:t>
      </w:r>
    </w:p>
    <w:p w:rsidR="003A2BEA" w:rsidRPr="00230ABB" w:rsidRDefault="003A2BEA" w:rsidP="003A2B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Скажите, ребята, главные герои, о которых мы 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говорили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 xml:space="preserve"> могут быть жителями страны, которую мы ищем?  Почему?</w:t>
      </w:r>
    </w:p>
    <w:p w:rsidR="003A2BEA" w:rsidRPr="00230ABB" w:rsidRDefault="003A2BEA" w:rsidP="003A2B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lastRenderedPageBreak/>
        <w:t>Эмоциональная разрядка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Мы уже 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 xml:space="preserve"> с вами сделали.  Побывали на родине авторов трёх произведений, провели исследование. А способов поиска 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 xml:space="preserve">.  Вспомните, как ищут археологи. (Ведут раскопки) Кстати, это очень результативный способ. Предлагаю тоже покапать, 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может быть что-то и накопаем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>. (Звучит музыка)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Чтобы песочек нам помогал, вежливо поздороваемся с ним. Каждым пальчиком коснёмся, теперь легко коснёмся всей ладонью.  Поиграем с песком. Аккуратно возьмите песок в кулачок, посыпьте его, 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 xml:space="preserve"> пошёл песочный дождик. Теперь другой ручкой. Начинаем копать осторожно, не рассыпая песок. Кто, что накопал?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(Игрушки и записки)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-Это маленькие жители песка.  Они могли бы быть жителями  страны детства? Прочитаем записки, которые они нам оставили. (Дети читают записки)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Это же слова песни о детстве. Это даже гимн детства. Пока слушаете музыку, протрите свои руки влажными салфетками. (Звучит музыка)</w:t>
      </w:r>
    </w:p>
    <w:p w:rsidR="003A2BEA" w:rsidRPr="00230ABB" w:rsidRDefault="003A2BEA" w:rsidP="003A2B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AB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- Итак, мы с вами несколько раз доказали и убедились в том, что страна детства есть. Но, где? Как её показать на глобусе? 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(Киплинг «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 xml:space="preserve">» родился в Лондоне (Англия),  Марк Твен «Том 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Сойер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 xml:space="preserve">» в Америке, Чуковский в Санкт-Петербурге, Михалков – в Москве, 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Джани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B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30ABB">
        <w:rPr>
          <w:rFonts w:ascii="Times New Roman" w:hAnsi="Times New Roman" w:cs="Times New Roman"/>
          <w:sz w:val="24"/>
          <w:szCs w:val="24"/>
        </w:rPr>
        <w:t xml:space="preserve"> в Италии)</w:t>
      </w:r>
    </w:p>
    <w:p w:rsidR="003A2BEA" w:rsidRPr="00230ABB" w:rsidRDefault="003A2BEA" w:rsidP="003A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 xml:space="preserve">–Как называется ваша страна детства? Кстати, этой стране детства в этом году юбилей – 50 лет. – Скажите одним 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 xml:space="preserve"> где страна детства? (везде)</w:t>
      </w:r>
    </w:p>
    <w:p w:rsidR="003A2BEA" w:rsidRPr="00230ABB" w:rsidRDefault="003A2BEA" w:rsidP="003A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Это и есть то наше маленькое открытие, о котором мы говорили в начале нашего занятия.</w:t>
      </w:r>
    </w:p>
    <w:p w:rsidR="003A2BEA" w:rsidRPr="00230ABB" w:rsidRDefault="003A2BEA" w:rsidP="003A2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Как жаль нам взрослым, что мы не можем вернуться в эту страну. Наслаждайтесь этой страной, желаю вам подольше в ней оставаться.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В заключени</w:t>
      </w:r>
      <w:proofErr w:type="gramStart"/>
      <w:r w:rsidRPr="00230A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30ABB">
        <w:rPr>
          <w:rFonts w:ascii="Times New Roman" w:hAnsi="Times New Roman" w:cs="Times New Roman"/>
          <w:sz w:val="24"/>
          <w:szCs w:val="24"/>
        </w:rPr>
        <w:t xml:space="preserve"> нашего занятия  вручаю вам в подарок книги, которые сделали мои ученики 4 класса второй школы. (Вручаю книги «Детство»)</w:t>
      </w:r>
    </w:p>
    <w:p w:rsidR="003A2BEA" w:rsidRPr="00230ABB" w:rsidRDefault="003A2BEA" w:rsidP="003A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BB">
        <w:rPr>
          <w:rFonts w:ascii="Times New Roman" w:hAnsi="Times New Roman" w:cs="Times New Roman"/>
          <w:sz w:val="24"/>
          <w:szCs w:val="24"/>
        </w:rPr>
        <w:t>- И последнее, прошу добавить лучики к солнышку, если вам занятие очень понравилось – красного цвета, просто понравилось – зелёного цвета и не понравилось – синего. Спасибо. Урок окончен.</w:t>
      </w:r>
    </w:p>
    <w:p w:rsidR="005047D7" w:rsidRPr="00230ABB" w:rsidRDefault="005047D7" w:rsidP="003A2B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47D7" w:rsidRPr="00230ABB" w:rsidSect="003A2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064"/>
    <w:multiLevelType w:val="hybridMultilevel"/>
    <w:tmpl w:val="171AA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0087"/>
    <w:multiLevelType w:val="hybridMultilevel"/>
    <w:tmpl w:val="16BA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BEA"/>
    <w:rsid w:val="000172CE"/>
    <w:rsid w:val="00061FDC"/>
    <w:rsid w:val="0013547A"/>
    <w:rsid w:val="00230ABB"/>
    <w:rsid w:val="00231806"/>
    <w:rsid w:val="0028674D"/>
    <w:rsid w:val="003A2BEA"/>
    <w:rsid w:val="003C7132"/>
    <w:rsid w:val="00432223"/>
    <w:rsid w:val="004C35A3"/>
    <w:rsid w:val="005047D7"/>
    <w:rsid w:val="005857F1"/>
    <w:rsid w:val="00A50A2C"/>
    <w:rsid w:val="00C337B0"/>
    <w:rsid w:val="00EE4B95"/>
    <w:rsid w:val="00F237CC"/>
    <w:rsid w:val="00F4484F"/>
    <w:rsid w:val="00FE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2B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ru.wikipedia.org/wiki/9_%D0%B0%D0%B2%D0%B3%D1%83%D1%81%D1%82%D0%B0" TargetMode="External"/><Relationship Id="rId18" Type="http://schemas.openxmlformats.org/officeDocument/2006/relationships/hyperlink" Target="http://ru.wikipedia.org/wiki/19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0%D1%83%D1%81%D1%81%D0%BA%D0%B0%D1%8F_%D0%BB%D0%B8%D1%82%D0%B5%D1%80%D0%B0%D1%82%D1%83%D1%80%D0%B0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ru.wikipedia.org/wiki/22_%D0%B8%D1%8E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C7%EE%F9%E5%ED%EA%EE,_%CC%E8%F5%E0%E8%EB_%CC%E8%F5%E0%E9%EB%EE%E2%E8%F7" TargetMode="External"/><Relationship Id="rId20" Type="http://schemas.openxmlformats.org/officeDocument/2006/relationships/hyperlink" Target="http://ru.wikipedia.org/wiki/%D0%9F%D0%B8%D1%81%D0%B0%D1%82%D0%B5%D0%BB%D1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mages.yandex.ru/yandsearch?p=8&amp;text=%D0%B4%D1%80%D1%83%D0%B4%D0%BB%D1%8B%20%D0%BA%D0%B0%D1%80%D1%82%D0%B8%D0%BD%D0%BA%D0%B8&amp;noreask=1&amp;img_url=http://www.superidea.ru/gol/droodle/dr027.gif&amp;pos=241&amp;rpt=simage&amp;lr=11295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ru.wikipedia.org/wiki/%D0%A1%D0%B0%D0%BD%D0%BA%D1%82-%D0%9F%D0%B5%D1%82%D0%B5%D1%80%D0%B1%D1%83%D1%80%D0%B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%D0%A1%D0%B5%D1%81%D1%82%D1%80%D0%BE%D1%80%D0%B5%D1%86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4%D1%80%D1%83%D0%B4%D0%BB%D1%8B%20%D0%BA%D0%B0%D1%80%D1%82%D0%B8%D0%BD%D0%BA%D0%B8&amp;img_url=http://www.webexhibits.org/arrowintheeye/i/brunelleschi_window2_small.jpg&amp;pos=3&amp;rpt=simage" TargetMode="External"/><Relationship Id="rId14" Type="http://schemas.openxmlformats.org/officeDocument/2006/relationships/hyperlink" Target="http://ru.wikipedia.org/wiki/18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2014-03-11T09:09:00Z</dcterms:created>
  <dcterms:modified xsi:type="dcterms:W3CDTF">2014-04-29T16:07:00Z</dcterms:modified>
</cp:coreProperties>
</file>