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EF" w:rsidRDefault="00211EEF">
      <w:pPr>
        <w:rPr>
          <w:sz w:val="28"/>
          <w:szCs w:val="28"/>
        </w:rPr>
      </w:pPr>
      <w:r>
        <w:rPr>
          <w:sz w:val="28"/>
          <w:szCs w:val="28"/>
        </w:rPr>
        <w:t>Подвижная игра является одним из важнейших  средств физического воспитания детей дошкольного возраста. Она способствует физическому,</w:t>
      </w:r>
      <w:r w:rsidR="00D711A8">
        <w:rPr>
          <w:sz w:val="28"/>
          <w:szCs w:val="28"/>
        </w:rPr>
        <w:t xml:space="preserve"> </w:t>
      </w:r>
      <w:r>
        <w:rPr>
          <w:sz w:val="28"/>
          <w:szCs w:val="28"/>
        </w:rPr>
        <w:t>умственному и</w:t>
      </w:r>
      <w:r w:rsidR="00D711A8">
        <w:rPr>
          <w:sz w:val="28"/>
          <w:szCs w:val="28"/>
        </w:rPr>
        <w:t xml:space="preserve"> эстетическому развитию ребёнка.</w:t>
      </w:r>
    </w:p>
    <w:p w:rsidR="00A03EE0" w:rsidRDefault="00D711A8">
      <w:pPr>
        <w:rPr>
          <w:sz w:val="28"/>
          <w:szCs w:val="28"/>
        </w:rPr>
      </w:pPr>
      <w:r>
        <w:rPr>
          <w:sz w:val="28"/>
          <w:szCs w:val="28"/>
        </w:rPr>
        <w:t>Игры для детей дошкольного возраста являются средством социальной и физической адаптации. Они должны    быть с одной стороны подвижными, с другой – вызывать интерес, развивать смекалку и сообразительность.</w:t>
      </w:r>
      <w:r w:rsidR="00211EEF">
        <w:rPr>
          <w:sz w:val="28"/>
          <w:szCs w:val="28"/>
        </w:rPr>
        <w:t xml:space="preserve"> </w:t>
      </w:r>
    </w:p>
    <w:p w:rsidR="00ED358C" w:rsidRDefault="00557805">
      <w:pPr>
        <w:rPr>
          <w:sz w:val="28"/>
          <w:szCs w:val="28"/>
        </w:rPr>
      </w:pPr>
      <w:r>
        <w:rPr>
          <w:sz w:val="28"/>
          <w:szCs w:val="28"/>
        </w:rPr>
        <w:t>Подвижные игры рассматриваются как основное  средство и метод физического воспитания, она одновременно оказывает оздоровительное воздействие на ребёнка. В игре он упражняется в самых различных движениях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беге,   </w:t>
      </w:r>
      <w:r w:rsidR="005C6F3D">
        <w:rPr>
          <w:sz w:val="28"/>
          <w:szCs w:val="28"/>
        </w:rPr>
        <w:t xml:space="preserve">бросании, прыжках,    лазании,  </w:t>
      </w:r>
      <w:proofErr w:type="spellStart"/>
      <w:r w:rsidR="005C6F3D">
        <w:rPr>
          <w:sz w:val="28"/>
          <w:szCs w:val="28"/>
        </w:rPr>
        <w:t>перелезании</w:t>
      </w:r>
      <w:proofErr w:type="spellEnd"/>
      <w:r w:rsidR="005C6F3D">
        <w:rPr>
          <w:sz w:val="28"/>
          <w:szCs w:val="28"/>
        </w:rPr>
        <w:t xml:space="preserve"> и т.д. Большинство движений  активизирует дыхание, кровообращение и обменные процессы, что оказывает благотворное влияние на психическую деятельность. Игра  является незаменимым средством совершенствов</w:t>
      </w:r>
      <w:r w:rsidR="00E50CD3">
        <w:rPr>
          <w:sz w:val="28"/>
          <w:szCs w:val="28"/>
        </w:rPr>
        <w:t>ания движений. В подвижной игре, как</w:t>
      </w:r>
      <w:r w:rsidR="00EE4AA2">
        <w:rPr>
          <w:sz w:val="28"/>
          <w:szCs w:val="28"/>
        </w:rPr>
        <w:t xml:space="preserve"> </w:t>
      </w:r>
      <w:r w:rsidR="00E50CD3">
        <w:rPr>
          <w:sz w:val="28"/>
          <w:szCs w:val="28"/>
        </w:rPr>
        <w:t>деятельности творческой</w:t>
      </w:r>
      <w:r w:rsidR="00EE4AA2">
        <w:rPr>
          <w:sz w:val="28"/>
          <w:szCs w:val="28"/>
        </w:rPr>
        <w:t>,  ничто не сковывает свободу действий ребёнка, в ней он раскован и свободен.</w:t>
      </w:r>
    </w:p>
    <w:p w:rsidR="00436647" w:rsidRDefault="00EE4AA2">
      <w:pPr>
        <w:rPr>
          <w:sz w:val="28"/>
          <w:szCs w:val="28"/>
        </w:rPr>
      </w:pPr>
      <w:r>
        <w:rPr>
          <w:sz w:val="28"/>
          <w:szCs w:val="28"/>
        </w:rPr>
        <w:t xml:space="preserve">Велика роль подвижной игры в умственном воспитании ребёнка: дети учатся действовать в соответствии с правилами, овладевать пространственной </w:t>
      </w:r>
      <w:proofErr w:type="spellStart"/>
      <w:r>
        <w:rPr>
          <w:sz w:val="28"/>
          <w:szCs w:val="28"/>
        </w:rPr>
        <w:t>т</w:t>
      </w:r>
      <w:r w:rsidR="00AB7F4B">
        <w:rPr>
          <w:sz w:val="28"/>
          <w:szCs w:val="28"/>
        </w:rPr>
        <w:t>ерминалогией</w:t>
      </w:r>
      <w:proofErr w:type="spellEnd"/>
      <w:r w:rsidR="00AB7F4B">
        <w:rPr>
          <w:sz w:val="28"/>
          <w:szCs w:val="28"/>
        </w:rPr>
        <w:t>, осознанно  действ</w:t>
      </w:r>
      <w:r w:rsidR="006D3868">
        <w:rPr>
          <w:sz w:val="28"/>
          <w:szCs w:val="28"/>
        </w:rPr>
        <w:t xml:space="preserve">овать в изменившейся </w:t>
      </w:r>
      <w:r>
        <w:rPr>
          <w:sz w:val="28"/>
          <w:szCs w:val="28"/>
        </w:rPr>
        <w:t xml:space="preserve"> </w:t>
      </w:r>
      <w:r w:rsidR="00AB7F4B">
        <w:rPr>
          <w:sz w:val="28"/>
          <w:szCs w:val="28"/>
        </w:rPr>
        <w:t>игровой ситуации и познавать окружающий  мир. В</w:t>
      </w:r>
      <w:r w:rsidR="006D3868">
        <w:rPr>
          <w:sz w:val="28"/>
          <w:szCs w:val="28"/>
        </w:rPr>
        <w:t xml:space="preserve"> процессе  игры активизируется память, представления, развиваются</w:t>
      </w:r>
      <w:r w:rsidR="00001B72">
        <w:rPr>
          <w:sz w:val="28"/>
          <w:szCs w:val="28"/>
        </w:rPr>
        <w:t xml:space="preserve"> </w:t>
      </w:r>
      <w:r w:rsidR="006D3868">
        <w:rPr>
          <w:sz w:val="28"/>
          <w:szCs w:val="28"/>
        </w:rPr>
        <w:t xml:space="preserve"> мышление, воображение. Дети усваивают смысл игры, запоминают правила, учатся анализировать свои действия и действия товарищей</w:t>
      </w:r>
      <w:r w:rsidR="00001B72">
        <w:rPr>
          <w:sz w:val="28"/>
          <w:szCs w:val="28"/>
        </w:rPr>
        <w:t>, учатся действовать  в соответствии и с избранной ролью, творчески применяют  имеющиеся двигательные навыки. Подвижные игры нередко сопровождаются песнями</w:t>
      </w:r>
      <w:proofErr w:type="gramStart"/>
      <w:r w:rsidR="00001B72">
        <w:rPr>
          <w:sz w:val="28"/>
          <w:szCs w:val="28"/>
        </w:rPr>
        <w:t xml:space="preserve">  ,</w:t>
      </w:r>
      <w:proofErr w:type="gramEnd"/>
      <w:r w:rsidR="00001B72">
        <w:rPr>
          <w:sz w:val="28"/>
          <w:szCs w:val="28"/>
        </w:rPr>
        <w:t xml:space="preserve"> стихами, </w:t>
      </w:r>
      <w:r w:rsidR="00436647">
        <w:rPr>
          <w:sz w:val="28"/>
          <w:szCs w:val="28"/>
        </w:rPr>
        <w:t xml:space="preserve"> считалками, игровыми  зачинами.</w:t>
      </w:r>
    </w:p>
    <w:p w:rsidR="00291CB4" w:rsidRDefault="00436647">
      <w:pPr>
        <w:rPr>
          <w:sz w:val="28"/>
          <w:szCs w:val="28"/>
        </w:rPr>
      </w:pPr>
      <w:r>
        <w:rPr>
          <w:sz w:val="28"/>
          <w:szCs w:val="28"/>
        </w:rPr>
        <w:t>Большое значение  имеют подвижные игры и</w:t>
      </w:r>
      <w:r w:rsidR="0000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нравственного</w:t>
      </w:r>
      <w:r w:rsidR="00554750">
        <w:rPr>
          <w:sz w:val="28"/>
          <w:szCs w:val="28"/>
        </w:rPr>
        <w:t xml:space="preserve"> воспитания. Дети учатся действовать в коллективе, подчиняться 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своё поведение. В игре формируется честность</w:t>
      </w:r>
      <w:proofErr w:type="gramStart"/>
      <w:r w:rsidR="00001B72">
        <w:rPr>
          <w:sz w:val="28"/>
          <w:szCs w:val="28"/>
        </w:rPr>
        <w:t xml:space="preserve"> </w:t>
      </w:r>
      <w:r w:rsidR="00554750">
        <w:rPr>
          <w:sz w:val="28"/>
          <w:szCs w:val="28"/>
        </w:rPr>
        <w:t>,</w:t>
      </w:r>
      <w:proofErr w:type="gramEnd"/>
      <w:r w:rsidR="00554750">
        <w:rPr>
          <w:sz w:val="28"/>
          <w:szCs w:val="28"/>
        </w:rPr>
        <w:t xml:space="preserve"> дисциплинированность</w:t>
      </w:r>
      <w:r w:rsidR="002339EC">
        <w:rPr>
          <w:sz w:val="28"/>
          <w:szCs w:val="28"/>
        </w:rPr>
        <w:t>, справедливость.</w:t>
      </w:r>
      <w:r w:rsidR="00291CB4">
        <w:rPr>
          <w:sz w:val="28"/>
          <w:szCs w:val="28"/>
        </w:rPr>
        <w:t xml:space="preserve"> Подвижная игра учит искренности, товариществу. Подчиняясь правилам игры</w:t>
      </w:r>
      <w:proofErr w:type="gramStart"/>
      <w:r w:rsidR="00291CB4">
        <w:rPr>
          <w:sz w:val="28"/>
          <w:szCs w:val="28"/>
        </w:rPr>
        <w:t xml:space="preserve"> ,</w:t>
      </w:r>
      <w:proofErr w:type="gramEnd"/>
      <w:r w:rsidR="00291CB4">
        <w:rPr>
          <w:sz w:val="28"/>
          <w:szCs w:val="28"/>
        </w:rPr>
        <w:t xml:space="preserve"> дети практически упражняются в нравственных  поступках, учатся дружить, сопереживать,  помогать друг другу. Умелое вдумчивое руководство игрой со стороны </w:t>
      </w:r>
    </w:p>
    <w:p w:rsidR="00AB7F4B" w:rsidRDefault="00291C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педагога способствует воспитанию активной творческой личности.</w:t>
      </w:r>
    </w:p>
    <w:p w:rsidR="00291CB4" w:rsidRDefault="00202745">
      <w:pPr>
        <w:rPr>
          <w:sz w:val="28"/>
          <w:szCs w:val="28"/>
        </w:rPr>
      </w:pPr>
      <w:r>
        <w:rPr>
          <w:sz w:val="28"/>
          <w:szCs w:val="28"/>
        </w:rPr>
        <w:t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202745" w:rsidRDefault="00202745">
      <w:pPr>
        <w:rPr>
          <w:sz w:val="28"/>
          <w:szCs w:val="28"/>
        </w:rPr>
      </w:pPr>
      <w:r>
        <w:rPr>
          <w:sz w:val="28"/>
          <w:szCs w:val="28"/>
        </w:rPr>
        <w:t>Подвижная игра готовит ребёнка к труду: дети изготавливают игровые атрибуты, располагают и убирают их в определённой последовательности</w:t>
      </w:r>
      <w:r w:rsidR="00074BFE">
        <w:rPr>
          <w:sz w:val="28"/>
          <w:szCs w:val="28"/>
        </w:rPr>
        <w:t>, совершенствуя свои двигательные навыки, необходимые для будущей трудовой деятельности.</w:t>
      </w:r>
    </w:p>
    <w:p w:rsidR="00074BFE" w:rsidRDefault="00074BFE">
      <w:pPr>
        <w:rPr>
          <w:sz w:val="28"/>
          <w:szCs w:val="28"/>
        </w:rPr>
      </w:pPr>
      <w:r>
        <w:rPr>
          <w:sz w:val="28"/>
          <w:szCs w:val="28"/>
        </w:rPr>
        <w:t xml:space="preserve">Оздоровительный эффект подвижных игр усиливается при проведении их на свежем воздухе. Это является определённым методом физического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и заслужива</w:t>
      </w:r>
      <w:r w:rsidR="00682806">
        <w:rPr>
          <w:sz w:val="28"/>
          <w:szCs w:val="28"/>
        </w:rPr>
        <w:t>ю внимания не только родителей, желающих воспитать здоровых, бодрых детей, но и государства, нуждающегося в сильных и уравновешенных граждан. Игры на открытом воздухе вызывают правильное сокращение мышц, заставляют правильно</w:t>
      </w:r>
      <w:r>
        <w:rPr>
          <w:sz w:val="28"/>
          <w:szCs w:val="28"/>
        </w:rPr>
        <w:t xml:space="preserve"> </w:t>
      </w:r>
      <w:r w:rsidR="00682806">
        <w:rPr>
          <w:sz w:val="28"/>
          <w:szCs w:val="28"/>
        </w:rPr>
        <w:t xml:space="preserve">  работать сердце, пищеварительные органы и пр., регулируя, таким  образом</w:t>
      </w:r>
      <w:proofErr w:type="gramStart"/>
      <w:r w:rsidR="00682806">
        <w:rPr>
          <w:sz w:val="28"/>
          <w:szCs w:val="28"/>
        </w:rPr>
        <w:t xml:space="preserve"> </w:t>
      </w:r>
      <w:r w:rsidR="0010130B">
        <w:rPr>
          <w:sz w:val="28"/>
          <w:szCs w:val="28"/>
        </w:rPr>
        <w:t>,</w:t>
      </w:r>
      <w:proofErr w:type="gramEnd"/>
      <w:r w:rsidR="0010130B">
        <w:rPr>
          <w:sz w:val="28"/>
          <w:szCs w:val="28"/>
        </w:rPr>
        <w:t xml:space="preserve"> отправления внутренних органов, имеющих огромное значение для поддержания жизни организма. Целым рядом наблюдений доказано, что подвижные игры в действительности способствуют более правильному и быстрому росту формирующегося детского организма. Воздух в саду, на лугу, во дворе богаче кислородом, чем в ком</w:t>
      </w:r>
      <w:r w:rsidR="001C0739">
        <w:rPr>
          <w:sz w:val="28"/>
          <w:szCs w:val="28"/>
        </w:rPr>
        <w:t xml:space="preserve">нате. </w:t>
      </w:r>
      <w:r w:rsidR="0010130B">
        <w:rPr>
          <w:sz w:val="28"/>
          <w:szCs w:val="28"/>
        </w:rPr>
        <w:t xml:space="preserve"> Процесс дыхания в виду этого там становится интенсивнее, дыхательные</w:t>
      </w:r>
      <w:r w:rsidR="001C0739">
        <w:rPr>
          <w:sz w:val="28"/>
          <w:szCs w:val="28"/>
        </w:rPr>
        <w:t xml:space="preserve"> движения во время подвижных игр делаются чаще и глубже, количество вдыхаемого кислорода значительно увеличивается, а благодаря этому, повышается количество крови и улучшается её качество.  Игры являются могучим подспорьем в деле гармонического и рационального  развития детского организма</w:t>
      </w:r>
      <w:r w:rsidR="001D3ED4">
        <w:rPr>
          <w:sz w:val="28"/>
          <w:szCs w:val="28"/>
        </w:rPr>
        <w:t>. Каждая игра должна непременно отличаться известной занимательностью, только при наличности этого условия она увлечёт детей и заставит их предаваться ей с охотой.</w:t>
      </w:r>
    </w:p>
    <w:p w:rsidR="001D3ED4" w:rsidRPr="00AB7F4B" w:rsidRDefault="001D3ED4">
      <w:pPr>
        <w:rPr>
          <w:sz w:val="28"/>
          <w:szCs w:val="28"/>
        </w:rPr>
      </w:pPr>
      <w:r>
        <w:rPr>
          <w:sz w:val="28"/>
          <w:szCs w:val="28"/>
        </w:rPr>
        <w:t>Таким образом, подвижная игра – незаменимое средство пополнения ребёнком знаний и представлений об окружающем мире</w:t>
      </w:r>
      <w:r w:rsidR="003529A5">
        <w:rPr>
          <w:sz w:val="28"/>
          <w:szCs w:val="28"/>
        </w:rPr>
        <w:t>, развития  и мышления, смекалки, сноровки, ценных морально – волевых качеств. При проведении  подвижной игры имеются неограниченные возможности комплексного использования  разнообразных методов, направленных на формирование личности ребёнка.</w:t>
      </w:r>
    </w:p>
    <w:sectPr w:rsidR="001D3ED4" w:rsidRPr="00AB7F4B" w:rsidSect="00A0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EF"/>
    <w:rsid w:val="00001B72"/>
    <w:rsid w:val="00074BFE"/>
    <w:rsid w:val="0010130B"/>
    <w:rsid w:val="001C0739"/>
    <w:rsid w:val="001D3ED4"/>
    <w:rsid w:val="00202745"/>
    <w:rsid w:val="00211EEF"/>
    <w:rsid w:val="002339EC"/>
    <w:rsid w:val="00291CB4"/>
    <w:rsid w:val="003529A5"/>
    <w:rsid w:val="00436647"/>
    <w:rsid w:val="00507FA1"/>
    <w:rsid w:val="00554750"/>
    <w:rsid w:val="00557805"/>
    <w:rsid w:val="005C6F3D"/>
    <w:rsid w:val="00682806"/>
    <w:rsid w:val="006D3868"/>
    <w:rsid w:val="00A03EE0"/>
    <w:rsid w:val="00AB7F4B"/>
    <w:rsid w:val="00D711A8"/>
    <w:rsid w:val="00E50CD3"/>
    <w:rsid w:val="00ED358C"/>
    <w:rsid w:val="00EE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2014-08-30T10:19:00Z</dcterms:created>
  <dcterms:modified xsi:type="dcterms:W3CDTF">2014-08-30T14:57:00Z</dcterms:modified>
</cp:coreProperties>
</file>