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6F" w:rsidRDefault="00F4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«Б Е </w:t>
      </w:r>
      <w:proofErr w:type="gramStart"/>
      <w:r w:rsidR="002073A7"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 И Д Н Ы Е»     С Л А Д О С Т И.</w:t>
      </w:r>
    </w:p>
    <w:p w:rsidR="00F4026F" w:rsidRDefault="00F4026F">
      <w:pPr>
        <w:rPr>
          <w:rFonts w:ascii="Times New Roman" w:hAnsi="Times New Roman" w:cs="Times New Roman"/>
          <w:sz w:val="28"/>
          <w:szCs w:val="28"/>
        </w:rPr>
      </w:pPr>
    </w:p>
    <w:p w:rsidR="00F4026F" w:rsidRDefault="00F4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Сладкое с незапамятных времен неизменно служило синонимом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 w:rsidR="00E331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 многом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недоступного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Уже с самого рождения детей мы начинаем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неумеренной сладкой жизни: даем грудничкам 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подсла</w:t>
      </w:r>
      <w:proofErr w:type="spellEnd"/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щенные молочные смеси, особенно в тех случаях, когда они остаются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материнского молока. А потом удивляемся, почему малыши выплевывают 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и фруктовые соки.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Между тем вкусовые ощущения и привычки у человека зарождаются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раннем возрасте. От того, насколько он привыкнет к той или иной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пище, будет в дальнейшем зависеть характер его питания.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быть большим провидцем, чтобы сказать, что сегодняшние дети,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 взрослыми, в большинстве своем будут любить сладкое.</w:t>
      </w:r>
    </w:p>
    <w:p w:rsidR="00E331B6" w:rsidRDefault="00E3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не хотелось бы! Надо, чтобы они любили все в меру, ибо известно,</w:t>
      </w:r>
    </w:p>
    <w:p w:rsidR="00E331B6" w:rsidRDefault="004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неумеренность в образе жизни, а в питании особенно, никогда не приводит. В полной мере это относится и к употреблению сахара.</w:t>
      </w:r>
    </w:p>
    <w:p w:rsidR="004E38A6" w:rsidRDefault="004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подавляющее большинство детей получают конфеты, шоколад,</w:t>
      </w:r>
    </w:p>
    <w:p w:rsidR="004E38A6" w:rsidRDefault="004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почти каждый день. Даже гуляя по улице, находясь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</w:p>
    <w:p w:rsidR="004E38A6" w:rsidRDefault="004E38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>, театре, кино, ребенок сосет леденцы, грызет печенье, ест мороженое. Детей с яблоком  или морковью в руках практически не встретишь.</w:t>
      </w:r>
    </w:p>
    <w:p w:rsidR="004E38A6" w:rsidRDefault="004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положенных 60гр. в день многие из детей </w:t>
      </w:r>
    </w:p>
    <w:p w:rsidR="004E38A6" w:rsidRDefault="004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получают сахара в 2 раза больше.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Систематическое потребление детьми сладостей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</w:t>
      </w:r>
      <w:proofErr w:type="spellEnd"/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нередко служит одной из причин развития такого весьма грозного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</w:t>
      </w:r>
      <w:proofErr w:type="spellEnd"/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сахарный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данным Всемирной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здравохра</w:t>
      </w:r>
      <w:proofErr w:type="spellEnd"/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нения, число больных сахарным диабетом среди детей и взрослых постоянно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растет.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Однако это еще далеко не все. Избыточное потребление сахара чревато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практически здоровых детей развитием еще одного чрезвычайно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неприят</w:t>
      </w:r>
      <w:proofErr w:type="spellEnd"/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состояния. Речь идет о так называемой функциональной гипогликемии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(снижение уровня сахара в крови).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 с практически здоровым человеком?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поджелудочная железа выделяет вполне достаточное количество</w:t>
      </w:r>
    </w:p>
    <w:p w:rsidR="00E53B34" w:rsidRDefault="00E5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инсулина, чтобы все время поддерживать сахар в крови на нормальном уровне.</w:t>
      </w:r>
      <w:r w:rsidR="00DD522E">
        <w:rPr>
          <w:rFonts w:ascii="Times New Roman" w:hAnsi="Times New Roman" w:cs="Times New Roman"/>
          <w:sz w:val="28"/>
          <w:szCs w:val="28"/>
        </w:rPr>
        <w:t xml:space="preserve"> Но это при условии, что человек не </w:t>
      </w:r>
      <w:proofErr w:type="spellStart"/>
      <w:r w:rsidR="00DD522E">
        <w:rPr>
          <w:rFonts w:ascii="Times New Roman" w:hAnsi="Times New Roman" w:cs="Times New Roman"/>
          <w:sz w:val="28"/>
          <w:szCs w:val="28"/>
        </w:rPr>
        <w:t>злобоупотребляет</w:t>
      </w:r>
      <w:proofErr w:type="spellEnd"/>
      <w:r w:rsidR="00DD522E">
        <w:rPr>
          <w:rFonts w:ascii="Times New Roman" w:hAnsi="Times New Roman" w:cs="Times New Roman"/>
          <w:sz w:val="28"/>
          <w:szCs w:val="28"/>
        </w:rPr>
        <w:t xml:space="preserve"> сладостями.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же он систематически потребляет много сладкого, то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поджелудоч</w:t>
      </w:r>
      <w:proofErr w:type="spellEnd"/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вынуждена реагировать на это повышенной секрецией инсулина.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далеко не безразлично для организма.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Гипогликемия может повторяться часто и длиться годами, нередко проторяя  путь диабету.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гипогликемию считают фоном, на котором  развиваются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наркомания, алкоголизм, пристрастие к курению.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данным, гипогликемия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усугублятьтечение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затруднять лечение многих серьезных болезней, среди которых</w:t>
      </w:r>
    </w:p>
    <w:p w:rsidR="00DD522E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Язва желудка, эпилепсия, подагра, псориаз…</w:t>
      </w:r>
    </w:p>
    <w:p w:rsidR="002073A7" w:rsidRDefault="00DD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Специалисты считают, что снижение уровня сахара в крови ведет</w:t>
      </w:r>
    </w:p>
    <w:p w:rsidR="00DD522E" w:rsidRDefault="00207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кислородному  голоданию, к которому особо чувствительны клетки голов</w:t>
      </w:r>
    </w:p>
    <w:p w:rsidR="002073A7" w:rsidRDefault="002073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мозга.</w:t>
      </w:r>
    </w:p>
    <w:p w:rsidR="002073A7" w:rsidRDefault="00207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Гипогликемия для детей представляет гораздо большую опасность,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073A7" w:rsidRDefault="00207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взрослых. У детей запущенные случаи гипогликемии могут вызвать задержку</w:t>
      </w:r>
    </w:p>
    <w:p w:rsidR="002073A7" w:rsidRDefault="00207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умственного развития и серьезные нарушения мозговых функций.</w:t>
      </w:r>
    </w:p>
    <w:p w:rsidR="00D514EC" w:rsidRDefault="00207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это проявляется состоянием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</w:t>
      </w:r>
      <w:r w:rsidR="00D514EC">
        <w:rPr>
          <w:rFonts w:ascii="Times New Roman" w:hAnsi="Times New Roman" w:cs="Times New Roman"/>
          <w:sz w:val="28"/>
          <w:szCs w:val="28"/>
        </w:rPr>
        <w:t>становятся</w:t>
      </w:r>
    </w:p>
    <w:p w:rsidR="00F4026F" w:rsidRDefault="00D514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Невротичными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подвержены беспокойству</w:t>
      </w:r>
      <w:r w:rsidR="00207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неуемности, все время стремят</w:t>
      </w:r>
    </w:p>
    <w:p w:rsidR="00D514EC" w:rsidRDefault="00D514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куда-то бежать,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агрессивны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отрицают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ротиводействуют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всем…</w:t>
      </w:r>
    </w:p>
    <w:p w:rsidR="00D514EC" w:rsidRDefault="00D51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Лучшим средством профилактики и лечения такого состояния у детей</w:t>
      </w:r>
    </w:p>
    <w:p w:rsidR="00D514EC" w:rsidRDefault="00D51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731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73129">
        <w:rPr>
          <w:rFonts w:ascii="Times New Roman" w:hAnsi="Times New Roman" w:cs="Times New Roman"/>
          <w:sz w:val="28"/>
          <w:szCs w:val="28"/>
        </w:rPr>
        <w:t>иета</w:t>
      </w:r>
      <w:proofErr w:type="spellEnd"/>
      <w:r w:rsidR="00F73129">
        <w:rPr>
          <w:rFonts w:ascii="Times New Roman" w:hAnsi="Times New Roman" w:cs="Times New Roman"/>
          <w:sz w:val="28"/>
          <w:szCs w:val="28"/>
        </w:rPr>
        <w:t xml:space="preserve"> должна быть высокобелковой, </w:t>
      </w:r>
      <w:proofErr w:type="spellStart"/>
      <w:r w:rsidR="00F73129">
        <w:rPr>
          <w:rFonts w:ascii="Times New Roman" w:hAnsi="Times New Roman" w:cs="Times New Roman"/>
          <w:sz w:val="28"/>
          <w:szCs w:val="28"/>
        </w:rPr>
        <w:t>малоуглеводистой</w:t>
      </w:r>
      <w:proofErr w:type="spellEnd"/>
      <w:r w:rsidR="00F73129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F73129">
        <w:rPr>
          <w:rFonts w:ascii="Times New Roman" w:hAnsi="Times New Roman" w:cs="Times New Roman"/>
          <w:sz w:val="28"/>
          <w:szCs w:val="28"/>
        </w:rPr>
        <w:t>абсо</w:t>
      </w:r>
      <w:proofErr w:type="spellEnd"/>
    </w:p>
    <w:p w:rsidR="00F73129" w:rsidRDefault="00F731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отсутствие сахара, белой муки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высоковитаминной.</w:t>
      </w:r>
    </w:p>
    <w:p w:rsidR="00F73129" w:rsidRDefault="00F73129">
      <w:r>
        <w:rPr>
          <w:rFonts w:ascii="Times New Roman" w:hAnsi="Times New Roman" w:cs="Times New Roman"/>
          <w:sz w:val="28"/>
          <w:szCs w:val="28"/>
        </w:rPr>
        <w:t xml:space="preserve">Для профилактики и лечения гипогликемии 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больше природных продуктов, особенно овощей, фруктов, молочных продуктов, рыбы.</w:t>
      </w:r>
    </w:p>
    <w:p w:rsidR="00F4026F" w:rsidRDefault="00F4026F"/>
    <w:sectPr w:rsidR="00F4026F" w:rsidSect="0057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26F"/>
    <w:rsid w:val="002073A7"/>
    <w:rsid w:val="004E38A6"/>
    <w:rsid w:val="005718C1"/>
    <w:rsid w:val="00D514EC"/>
    <w:rsid w:val="00DD522E"/>
    <w:rsid w:val="00E331B6"/>
    <w:rsid w:val="00E53B34"/>
    <w:rsid w:val="00F4026F"/>
    <w:rsid w:val="00F7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1</cp:revision>
  <dcterms:created xsi:type="dcterms:W3CDTF">2011-01-07T10:05:00Z</dcterms:created>
  <dcterms:modified xsi:type="dcterms:W3CDTF">2011-01-07T11:55:00Z</dcterms:modified>
</cp:coreProperties>
</file>