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67E5C">
        <w:rPr>
          <w:rFonts w:ascii="Times New Roman" w:hAnsi="Times New Roman" w:cs="Times New Roman"/>
          <w:b/>
          <w:sz w:val="36"/>
          <w:szCs w:val="36"/>
        </w:rPr>
        <w:t>Игры, которые лечат</w:t>
      </w:r>
    </w:p>
    <w:p w:rsid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sz w:val="28"/>
          <w:szCs w:val="28"/>
        </w:rPr>
        <w:t>Болезни – штука неприятная. Особенно детские. Дети очень не любят лечиться, поэтому, как только первые "горячие денечки" остаются позади, они требуют немедленного прекращения постельного режима, считая его делом скучным и совсем не обязательным. Стараясь разумно сдерживать боевой настрой, не забывайте о том, что ваша излишняя тревожность и озабоченность – далеко не самые хорошие лекари. И что жизнерадостные и бодрые малыши гораздо лучше справляются с инфекцией и быстрее поправляются, а некоторые подвижные игры не только поддерживают хороше</w:t>
      </w:r>
      <w:r>
        <w:rPr>
          <w:rFonts w:ascii="Times New Roman" w:hAnsi="Times New Roman" w:cs="Times New Roman"/>
          <w:sz w:val="28"/>
          <w:szCs w:val="28"/>
        </w:rPr>
        <w:t>е настроение, но и умеют лечить.</w:t>
      </w:r>
    </w:p>
    <w:p w:rsid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забудьте предварительно посоветоваться с врачом! Особенно, если у ребенка есть хроническое заболевание или он часто болеет.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E5C">
        <w:rPr>
          <w:rFonts w:ascii="Times New Roman" w:hAnsi="Times New Roman" w:cs="Times New Roman"/>
          <w:b/>
          <w:sz w:val="28"/>
          <w:szCs w:val="28"/>
        </w:rPr>
        <w:t>"Перышки"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5C">
        <w:rPr>
          <w:rFonts w:ascii="Times New Roman" w:hAnsi="Times New Roman" w:cs="Times New Roman"/>
          <w:sz w:val="28"/>
          <w:szCs w:val="28"/>
        </w:rPr>
        <w:t>Тренировка навыков правильного носового дыхания, укрепление мышц рта.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67E5C">
        <w:rPr>
          <w:rFonts w:ascii="Times New Roman" w:hAnsi="Times New Roman" w:cs="Times New Roman"/>
          <w:sz w:val="28"/>
          <w:szCs w:val="28"/>
        </w:rPr>
        <w:t xml:space="preserve">. Натяните веревку между стульями и привяжите к ней перышки. Посадите ребенка на расстоянии 50 см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67E5C">
        <w:rPr>
          <w:rFonts w:ascii="Times New Roman" w:hAnsi="Times New Roman" w:cs="Times New Roman"/>
          <w:sz w:val="28"/>
          <w:szCs w:val="28"/>
        </w:rPr>
        <w:t xml:space="preserve"> перышек. Предложите ребенку по сигналу, сделав глубокий вдох, сильным выдохом сдуть одно перышко, а затем и другое, делая перед каждым выдохом глубокий вдох через нос. Чтобы осуществить сильный выдох, губы нужно сложить узкой трубочкой, а щеки надуть.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E5C">
        <w:rPr>
          <w:rFonts w:ascii="Times New Roman" w:hAnsi="Times New Roman" w:cs="Times New Roman"/>
          <w:b/>
          <w:sz w:val="28"/>
          <w:szCs w:val="28"/>
        </w:rPr>
        <w:t>"Мышка и Мишка"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b/>
          <w:sz w:val="28"/>
          <w:szCs w:val="28"/>
        </w:rPr>
        <w:t>Цель.</w:t>
      </w:r>
      <w:r w:rsidRPr="00D67E5C">
        <w:rPr>
          <w:rFonts w:ascii="Times New Roman" w:hAnsi="Times New Roman" w:cs="Times New Roman"/>
          <w:sz w:val="28"/>
          <w:szCs w:val="28"/>
        </w:rPr>
        <w:t xml:space="preserve"> Формирование глубокого ритмичного вдоха и выдоха, развитие координации движений, укрепление мышц позвоночника.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67E5C">
        <w:rPr>
          <w:rFonts w:ascii="Times New Roman" w:hAnsi="Times New Roman" w:cs="Times New Roman"/>
          <w:sz w:val="28"/>
          <w:szCs w:val="28"/>
        </w:rPr>
        <w:t>. Родители показывают движения и произносят слова:</w:t>
      </w:r>
    </w:p>
    <w:p w:rsid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sz w:val="28"/>
          <w:szCs w:val="28"/>
        </w:rPr>
        <w:t xml:space="preserve">—  У Мишки дом огромный.               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sz w:val="28"/>
          <w:szCs w:val="28"/>
        </w:rPr>
        <w:t xml:space="preserve">  (Выпрямиться, встать на носки, поднять руки вверх, потянуться, посмотреть на руки — вдох.)</w:t>
      </w:r>
    </w:p>
    <w:p w:rsid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У мышки — очень маленький.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sz w:val="28"/>
          <w:szCs w:val="28"/>
        </w:rPr>
        <w:lastRenderedPageBreak/>
        <w:t xml:space="preserve"> (Присесть, обхватив руками колени, опустить голову — выдох с произнесением звука "</w:t>
      </w:r>
      <w:proofErr w:type="spellStart"/>
      <w:r w:rsidRPr="00D67E5C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D67E5C">
        <w:rPr>
          <w:rFonts w:ascii="Times New Roman" w:hAnsi="Times New Roman" w:cs="Times New Roman"/>
          <w:sz w:val="28"/>
          <w:szCs w:val="28"/>
        </w:rPr>
        <w:t>".)</w:t>
      </w:r>
    </w:p>
    <w:p w:rsid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sz w:val="28"/>
          <w:szCs w:val="28"/>
        </w:rPr>
        <w:t xml:space="preserve">— Мышка ходит (Ходим по комнате.) </w:t>
      </w:r>
    </w:p>
    <w:p w:rsid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sz w:val="28"/>
          <w:szCs w:val="28"/>
        </w:rPr>
        <w:t xml:space="preserve">В гости к Мишке, 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sz w:val="28"/>
          <w:szCs w:val="28"/>
        </w:rPr>
        <w:t>Он же к ней не попадет.</w:t>
      </w:r>
    </w:p>
    <w:p w:rsid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sz w:val="28"/>
          <w:szCs w:val="28"/>
        </w:rPr>
        <w:t>Попросите ребенка повторить стишок с движениями 4—6 раз. Следите за четкостью и координацией движений ребенка.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E5C">
        <w:rPr>
          <w:rFonts w:ascii="Times New Roman" w:hAnsi="Times New Roman" w:cs="Times New Roman"/>
          <w:b/>
          <w:sz w:val="28"/>
          <w:szCs w:val="28"/>
        </w:rPr>
        <w:t>"Поезд"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b/>
          <w:sz w:val="28"/>
          <w:szCs w:val="28"/>
        </w:rPr>
        <w:t>Цель.</w:t>
      </w:r>
      <w:r w:rsidRPr="00D67E5C">
        <w:rPr>
          <w:rFonts w:ascii="Times New Roman" w:hAnsi="Times New Roman" w:cs="Times New Roman"/>
          <w:sz w:val="28"/>
          <w:szCs w:val="28"/>
        </w:rPr>
        <w:t xml:space="preserve"> Улучшение функции дыхания, 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D67E5C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7E5C">
        <w:rPr>
          <w:rFonts w:ascii="Times New Roman" w:hAnsi="Times New Roman" w:cs="Times New Roman"/>
          <w:sz w:val="28"/>
          <w:szCs w:val="28"/>
        </w:rPr>
        <w:t xml:space="preserve"> реагировать на сигнал.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D67E5C">
        <w:rPr>
          <w:rFonts w:ascii="Times New Roman" w:hAnsi="Times New Roman" w:cs="Times New Roman"/>
          <w:sz w:val="28"/>
          <w:szCs w:val="28"/>
        </w:rPr>
        <w:t xml:space="preserve"> Предложите ребенку отправиться в путешествие, превратившись в "вагончики" со всеми членами семьи. Стоящий впереди изображает паровоз. Эту роль может выполнить первый раз сначала взрослый. Он гудит и отправляется в путь.</w:t>
      </w:r>
    </w:p>
    <w:p w:rsidR="00D67E5C" w:rsidRPr="00D67E5C" w:rsidRDefault="00D67E5C" w:rsidP="00D67E5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5C">
        <w:rPr>
          <w:rFonts w:ascii="Times New Roman" w:hAnsi="Times New Roman" w:cs="Times New Roman"/>
          <w:sz w:val="28"/>
          <w:szCs w:val="28"/>
        </w:rPr>
        <w:t>"Вагончики" слегка сгибают руки в локтях. Подражая гудку ("</w:t>
      </w:r>
      <w:proofErr w:type="spellStart"/>
      <w:r w:rsidRPr="00D67E5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D67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E5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D67E5C">
        <w:rPr>
          <w:rFonts w:ascii="Times New Roman" w:hAnsi="Times New Roman" w:cs="Times New Roman"/>
          <w:sz w:val="28"/>
          <w:szCs w:val="28"/>
        </w:rPr>
        <w:t>") они начинают двигаться вперед сначала медленно, затем ускоряют шаг и бегут. После слов взрослого "Поезд приехал на станцию" все замедляют ход и начинают двигаться задом до сигнала "Приехали".</w:t>
      </w:r>
    </w:p>
    <w:sectPr w:rsidR="00D67E5C" w:rsidRPr="00D6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A9"/>
    <w:rsid w:val="000450A9"/>
    <w:rsid w:val="001C7346"/>
    <w:rsid w:val="00D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2014-11-18T07:22:00Z</dcterms:created>
  <dcterms:modified xsi:type="dcterms:W3CDTF">2014-11-18T07:33:00Z</dcterms:modified>
</cp:coreProperties>
</file>