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98" w:rsidRPr="00A44C75" w:rsidRDefault="0003091E" w:rsidP="00A4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75">
        <w:rPr>
          <w:rFonts w:ascii="Times New Roman" w:hAnsi="Times New Roman" w:cs="Times New Roman"/>
          <w:b/>
          <w:sz w:val="28"/>
          <w:szCs w:val="28"/>
        </w:rPr>
        <w:t>Математика до школы.</w:t>
      </w:r>
    </w:p>
    <w:p w:rsidR="003B668C" w:rsidRPr="00D430A8" w:rsidRDefault="00826198" w:rsidP="00D430A8">
      <w:pPr>
        <w:rPr>
          <w:rFonts w:ascii="Times New Roman" w:hAnsi="Times New Roman" w:cs="Times New Roman"/>
          <w:sz w:val="12"/>
          <w:szCs w:val="12"/>
        </w:rPr>
      </w:pPr>
      <w:r w:rsidRPr="00007B7B">
        <w:rPr>
          <w:rFonts w:ascii="Times New Roman" w:eastAsia="Calibri" w:hAnsi="Times New Roman" w:cs="Times New Roman"/>
          <w:sz w:val="28"/>
          <w:szCs w:val="28"/>
        </w:rPr>
        <w:t xml:space="preserve"> Математика по праву занимает очень большое место в системе дошкольного образования</w:t>
      </w:r>
      <w:r w:rsidRPr="00DB0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37613" w:rsidRPr="00DB0D13">
        <w:rPr>
          <w:rFonts w:ascii="Times New Roman" w:hAnsi="Times New Roman" w:cs="Times New Roman"/>
          <w:sz w:val="28"/>
          <w:szCs w:val="28"/>
        </w:rPr>
        <w:t xml:space="preserve"> Математика для дошкольников – способ познания окружающего</w:t>
      </w:r>
      <w:r w:rsidR="00337613" w:rsidRPr="00DB0D1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многим детям так трудно дается математика не только в начальной школе, но уже сейчас, в период подготовки к учебной деятельности? Попробуем ответить на этот вопрос</w:t>
      </w:r>
      <w:r w:rsidR="00153151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.</w:t>
      </w:r>
      <w:r w:rsidR="00007B7B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тормозящим фактором является то, что некоторые воспитатели никак не могут отойти от той авторитарной системы организации занятий, которая преподносилась в тр</w:t>
      </w:r>
      <w:r w:rsidR="004214AF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адиционной программе Васильевой и</w:t>
      </w:r>
      <w:r w:rsidR="00B77C80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вносят элементы инновационных программ, </w:t>
      </w:r>
      <w:r w:rsidR="0077526F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в большинстве своем содержащие </w:t>
      </w:r>
      <w:r w:rsidR="0077526F" w:rsidRPr="00DB0D13">
        <w:rPr>
          <w:rFonts w:ascii="Times New Roman" w:hAnsi="Times New Roman" w:cs="Times New Roman"/>
          <w:sz w:val="28"/>
          <w:szCs w:val="28"/>
        </w:rPr>
        <w:t>завышенные  требования к детям</w:t>
      </w:r>
      <w:r w:rsidR="00153151" w:rsidRPr="00DB0D1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53151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В результате такого подхода  </w:t>
      </w:r>
      <w:r w:rsidR="0077526F" w:rsidRPr="00DB0D13">
        <w:rPr>
          <w:rFonts w:ascii="Times New Roman" w:hAnsi="Times New Roman" w:cs="Times New Roman"/>
          <w:sz w:val="28"/>
          <w:szCs w:val="28"/>
        </w:rPr>
        <w:t>дети вовлекаются в такие виды познавательной деятельности, к которым они функционально не готовы</w:t>
      </w:r>
      <w:r w:rsidR="00153151" w:rsidRPr="00DB0D1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77C80" w:rsidRPr="00DB0D13">
        <w:rPr>
          <w:rFonts w:ascii="Times New Roman" w:hAnsi="Times New Roman" w:cs="Times New Roman"/>
          <w:sz w:val="28"/>
          <w:szCs w:val="28"/>
        </w:rPr>
        <w:t xml:space="preserve">И самое главное, происходит искусственное ускорение темпов развития одних детей и невнимание к затруднениям других. </w:t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4AF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 м</w:t>
      </w:r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ногие родители полагают, что главное при подготовке к школе -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система В. В. Давыдова, система "Гармония", "Школа 2100" и др.) эти умения очень недолго выручают ребенка на уроках математики. Запас заученных знаний кончается очень быстро (через месяц-два), и </w:t>
      </w:r>
      <w:proofErr w:type="spellStart"/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="00337613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</w:t>
      </w:r>
      <w:r w:rsidR="00007B7B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явлению "проблем с математикой")</w:t>
      </w:r>
      <w:proofErr w:type="gramStart"/>
      <w:r w:rsidR="00007B7B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7613" w:rsidRPr="00DB0D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37613" w:rsidRPr="00DB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же время ребенок с развитым</w:t>
      </w:r>
      <w:r w:rsidR="00337613" w:rsidRPr="00DB0D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7613" w:rsidRPr="00DB0D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логическим мышлением</w:t>
      </w:r>
      <w:r w:rsidR="00337613" w:rsidRPr="00DB0D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7613" w:rsidRPr="00DB0D1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имеет больше шансов быть успешным в математике, даже если он не был заранее науч</w:t>
      </w:r>
      <w:r w:rsidR="003B668C" w:rsidRPr="00DB0D13">
        <w:rPr>
          <w:rFonts w:ascii="Times New Roman" w:hAnsi="Times New Roman" w:cs="Times New Roman"/>
          <w:sz w:val="28"/>
          <w:szCs w:val="28"/>
          <w:shd w:val="clear" w:color="auto" w:fill="FFFFFF"/>
        </w:rPr>
        <w:t>ен элементам школьной программы</w:t>
      </w:r>
      <w:r w:rsidR="00C66C82" w:rsidRPr="00DB0D1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  <w:r w:rsidR="00841558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обучающих программах начальной школы </w:t>
      </w:r>
      <w:proofErr w:type="gramStart"/>
      <w:r w:rsidR="00841558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="00841558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</w:t>
      </w:r>
      <w:r w:rsidR="00841558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следственные связи явлений и умения выстраивать простейшие умозаключения на основе причинно-следственной связи. Чтобы школьник не испытывал трудности буквально с первых уроков и ему не пришлось учиться с нуля, уже сейчас, в дошкольный период, нужно готовить ребенка соответствующим образом</w:t>
      </w:r>
      <w:r w:rsidR="00FC075A" w:rsidRPr="00DB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.</w:t>
      </w:r>
      <w:r w:rsidR="00A15E71" w:rsidRPr="00DB0D13">
        <w:rPr>
          <w:rStyle w:val="ucoz-forum-post"/>
          <w:rFonts w:ascii="Times New Roman" w:hAnsi="Times New Roman" w:cs="Times New Roman"/>
          <w:sz w:val="28"/>
          <w:szCs w:val="28"/>
        </w:rPr>
        <w:t xml:space="preserve">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 </w:t>
      </w:r>
      <w:r w:rsidR="00E52E03" w:rsidRPr="00DB0D13">
        <w:rPr>
          <w:rStyle w:val="ucoz-forum-post"/>
          <w:rFonts w:ascii="Times New Roman" w:hAnsi="Times New Roman" w:cs="Times New Roman"/>
          <w:sz w:val="28"/>
          <w:szCs w:val="28"/>
        </w:rPr>
        <w:t>Особая роль при этом отводится нестандартным дидактическим средствам. С</w:t>
      </w:r>
      <w:r w:rsidR="008D2DBD" w:rsidRPr="00DB0D13">
        <w:rPr>
          <w:rStyle w:val="ucoz-forum-post"/>
          <w:rFonts w:ascii="Times New Roman" w:hAnsi="Times New Roman" w:cs="Times New Roman"/>
          <w:sz w:val="28"/>
          <w:szCs w:val="28"/>
        </w:rPr>
        <w:t xml:space="preserve">егодня это блоки </w:t>
      </w:r>
      <w:proofErr w:type="spellStart"/>
      <w:r w:rsidR="008D2DBD" w:rsidRPr="00DB0D13">
        <w:rPr>
          <w:rStyle w:val="ucoz-forum-post"/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8D2DBD" w:rsidRPr="00DB0D13">
        <w:rPr>
          <w:rStyle w:val="ucoz-forum-post"/>
          <w:rFonts w:ascii="Times New Roman" w:hAnsi="Times New Roman" w:cs="Times New Roman"/>
          <w:sz w:val="28"/>
          <w:szCs w:val="28"/>
        </w:rPr>
        <w:t>, полочк</w:t>
      </w:r>
      <w:r w:rsidR="00E52E03" w:rsidRPr="00DB0D13">
        <w:rPr>
          <w:rStyle w:val="ucoz-forum-post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52E03" w:rsidRPr="00DB0D13">
        <w:rPr>
          <w:rStyle w:val="ucoz-forum-post"/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="008D2DBD" w:rsidRPr="00DB0D13">
        <w:rPr>
          <w:rStyle w:val="ucoz-forum-post"/>
          <w:rFonts w:ascii="Times New Roman" w:hAnsi="Times New Roman" w:cs="Times New Roman"/>
          <w:sz w:val="28"/>
          <w:szCs w:val="28"/>
        </w:rPr>
        <w:t>, счётные палочки, наглядные модели.</w:t>
      </w:r>
      <w:r w:rsidR="00C66C82" w:rsidRPr="00DB0D13">
        <w:rPr>
          <w:rStyle w:val="c0"/>
          <w:rFonts w:ascii="Times New Roman" w:hAnsi="Times New Roman" w:cs="Times New Roman"/>
          <w:sz w:val="28"/>
          <w:szCs w:val="28"/>
        </w:rPr>
        <w:t>Следуя основным принципам программы развития и воспитания детей в детском саду «Детство», где сказано: «Активность ребенка, направленная на познание, реализуется в содержательной самостоятельной игровой и практической деятельности, в организуемых воспитателем познавательных, развивающих играх», в своей педагогической практике</w:t>
      </w:r>
      <w:r w:rsidR="003B668C" w:rsidRPr="00DB0D13"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наши воспитатели </w:t>
      </w:r>
      <w:r w:rsidR="00C66C82" w:rsidRPr="00DB0D13">
        <w:rPr>
          <w:rStyle w:val="c0"/>
          <w:rFonts w:ascii="Times New Roman" w:hAnsi="Times New Roman" w:cs="Times New Roman"/>
          <w:sz w:val="28"/>
          <w:szCs w:val="28"/>
        </w:rPr>
        <w:t xml:space="preserve"> использую</w:t>
      </w:r>
      <w:r w:rsidR="003B668C" w:rsidRPr="00DB0D13">
        <w:rPr>
          <w:rStyle w:val="c0"/>
          <w:rFonts w:ascii="Times New Roman" w:hAnsi="Times New Roman" w:cs="Times New Roman"/>
          <w:sz w:val="28"/>
          <w:szCs w:val="28"/>
          <w:lang w:val="tt-RU"/>
        </w:rPr>
        <w:t>т</w:t>
      </w:r>
      <w:r w:rsidR="00C66C82" w:rsidRPr="00DB0D13">
        <w:rPr>
          <w:rStyle w:val="c0"/>
          <w:rFonts w:ascii="Times New Roman" w:hAnsi="Times New Roman" w:cs="Times New Roman"/>
          <w:sz w:val="28"/>
          <w:szCs w:val="28"/>
        </w:rPr>
        <w:t xml:space="preserve"> математические развивающие игры, которые способствуют развитию у дошкольника мыслительной деятельности и приобщают к умственной деятельности.</w:t>
      </w:r>
      <w:r w:rsidR="00841558" w:rsidRPr="00DB0D13">
        <w:rPr>
          <w:rFonts w:ascii="Times New Roman" w:hAnsi="Times New Roman" w:cs="Times New Roman"/>
          <w:sz w:val="28"/>
          <w:szCs w:val="28"/>
        </w:rPr>
        <w:t>Они интересны для детей, эмоционально захватывают их. А процесс решения, поиск ответа, основанный на интересе к задаче, невозможен без активной работы мысли. Ребенок, приобретая опыт, увлеченный замыслом игры, не замечает того, что он учится и сталкивается с затруднениями. Развивающие игры позволяют перенести полученные знания в свою личную деятельность, в которой он сам мыслит, раскрепощается, творит</w:t>
      </w:r>
      <w:r w:rsidR="00841558" w:rsidRPr="00DB0D13">
        <w:rPr>
          <w:rFonts w:ascii="Times New Roman" w:hAnsi="Times New Roman" w:cs="Times New Roman"/>
          <w:color w:val="444444"/>
        </w:rPr>
        <w:t>.</w:t>
      </w:r>
    </w:p>
    <w:p w:rsidR="00F062B8" w:rsidRPr="00C742D1" w:rsidRDefault="003B668C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В процессе специальных игр и упражнений дети осваивают элементы логики математики. У них складывается представление об отношениях, эквивалентности, сохранении, алгоритмах, разбиении множеств и др</w:t>
      </w:r>
      <w:r w:rsidRPr="00C02AC5">
        <w:rPr>
          <w:rStyle w:val="c0"/>
          <w:sz w:val="28"/>
          <w:szCs w:val="28"/>
        </w:rPr>
        <w:t>.</w:t>
      </w:r>
      <w:r w:rsidR="00F062B8" w:rsidRPr="00C742D1">
        <w:rPr>
          <w:rStyle w:val="c0"/>
          <w:sz w:val="28"/>
          <w:szCs w:val="28"/>
        </w:rPr>
        <w:t>Результат использования развивающих игр в математическом развитии дошкольника: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-- развитие умственной деятельности, познавательного интереса, мыслительной активности;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-- развитие логического мышления детей, памяти, сообразительности и смекалки;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-- развитие творческого воображения, самостоятельной познавательной игровой деятельности;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-- умение активно действовать в условиях простых проблемных ситуациях;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lastRenderedPageBreak/>
        <w:t>        -- умение анализировать, сравнивать, обобщать предметы по их свойствам, количеству, расположению, назначению;</w:t>
      </w:r>
    </w:p>
    <w:p w:rsidR="00F062B8" w:rsidRPr="00C742D1" w:rsidRDefault="00F062B8" w:rsidP="00F062B8">
      <w:pPr>
        <w:pStyle w:val="c7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  <w:r w:rsidRPr="00C742D1">
        <w:rPr>
          <w:rStyle w:val="c0"/>
          <w:sz w:val="28"/>
          <w:szCs w:val="28"/>
        </w:rPr>
        <w:t>        -- умение сосчитывать предметы и пользоваться счетом для оценки количества объектов.</w:t>
      </w:r>
    </w:p>
    <w:p w:rsidR="003B668C" w:rsidRPr="00C02AC5" w:rsidRDefault="00296BAB" w:rsidP="00C02AC5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2AC5">
        <w:rPr>
          <w:color w:val="000000"/>
          <w:sz w:val="28"/>
          <w:szCs w:val="28"/>
          <w:shd w:val="clear" w:color="auto" w:fill="FFFFFF"/>
        </w:rPr>
        <w:t xml:space="preserve"> И если мы сегодня затрагиваем вопросы преемственности детского сада и школы, то одним из требований готовности ребёнка к школе  является  у</w:t>
      </w:r>
      <w:r w:rsidR="00FC075A" w:rsidRPr="00C02AC5">
        <w:rPr>
          <w:color w:val="000000"/>
          <w:sz w:val="28"/>
          <w:szCs w:val="28"/>
          <w:shd w:val="clear" w:color="auto" w:fill="FFFFFF"/>
        </w:rPr>
        <w:t>ровень развития мелкой</w:t>
      </w:r>
      <w:r w:rsidRPr="00C02AC5">
        <w:rPr>
          <w:color w:val="000000"/>
          <w:sz w:val="28"/>
          <w:szCs w:val="28"/>
          <w:shd w:val="clear" w:color="auto" w:fill="FFFFFF"/>
        </w:rPr>
        <w:t xml:space="preserve"> моторики.</w:t>
      </w:r>
      <w:r w:rsidR="00FC075A" w:rsidRPr="00C02AC5">
        <w:rPr>
          <w:color w:val="000000"/>
          <w:sz w:val="28"/>
          <w:szCs w:val="28"/>
          <w:shd w:val="clear" w:color="auto" w:fill="FFFFFF"/>
        </w:rPr>
        <w:t xml:space="preserve">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  <w:r w:rsidRPr="00C02AC5">
        <w:rPr>
          <w:color w:val="000000"/>
          <w:sz w:val="28"/>
          <w:szCs w:val="28"/>
          <w:shd w:val="clear" w:color="auto" w:fill="FFFFFF"/>
        </w:rPr>
        <w:t xml:space="preserve">Одной из форм работы детского сада являются дополнительные занятия в режимные моменты, где нашими воспитателями с большим успехом      </w:t>
      </w:r>
      <w:r w:rsidR="00FC075A" w:rsidRPr="00C02AC5">
        <w:rPr>
          <w:color w:val="000000"/>
          <w:sz w:val="28"/>
          <w:szCs w:val="28"/>
          <w:shd w:val="clear" w:color="auto" w:fill="FFFFFF"/>
        </w:rPr>
        <w:t>применяются дидактические игры</w:t>
      </w:r>
      <w:r w:rsidRPr="00C02AC5">
        <w:rPr>
          <w:color w:val="000000"/>
          <w:sz w:val="28"/>
          <w:szCs w:val="28"/>
          <w:shd w:val="clear" w:color="auto" w:fill="FFFFFF"/>
        </w:rPr>
        <w:t xml:space="preserve"> на развитие логического мышления и развитие мелкой моторики рук. Наши дети с восторгом рисуют, вырезают всевозможные фигуры</w:t>
      </w:r>
      <w:r w:rsidR="00F76466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F062B8">
        <w:rPr>
          <w:color w:val="000000"/>
          <w:sz w:val="28"/>
          <w:szCs w:val="28"/>
          <w:shd w:val="clear" w:color="auto" w:fill="FFFFFF"/>
        </w:rPr>
        <w:t>и таким образом наша непосредственная образовательная деятельность плавно перетекает в свободную детскую деятельность, образуя единую систему образовательной деятельности.</w:t>
      </w:r>
      <w:r w:rsidR="00FC075A" w:rsidRPr="00C02AC5">
        <w:rPr>
          <w:color w:val="000000"/>
          <w:sz w:val="28"/>
          <w:szCs w:val="28"/>
        </w:rPr>
        <w:br/>
      </w:r>
      <w:r w:rsidR="00FC075A" w:rsidRPr="00C02AC5">
        <w:rPr>
          <w:color w:val="000000"/>
          <w:sz w:val="28"/>
          <w:szCs w:val="28"/>
        </w:rPr>
        <w:br/>
      </w:r>
      <w:r w:rsidR="00DB0D13">
        <w:rPr>
          <w:color w:val="000000"/>
          <w:sz w:val="28"/>
          <w:szCs w:val="28"/>
          <w:shd w:val="clear" w:color="auto" w:fill="FFFFFF"/>
        </w:rPr>
        <w:t>Ведь т</w:t>
      </w:r>
      <w:r w:rsidR="007E36BD">
        <w:rPr>
          <w:color w:val="000000"/>
          <w:sz w:val="28"/>
          <w:szCs w:val="28"/>
          <w:shd w:val="clear" w:color="auto" w:fill="FFFFFF"/>
        </w:rPr>
        <w:t xml:space="preserve">олько  </w:t>
      </w:r>
      <w:r w:rsidR="00FC075A" w:rsidRPr="00C02AC5">
        <w:rPr>
          <w:color w:val="000000"/>
          <w:sz w:val="28"/>
          <w:szCs w:val="28"/>
          <w:shd w:val="clear" w:color="auto" w:fill="FFFFFF"/>
        </w:rPr>
        <w:t xml:space="preserve"> работа</w:t>
      </w:r>
      <w:r w:rsidR="007E36BD">
        <w:rPr>
          <w:color w:val="000000"/>
          <w:sz w:val="28"/>
          <w:szCs w:val="28"/>
          <w:shd w:val="clear" w:color="auto" w:fill="FFFFFF"/>
        </w:rPr>
        <w:t xml:space="preserve"> в системе, которая охватывает все виды детской деятельности,</w:t>
      </w:r>
      <w:r w:rsidR="00FC075A" w:rsidRPr="00C02AC5">
        <w:rPr>
          <w:color w:val="000000"/>
          <w:sz w:val="28"/>
          <w:szCs w:val="28"/>
          <w:shd w:val="clear" w:color="auto" w:fill="FFFFFF"/>
        </w:rPr>
        <w:t xml:space="preserve"> совершенствует общие умственные способности: логики мысли, рассуждений и действий, смекалки и сообразительности, пространственных представлений.</w:t>
      </w:r>
    </w:p>
    <w:p w:rsidR="0099277E" w:rsidRPr="00ED3F86" w:rsidRDefault="003B668C" w:rsidP="00C02AC5">
      <w:pPr>
        <w:pStyle w:val="a3"/>
        <w:shd w:val="clear" w:color="auto" w:fill="FBFCFC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742D1">
        <w:rPr>
          <w:rStyle w:val="c0"/>
          <w:sz w:val="28"/>
          <w:szCs w:val="28"/>
        </w:rPr>
        <w:t>        </w:t>
      </w:r>
      <w:r w:rsidR="004214AF">
        <w:rPr>
          <w:color w:val="000000"/>
          <w:sz w:val="28"/>
          <w:szCs w:val="28"/>
          <w:shd w:val="clear" w:color="auto" w:fill="FFFFFF"/>
        </w:rPr>
        <w:t xml:space="preserve">Хоть мы уже </w:t>
      </w:r>
      <w:r w:rsidR="00C02AC5">
        <w:rPr>
          <w:color w:val="000000"/>
          <w:sz w:val="28"/>
          <w:szCs w:val="28"/>
          <w:shd w:val="clear" w:color="auto" w:fill="FFFFFF"/>
        </w:rPr>
        <w:t xml:space="preserve">в течение 4 лет </w:t>
      </w:r>
      <w:r w:rsidR="004214AF">
        <w:rPr>
          <w:color w:val="000000"/>
          <w:sz w:val="28"/>
          <w:szCs w:val="28"/>
          <w:shd w:val="clear" w:color="auto" w:fill="FFFFFF"/>
        </w:rPr>
        <w:t xml:space="preserve"> занимаемся по инновационной программе «Детство»</w:t>
      </w:r>
      <w:proofErr w:type="gramStart"/>
      <w:r w:rsidR="004214A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214AF">
        <w:rPr>
          <w:color w:val="000000"/>
          <w:sz w:val="28"/>
          <w:szCs w:val="28"/>
          <w:shd w:val="clear" w:color="auto" w:fill="FFFFFF"/>
        </w:rPr>
        <w:t xml:space="preserve"> которая максимально приближена  к современным программам начальной школы</w:t>
      </w:r>
      <w:r w:rsidR="00204007">
        <w:rPr>
          <w:color w:val="000000"/>
          <w:sz w:val="28"/>
          <w:szCs w:val="28"/>
          <w:shd w:val="clear" w:color="auto" w:fill="FFFFFF"/>
        </w:rPr>
        <w:t>,</w:t>
      </w:r>
      <w:r w:rsidR="004214AF">
        <w:rPr>
          <w:color w:val="000000"/>
          <w:sz w:val="28"/>
          <w:szCs w:val="28"/>
          <w:shd w:val="clear" w:color="auto" w:fill="FFFFFF"/>
        </w:rPr>
        <w:t xml:space="preserve"> проблема преемственности детского сада и школы   так же остро стоит перед нами</w:t>
      </w:r>
      <w:r w:rsidR="00ED3F86">
        <w:rPr>
          <w:color w:val="000000"/>
          <w:sz w:val="28"/>
          <w:szCs w:val="28"/>
          <w:shd w:val="clear" w:color="auto" w:fill="FFFFFF"/>
        </w:rPr>
        <w:t xml:space="preserve"> и происходит это потому, что </w:t>
      </w:r>
      <w:r w:rsidR="00ED3F86">
        <w:rPr>
          <w:sz w:val="28"/>
          <w:szCs w:val="28"/>
        </w:rPr>
        <w:t xml:space="preserve">сущность </w:t>
      </w:r>
      <w:r w:rsidR="0099277E" w:rsidRPr="00204007">
        <w:rPr>
          <w:sz w:val="28"/>
          <w:szCs w:val="28"/>
        </w:rPr>
        <w:t>п</w:t>
      </w:r>
      <w:r w:rsidR="00C02AC5">
        <w:rPr>
          <w:sz w:val="28"/>
          <w:szCs w:val="28"/>
        </w:rPr>
        <w:t>реемственно</w:t>
      </w:r>
      <w:r w:rsidR="00C02AC5">
        <w:rPr>
          <w:sz w:val="28"/>
          <w:szCs w:val="28"/>
        </w:rPr>
        <w:softHyphen/>
        <w:t xml:space="preserve">сти, следует </w:t>
      </w:r>
      <w:r w:rsidR="0099277E" w:rsidRPr="00204007">
        <w:rPr>
          <w:sz w:val="28"/>
          <w:szCs w:val="28"/>
        </w:rPr>
        <w:t xml:space="preserve"> отметить</w:t>
      </w:r>
      <w:r w:rsidR="00204007">
        <w:rPr>
          <w:sz w:val="28"/>
          <w:szCs w:val="28"/>
        </w:rPr>
        <w:t xml:space="preserve">,носит </w:t>
      </w:r>
      <w:r w:rsidR="0099277E" w:rsidRPr="00204007">
        <w:rPr>
          <w:sz w:val="28"/>
          <w:szCs w:val="28"/>
        </w:rPr>
        <w:t xml:space="preserve"> дву</w:t>
      </w:r>
      <w:r w:rsidR="0099277E" w:rsidRPr="00204007">
        <w:rPr>
          <w:sz w:val="28"/>
          <w:szCs w:val="28"/>
        </w:rPr>
        <w:softHyphen/>
        <w:t>сторонний характер : с одной стороны, педагоги детского сада должны учитывать требования школы, с другой - педагоги школы могут использовать математические знания, приобретённые детьми в детском саду, и наиболее актуальные формы и методы работы на протяже</w:t>
      </w:r>
      <w:r w:rsidR="0099277E" w:rsidRPr="00204007">
        <w:rPr>
          <w:sz w:val="28"/>
          <w:szCs w:val="28"/>
        </w:rPr>
        <w:softHyphen/>
        <w:t>нии дошкольного и младшего школь</w:t>
      </w:r>
      <w:r w:rsidR="0099277E" w:rsidRPr="00204007">
        <w:rPr>
          <w:sz w:val="28"/>
          <w:szCs w:val="28"/>
        </w:rPr>
        <w:softHyphen/>
        <w:t>ного возраста.</w:t>
      </w:r>
      <w:bookmarkStart w:id="0" w:name="_GoBack"/>
      <w:bookmarkEnd w:id="0"/>
    </w:p>
    <w:p w:rsidR="00C66C82" w:rsidRPr="00204007" w:rsidRDefault="00C66C82" w:rsidP="00C02AC5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1EA0" w:rsidRPr="00DB0D13" w:rsidRDefault="0099277E" w:rsidP="00DB0D13">
      <w:pPr>
        <w:pStyle w:val="a3"/>
        <w:shd w:val="clear" w:color="auto" w:fill="FBFCFC"/>
        <w:spacing w:before="0" w:beforeAutospacing="0" w:after="0" w:afterAutospacing="0" w:line="276" w:lineRule="auto"/>
        <w:textAlignment w:val="baseline"/>
        <w:rPr>
          <w:rStyle w:val="ucoz-forum-post"/>
          <w:sz w:val="28"/>
          <w:szCs w:val="28"/>
        </w:rPr>
      </w:pPr>
      <w:proofErr w:type="gramStart"/>
      <w:r w:rsidRPr="00204007">
        <w:rPr>
          <w:sz w:val="28"/>
          <w:szCs w:val="28"/>
        </w:rPr>
        <w:t>Только когда работа в ДОУ будет направлена на такое развитие детей, которое отвечает требованиям, предъ</w:t>
      </w:r>
      <w:r w:rsidRPr="00204007">
        <w:rPr>
          <w:sz w:val="28"/>
          <w:szCs w:val="28"/>
        </w:rPr>
        <w:softHyphen/>
        <w:t>являемым на последующих ступе</w:t>
      </w:r>
      <w:r w:rsidRPr="00204007">
        <w:rPr>
          <w:sz w:val="28"/>
          <w:szCs w:val="28"/>
        </w:rPr>
        <w:softHyphen/>
        <w:t>нях, а учителя начальных классов станут опираться на материал, ранее усвоенный детьми на занятиях, будет достигнута преемственность</w:t>
      </w:r>
      <w:r w:rsidR="00A44C75">
        <w:rPr>
          <w:sz w:val="28"/>
          <w:szCs w:val="28"/>
        </w:rPr>
        <w:t xml:space="preserve"> в работе детского сада и школы, а это значит</w:t>
      </w:r>
      <w:r w:rsidR="00ED3F86">
        <w:rPr>
          <w:sz w:val="28"/>
          <w:szCs w:val="28"/>
        </w:rPr>
        <w:t>,</w:t>
      </w:r>
      <w:r w:rsidR="00A44C75">
        <w:rPr>
          <w:sz w:val="28"/>
          <w:szCs w:val="28"/>
        </w:rPr>
        <w:t xml:space="preserve"> что   наши дети будут успешными в</w:t>
      </w:r>
      <w:r w:rsidR="00523AC8">
        <w:rPr>
          <w:sz w:val="28"/>
          <w:szCs w:val="28"/>
        </w:rPr>
        <w:t xml:space="preserve"> последующем обучении. </w:t>
      </w:r>
      <w:proofErr w:type="gramEnd"/>
    </w:p>
    <w:sectPr w:rsidR="00931EA0" w:rsidRPr="00DB0D13" w:rsidSect="0093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CED"/>
    <w:multiLevelType w:val="multilevel"/>
    <w:tmpl w:val="DA905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E75A0"/>
    <w:multiLevelType w:val="multilevel"/>
    <w:tmpl w:val="B70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35AF9"/>
    <w:multiLevelType w:val="multilevel"/>
    <w:tmpl w:val="288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71"/>
    <w:rsid w:val="00007B7B"/>
    <w:rsid w:val="0003091E"/>
    <w:rsid w:val="000E3BBC"/>
    <w:rsid w:val="00153151"/>
    <w:rsid w:val="00204007"/>
    <w:rsid w:val="00227A37"/>
    <w:rsid w:val="00296BAB"/>
    <w:rsid w:val="00302990"/>
    <w:rsid w:val="00337613"/>
    <w:rsid w:val="003B668C"/>
    <w:rsid w:val="004214AF"/>
    <w:rsid w:val="00523AC8"/>
    <w:rsid w:val="00603A76"/>
    <w:rsid w:val="00617945"/>
    <w:rsid w:val="00770CAF"/>
    <w:rsid w:val="0077526F"/>
    <w:rsid w:val="007E36BD"/>
    <w:rsid w:val="00826198"/>
    <w:rsid w:val="00841558"/>
    <w:rsid w:val="008D2DBD"/>
    <w:rsid w:val="00931EA0"/>
    <w:rsid w:val="0099277E"/>
    <w:rsid w:val="00A15E71"/>
    <w:rsid w:val="00A44C75"/>
    <w:rsid w:val="00AB3054"/>
    <w:rsid w:val="00B77C80"/>
    <w:rsid w:val="00B83EB3"/>
    <w:rsid w:val="00C02AC5"/>
    <w:rsid w:val="00C66C82"/>
    <w:rsid w:val="00C742D1"/>
    <w:rsid w:val="00D430A8"/>
    <w:rsid w:val="00D82A72"/>
    <w:rsid w:val="00DB0D13"/>
    <w:rsid w:val="00E52E03"/>
    <w:rsid w:val="00E6364A"/>
    <w:rsid w:val="00ED3F86"/>
    <w:rsid w:val="00F062B8"/>
    <w:rsid w:val="00F76466"/>
    <w:rsid w:val="00FC075A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0"/>
  </w:style>
  <w:style w:type="paragraph" w:styleId="1">
    <w:name w:val="heading 1"/>
    <w:basedOn w:val="a"/>
    <w:link w:val="10"/>
    <w:uiPriority w:val="9"/>
    <w:qFormat/>
    <w:rsid w:val="00A1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E71"/>
  </w:style>
  <w:style w:type="paragraph" w:customStyle="1" w:styleId="c8">
    <w:name w:val="c8"/>
    <w:basedOn w:val="a"/>
    <w:rsid w:val="00A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A15E71"/>
  </w:style>
  <w:style w:type="character" w:customStyle="1" w:styleId="10">
    <w:name w:val="Заголовок 1 Знак"/>
    <w:basedOn w:val="a0"/>
    <w:link w:val="1"/>
    <w:uiPriority w:val="9"/>
    <w:rsid w:val="00A15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613"/>
  </w:style>
  <w:style w:type="paragraph" w:customStyle="1" w:styleId="c7">
    <w:name w:val="c7"/>
    <w:basedOn w:val="a"/>
    <w:rsid w:val="00C6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16</cp:revision>
  <dcterms:created xsi:type="dcterms:W3CDTF">2013-12-02T10:57:00Z</dcterms:created>
  <dcterms:modified xsi:type="dcterms:W3CDTF">2014-01-29T13:02:00Z</dcterms:modified>
</cp:coreProperties>
</file>