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04" w:rsidRPr="00601B04" w:rsidRDefault="00601B04" w:rsidP="00601B04">
      <w:pPr>
        <w:jc w:val="center"/>
        <w:rPr>
          <w:rFonts w:ascii="Times New Roman" w:hAnsi="Times New Roman" w:cs="Times New Roman"/>
          <w:color w:val="000000"/>
          <w:sz w:val="28"/>
          <w:szCs w:val="28"/>
          <w:shd w:val="clear" w:color="auto" w:fill="FFFFFF"/>
        </w:rPr>
      </w:pPr>
      <w:r w:rsidRPr="00601B04">
        <w:rPr>
          <w:rFonts w:ascii="Times New Roman" w:hAnsi="Times New Roman" w:cs="Times New Roman"/>
          <w:color w:val="000000"/>
          <w:sz w:val="28"/>
          <w:szCs w:val="28"/>
          <w:shd w:val="clear" w:color="auto" w:fill="FFFFFF"/>
        </w:rPr>
        <w:t>Диагностика нарушений ОДА</w:t>
      </w:r>
    </w:p>
    <w:p w:rsidR="00601B04" w:rsidRPr="00601B04" w:rsidRDefault="00601B04" w:rsidP="00601B04">
      <w:pPr>
        <w:pStyle w:val="a3"/>
        <w:shd w:val="clear" w:color="auto" w:fill="FFFFFF"/>
        <w:spacing w:before="0" w:beforeAutospacing="0" w:after="0" w:afterAutospacing="0"/>
        <w:rPr>
          <w:sz w:val="32"/>
          <w:szCs w:val="32"/>
        </w:rPr>
      </w:pPr>
    </w:p>
    <w:p w:rsidR="00601B04" w:rsidRPr="00601B04" w:rsidRDefault="00601B04" w:rsidP="00601B04">
      <w:pPr>
        <w:ind w:firstLine="708"/>
        <w:jc w:val="center"/>
        <w:rPr>
          <w:rFonts w:ascii="Times New Roman" w:hAnsi="Times New Roman" w:cs="Times New Roman"/>
          <w:b/>
          <w:bCs/>
          <w:sz w:val="28"/>
          <w:szCs w:val="28"/>
        </w:rPr>
      </w:pPr>
      <w:r w:rsidRPr="00601B04">
        <w:rPr>
          <w:rFonts w:ascii="Times New Roman" w:hAnsi="Times New Roman" w:cs="Times New Roman"/>
          <w:b/>
          <w:bCs/>
          <w:sz w:val="28"/>
          <w:szCs w:val="28"/>
        </w:rPr>
        <w:t>Анамнез.</w:t>
      </w:r>
    </w:p>
    <w:p w:rsidR="00601B04" w:rsidRPr="00601B04" w:rsidRDefault="00601B04" w:rsidP="00601B04">
      <w:pPr>
        <w:ind w:firstLine="708"/>
        <w:rPr>
          <w:rFonts w:ascii="Times New Roman" w:hAnsi="Times New Roman" w:cs="Times New Roman"/>
          <w:b/>
          <w:bCs/>
        </w:rPr>
      </w:pPr>
    </w:p>
    <w:p w:rsidR="00601B04" w:rsidRPr="00601B04" w:rsidRDefault="00601B04" w:rsidP="00601B04">
      <w:pPr>
        <w:ind w:firstLine="708"/>
        <w:jc w:val="both"/>
        <w:rPr>
          <w:rFonts w:ascii="Times New Roman" w:hAnsi="Times New Roman" w:cs="Times New Roman"/>
          <w:b/>
          <w:bCs/>
        </w:rPr>
      </w:pPr>
      <w:r w:rsidRPr="00601B04">
        <w:rPr>
          <w:rFonts w:ascii="Times New Roman" w:hAnsi="Times New Roman" w:cs="Times New Roman"/>
          <w:shd w:val="clear" w:color="auto" w:fill="FFFFFF"/>
        </w:rPr>
        <w:t>Анамнестические сведения о детях собирают путем опроса родителей, чаще матери, иногда ухаживающего за ребенком лица (бабушка, няня). Нельзя исключать опрос и самого ребенка (школьного и даже дошкольного возраста), что может пополнить анамнез; кроме того, дружеская беседа с ребенком подготовит его к спокойному отношению к объективному обследованию.</w:t>
      </w:r>
      <w:r w:rsidRPr="00601B04">
        <w:rPr>
          <w:rFonts w:ascii="Times New Roman" w:hAnsi="Times New Roman" w:cs="Times New Roman"/>
        </w:rPr>
        <w:br/>
      </w:r>
      <w:r w:rsidRPr="00601B04">
        <w:rPr>
          <w:rFonts w:ascii="Times New Roman" w:hAnsi="Times New Roman" w:cs="Times New Roman"/>
        </w:rPr>
        <w:tab/>
        <w:t>Результаты заносятся в индивидуальную коррекционную карту в разделе анамнез.</w:t>
      </w:r>
    </w:p>
    <w:p w:rsidR="00601B04" w:rsidRPr="00601B04" w:rsidRDefault="00601B04" w:rsidP="00601B04">
      <w:pPr>
        <w:ind w:firstLine="708"/>
        <w:jc w:val="both"/>
        <w:rPr>
          <w:rFonts w:ascii="Times New Roman" w:hAnsi="Times New Roman" w:cs="Times New Roman"/>
        </w:rPr>
      </w:pPr>
    </w:p>
    <w:p w:rsidR="00601B04" w:rsidRPr="00601B04" w:rsidRDefault="00601B04" w:rsidP="00601B04">
      <w:pPr>
        <w:jc w:val="center"/>
        <w:rPr>
          <w:rFonts w:ascii="Times New Roman" w:hAnsi="Times New Roman" w:cs="Times New Roman"/>
          <w:sz w:val="18"/>
          <w:szCs w:val="18"/>
        </w:rPr>
      </w:pPr>
      <w:r w:rsidRPr="00601B04">
        <w:rPr>
          <w:rFonts w:ascii="Times New Roman" w:hAnsi="Times New Roman" w:cs="Times New Roman"/>
          <w:sz w:val="18"/>
          <w:szCs w:val="18"/>
        </w:rPr>
        <w:t>Анамнез:</w:t>
      </w:r>
    </w:p>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r w:rsidRPr="00601B04">
        <w:rPr>
          <w:rFonts w:ascii="Times New Roman" w:hAnsi="Times New Roman" w:cs="Times New Roman"/>
          <w:sz w:val="18"/>
          <w:szCs w:val="18"/>
        </w:rPr>
        <w:t>Наследственность___________________________________________________________________________________________________________________________________________________</w:t>
      </w:r>
    </w:p>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r w:rsidRPr="00601B04">
        <w:rPr>
          <w:rFonts w:ascii="Times New Roman" w:hAnsi="Times New Roman" w:cs="Times New Roman"/>
          <w:sz w:val="18"/>
          <w:szCs w:val="18"/>
        </w:rPr>
        <w:t>Перенесенные заболевания, травмы_____________________________________________________________________________________________________________________________________________________________________________________________________________________________________________</w:t>
      </w:r>
    </w:p>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r w:rsidRPr="00601B04">
        <w:rPr>
          <w:rFonts w:ascii="Times New Roman" w:hAnsi="Times New Roman" w:cs="Times New Roman"/>
          <w:sz w:val="18"/>
          <w:szCs w:val="18"/>
        </w:rPr>
        <w:t>Особенности развития (1 год жизни, 2 год жизни и т.д.) ___________________________________________________________________________________________________________________________________________________________________________________________________________________________________________________</w:t>
      </w:r>
    </w:p>
    <w:p w:rsidR="00601B04" w:rsidRPr="00601B04" w:rsidRDefault="00601B04" w:rsidP="00601B04">
      <w:pPr>
        <w:rPr>
          <w:rFonts w:ascii="Times New Roman" w:hAnsi="Times New Roman" w:cs="Times New Roman"/>
          <w:sz w:val="18"/>
          <w:szCs w:val="18"/>
        </w:rPr>
      </w:pPr>
    </w:p>
    <w:p w:rsidR="00601B04" w:rsidRPr="00601B04" w:rsidRDefault="00601B04" w:rsidP="00601B04">
      <w:pPr>
        <w:ind w:firstLine="708"/>
        <w:jc w:val="center"/>
        <w:rPr>
          <w:rFonts w:ascii="Times New Roman" w:hAnsi="Times New Roman" w:cs="Times New Roman"/>
          <w:b/>
          <w:sz w:val="28"/>
          <w:szCs w:val="28"/>
        </w:rPr>
      </w:pPr>
      <w:proofErr w:type="spellStart"/>
      <w:r w:rsidRPr="00601B04">
        <w:rPr>
          <w:rFonts w:ascii="Times New Roman" w:hAnsi="Times New Roman" w:cs="Times New Roman"/>
          <w:b/>
          <w:sz w:val="28"/>
          <w:szCs w:val="28"/>
        </w:rPr>
        <w:t>Соматоскопия</w:t>
      </w:r>
      <w:proofErr w:type="spellEnd"/>
      <w:r w:rsidRPr="00601B04">
        <w:rPr>
          <w:rFonts w:ascii="Times New Roman" w:hAnsi="Times New Roman" w:cs="Times New Roman"/>
          <w:b/>
          <w:sz w:val="28"/>
          <w:szCs w:val="28"/>
        </w:rPr>
        <w:t xml:space="preserve"> – наружный осмотр</w:t>
      </w:r>
      <w:proofErr w:type="gramStart"/>
      <w:r w:rsidRPr="00601B04">
        <w:rPr>
          <w:rFonts w:ascii="Times New Roman" w:hAnsi="Times New Roman" w:cs="Times New Roman"/>
          <w:b/>
          <w:sz w:val="28"/>
          <w:szCs w:val="28"/>
        </w:rPr>
        <w:t xml:space="preserve"> .</w:t>
      </w:r>
      <w:proofErr w:type="gramEnd"/>
    </w:p>
    <w:p w:rsidR="00601B04" w:rsidRPr="00601B04" w:rsidRDefault="00601B04" w:rsidP="00601B04">
      <w:pPr>
        <w:tabs>
          <w:tab w:val="left" w:pos="0"/>
        </w:tabs>
        <w:spacing w:line="355" w:lineRule="exact"/>
        <w:ind w:right="1255"/>
        <w:jc w:val="center"/>
        <w:rPr>
          <w:rFonts w:ascii="Times New Roman" w:hAnsi="Times New Roman" w:cs="Times New Roman"/>
          <w:b/>
        </w:rPr>
      </w:pPr>
      <w:r w:rsidRPr="00601B04">
        <w:rPr>
          <w:rFonts w:ascii="Times New Roman" w:hAnsi="Times New Roman" w:cs="Times New Roman"/>
          <w:b/>
        </w:rPr>
        <w:t>Общие правила осмотра</w:t>
      </w:r>
    </w:p>
    <w:p w:rsidR="00601B04" w:rsidRPr="00601B04" w:rsidRDefault="00601B04" w:rsidP="00601B04">
      <w:pPr>
        <w:spacing w:before="105" w:line="249" w:lineRule="exact"/>
        <w:ind w:right="-5" w:firstLine="708"/>
        <w:jc w:val="both"/>
        <w:rPr>
          <w:rFonts w:ascii="Times New Roman" w:hAnsi="Times New Roman" w:cs="Times New Roman"/>
          <w:shd w:val="clear" w:color="auto" w:fill="FFFFFF"/>
        </w:rPr>
      </w:pPr>
      <w:r w:rsidRPr="00601B04">
        <w:rPr>
          <w:rFonts w:ascii="Times New Roman" w:hAnsi="Times New Roman" w:cs="Times New Roman"/>
          <w:shd w:val="clear" w:color="auto" w:fill="FFFFFF"/>
        </w:rPr>
        <w:t>Осмотр детей целесообразно проводить в утренние часы в хорошо освещенном и теплом помещении. Во время осмотра необходимо соблюдать следующие правила:</w:t>
      </w:r>
    </w:p>
    <w:p w:rsidR="00601B04" w:rsidRPr="00601B04" w:rsidRDefault="00601B04" w:rsidP="00601B04">
      <w:pPr>
        <w:widowControl w:val="0"/>
        <w:numPr>
          <w:ilvl w:val="0"/>
          <w:numId w:val="1"/>
        </w:numPr>
        <w:autoSpaceDE w:val="0"/>
        <w:autoSpaceDN w:val="0"/>
        <w:adjustRightInd w:val="0"/>
        <w:spacing w:before="105" w:after="0" w:line="249" w:lineRule="exact"/>
        <w:ind w:left="1080" w:right="-5" w:firstLine="0"/>
        <w:jc w:val="both"/>
        <w:rPr>
          <w:rFonts w:ascii="Times New Roman" w:hAnsi="Times New Roman" w:cs="Times New Roman"/>
          <w:shd w:val="clear" w:color="auto" w:fill="FFFFFF"/>
        </w:rPr>
      </w:pPr>
      <w:r w:rsidRPr="00601B04">
        <w:rPr>
          <w:rFonts w:ascii="Times New Roman" w:hAnsi="Times New Roman" w:cs="Times New Roman"/>
          <w:shd w:val="clear" w:color="auto" w:fill="FFFFFF"/>
        </w:rPr>
        <w:t>Ребенок должен быть раздет до трусиков и разут</w:t>
      </w:r>
    </w:p>
    <w:p w:rsidR="00601B04" w:rsidRPr="00601B04" w:rsidRDefault="00601B04" w:rsidP="00601B04">
      <w:pPr>
        <w:widowControl w:val="0"/>
        <w:numPr>
          <w:ilvl w:val="0"/>
          <w:numId w:val="1"/>
        </w:numPr>
        <w:autoSpaceDE w:val="0"/>
        <w:autoSpaceDN w:val="0"/>
        <w:adjustRightInd w:val="0"/>
        <w:spacing w:before="105" w:after="0" w:line="249" w:lineRule="exact"/>
        <w:ind w:left="1080" w:right="-5" w:firstLine="0"/>
        <w:jc w:val="both"/>
        <w:rPr>
          <w:rFonts w:ascii="Times New Roman" w:hAnsi="Times New Roman" w:cs="Times New Roman"/>
          <w:shd w:val="clear" w:color="auto" w:fill="FFFFFF"/>
        </w:rPr>
      </w:pPr>
      <w:r w:rsidRPr="00601B04">
        <w:rPr>
          <w:rFonts w:ascii="Times New Roman" w:hAnsi="Times New Roman" w:cs="Times New Roman"/>
          <w:shd w:val="clear" w:color="auto" w:fill="FFFFFF"/>
        </w:rPr>
        <w:t>Не должно быть никаких прикосновений, которые могли бы изменить привычную, непринужденную позу ребенка.</w:t>
      </w:r>
    </w:p>
    <w:p w:rsidR="00601B04" w:rsidRPr="00601B04" w:rsidRDefault="00601B04" w:rsidP="00601B04">
      <w:pPr>
        <w:widowControl w:val="0"/>
        <w:numPr>
          <w:ilvl w:val="0"/>
          <w:numId w:val="1"/>
        </w:numPr>
        <w:tabs>
          <w:tab w:val="clear" w:pos="1166"/>
          <w:tab w:val="num" w:pos="1260"/>
        </w:tabs>
        <w:autoSpaceDE w:val="0"/>
        <w:autoSpaceDN w:val="0"/>
        <w:adjustRightInd w:val="0"/>
        <w:spacing w:after="0" w:line="249" w:lineRule="exact"/>
        <w:ind w:left="1080" w:right="-5" w:firstLine="0"/>
        <w:jc w:val="both"/>
        <w:rPr>
          <w:rFonts w:ascii="Times New Roman" w:hAnsi="Times New Roman" w:cs="Times New Roman"/>
          <w:shd w:val="clear" w:color="auto" w:fill="FFFFFF"/>
        </w:rPr>
      </w:pPr>
      <w:r w:rsidRPr="00601B04">
        <w:rPr>
          <w:rFonts w:ascii="Times New Roman" w:hAnsi="Times New Roman" w:cs="Times New Roman"/>
          <w:shd w:val="clear" w:color="auto" w:fill="FFFFFF"/>
        </w:rPr>
        <w:t>Ноги должны располагаться на ширине ступни и параллельно, чтобы вес тела распределялся равномерно, носки стоп на одной линии</w:t>
      </w:r>
    </w:p>
    <w:p w:rsidR="00601B04" w:rsidRPr="00601B04" w:rsidRDefault="00601B04" w:rsidP="00601B04">
      <w:pPr>
        <w:spacing w:line="235" w:lineRule="exact"/>
        <w:ind w:right="-5" w:firstLine="708"/>
        <w:jc w:val="both"/>
        <w:rPr>
          <w:rFonts w:ascii="Times New Roman" w:hAnsi="Times New Roman" w:cs="Times New Roman"/>
          <w:shd w:val="clear" w:color="auto" w:fill="FFFFFF"/>
        </w:rPr>
      </w:pPr>
      <w:r w:rsidRPr="00601B04">
        <w:rPr>
          <w:rFonts w:ascii="Times New Roman" w:hAnsi="Times New Roman" w:cs="Times New Roman"/>
          <w:shd w:val="clear" w:color="auto" w:fill="FFFFFF"/>
        </w:rPr>
        <w:t>Желательно, чтобы ребенок фиксировал взгляд на яркой игрушке или предмете, находящемся на уровне его глаз. Это связано с тем, что дети весьма непродолжительно время поддерживают необходимую для осмотра позу.</w:t>
      </w:r>
    </w:p>
    <w:p w:rsidR="00601B04" w:rsidRPr="00601B04" w:rsidRDefault="00601B04" w:rsidP="00601B04">
      <w:pPr>
        <w:spacing w:line="235" w:lineRule="exact"/>
        <w:ind w:right="-5"/>
        <w:jc w:val="both"/>
        <w:rPr>
          <w:rFonts w:ascii="Times New Roman" w:hAnsi="Times New Roman" w:cs="Times New Roman"/>
          <w:shd w:val="clear" w:color="auto" w:fill="FFFFFF"/>
        </w:rPr>
      </w:pPr>
      <w:r w:rsidRPr="00601B04">
        <w:rPr>
          <w:rFonts w:ascii="Times New Roman" w:hAnsi="Times New Roman" w:cs="Times New Roman"/>
          <w:shd w:val="clear" w:color="auto" w:fill="FFFFFF"/>
        </w:rPr>
        <w:t>Ребенок должен стоять в обычной для него позе и не прилагать дополнительных усилий для ее поддержания. Стоять по стойке «смирно» не нужно.</w:t>
      </w:r>
    </w:p>
    <w:p w:rsidR="00601B04" w:rsidRPr="00601B04" w:rsidRDefault="00601B04" w:rsidP="00601B04">
      <w:pPr>
        <w:spacing w:line="235" w:lineRule="exact"/>
        <w:ind w:right="-5"/>
        <w:jc w:val="both"/>
        <w:rPr>
          <w:rFonts w:ascii="Times New Roman" w:hAnsi="Times New Roman" w:cs="Times New Roman"/>
          <w:shd w:val="clear" w:color="auto" w:fill="FFFFFF"/>
        </w:rPr>
      </w:pPr>
    </w:p>
    <w:p w:rsidR="00601B04" w:rsidRPr="00601B04" w:rsidRDefault="00601B04" w:rsidP="00601B04">
      <w:pPr>
        <w:spacing w:line="235" w:lineRule="exact"/>
        <w:ind w:right="-5" w:firstLine="708"/>
        <w:jc w:val="center"/>
        <w:rPr>
          <w:rFonts w:ascii="Times New Roman" w:hAnsi="Times New Roman" w:cs="Times New Roman"/>
          <w:b/>
          <w:shd w:val="clear" w:color="auto" w:fill="FFFFFF"/>
        </w:rPr>
      </w:pPr>
      <w:r w:rsidRPr="00601B04">
        <w:rPr>
          <w:rFonts w:ascii="Times New Roman" w:hAnsi="Times New Roman" w:cs="Times New Roman"/>
          <w:b/>
          <w:shd w:val="clear" w:color="auto" w:fill="FFFFFF"/>
        </w:rPr>
        <w:lastRenderedPageBreak/>
        <w:t>Схема осмотра</w:t>
      </w:r>
    </w:p>
    <w:p w:rsidR="00601B04" w:rsidRPr="00601B04" w:rsidRDefault="00601B04" w:rsidP="00601B04">
      <w:pPr>
        <w:spacing w:line="235" w:lineRule="exact"/>
        <w:ind w:right="-5" w:firstLine="540"/>
        <w:jc w:val="both"/>
        <w:rPr>
          <w:rFonts w:ascii="Times New Roman" w:hAnsi="Times New Roman" w:cs="Times New Roman"/>
          <w:shd w:val="clear" w:color="auto" w:fill="FFFFFF"/>
        </w:rPr>
      </w:pPr>
      <w:r w:rsidRPr="00601B04">
        <w:rPr>
          <w:rFonts w:ascii="Times New Roman" w:hAnsi="Times New Roman" w:cs="Times New Roman"/>
          <w:shd w:val="clear" w:color="auto" w:fill="FFFFFF"/>
        </w:rPr>
        <w:t>Вначале проводится общий осмотр, при котором определяется телосложение ребенка, состояние его мускулатуры, наличие признаков дисплазии соединительной ткани организма.</w:t>
      </w:r>
    </w:p>
    <w:p w:rsidR="00601B04" w:rsidRPr="00601B04" w:rsidRDefault="00601B04" w:rsidP="00601B04">
      <w:pPr>
        <w:spacing w:line="235" w:lineRule="exact"/>
        <w:ind w:right="-5" w:firstLine="540"/>
        <w:jc w:val="both"/>
        <w:rPr>
          <w:rFonts w:ascii="Times New Roman" w:hAnsi="Times New Roman" w:cs="Times New Roman"/>
          <w:shd w:val="clear" w:color="auto" w:fill="FFFFFF"/>
        </w:rPr>
      </w:pPr>
      <w:r w:rsidRPr="00601B04">
        <w:rPr>
          <w:rFonts w:ascii="Times New Roman" w:hAnsi="Times New Roman" w:cs="Times New Roman"/>
          <w:shd w:val="clear" w:color="auto" w:fill="FFFFFF"/>
        </w:rPr>
        <w:t xml:space="preserve">Осмотр проводится в следующей последовательности: спереди, сзади, сбоку и в наклоне вперед. Это позволяет оценить осанку во </w:t>
      </w:r>
      <w:proofErr w:type="gramStart"/>
      <w:r w:rsidRPr="00601B04">
        <w:rPr>
          <w:rFonts w:ascii="Times New Roman" w:hAnsi="Times New Roman" w:cs="Times New Roman"/>
          <w:shd w:val="clear" w:color="auto" w:fill="FFFFFF"/>
        </w:rPr>
        <w:t>фронтальной</w:t>
      </w:r>
      <w:proofErr w:type="gramEnd"/>
      <w:r w:rsidRPr="00601B04">
        <w:rPr>
          <w:rFonts w:ascii="Times New Roman" w:hAnsi="Times New Roman" w:cs="Times New Roman"/>
          <w:shd w:val="clear" w:color="auto" w:fill="FFFFFF"/>
        </w:rPr>
        <w:t xml:space="preserve"> (спереди и сзади), сагиттальной (сбоку) и горизонтальной (в наклоне вперед) плоскостях. Кроме того, желательно провести осмотр перед большим зеркалом - с целью проверки способности ребенка волевым усилием изменять характер осанки.</w:t>
      </w:r>
    </w:p>
    <w:p w:rsidR="00601B04" w:rsidRPr="00601B04" w:rsidRDefault="00601B04" w:rsidP="00601B04">
      <w:pPr>
        <w:spacing w:before="124" w:line="249" w:lineRule="exact"/>
        <w:ind w:right="2313" w:firstLine="360"/>
        <w:rPr>
          <w:rFonts w:ascii="Times New Roman" w:hAnsi="Times New Roman" w:cs="Times New Roman"/>
          <w:b/>
        </w:rPr>
      </w:pPr>
      <w:r w:rsidRPr="00601B04">
        <w:rPr>
          <w:rFonts w:ascii="Times New Roman" w:hAnsi="Times New Roman" w:cs="Times New Roman"/>
          <w:b/>
        </w:rPr>
        <w:t xml:space="preserve">Осмотр спереди </w:t>
      </w:r>
      <w:r w:rsidRPr="00601B04">
        <w:rPr>
          <w:rFonts w:ascii="Times New Roman" w:hAnsi="Times New Roman" w:cs="Times New Roman"/>
        </w:rPr>
        <w:t>(фронтальная плоскость)</w:t>
      </w:r>
    </w:p>
    <w:p w:rsidR="00601B04" w:rsidRPr="00601B04" w:rsidRDefault="00601B04" w:rsidP="00601B04">
      <w:pPr>
        <w:spacing w:before="124" w:line="249" w:lineRule="exact"/>
        <w:ind w:left="28" w:firstLine="360"/>
        <w:jc w:val="both"/>
        <w:rPr>
          <w:rFonts w:ascii="Times New Roman" w:hAnsi="Times New Roman" w:cs="Times New Roman"/>
        </w:rPr>
      </w:pPr>
      <w:proofErr w:type="gramStart"/>
      <w:r w:rsidRPr="00601B04">
        <w:rPr>
          <w:rFonts w:ascii="Times New Roman" w:hAnsi="Times New Roman" w:cs="Times New Roman"/>
        </w:rPr>
        <w:t>Голова и лицо - отмечается асимметрию лица и черепа, фик</w:t>
      </w:r>
      <w:r w:rsidRPr="00601B04">
        <w:rPr>
          <w:rFonts w:ascii="Times New Roman" w:hAnsi="Times New Roman" w:cs="Times New Roman"/>
        </w:rPr>
        <w:softHyphen/>
        <w:t xml:space="preserve">сируется наличие отклонений средней линии головы во фронтальной и сагиттальной плоскостях (наклоны, сгибания, разгибания, повороты вправо-влево), определяется количество стигм </w:t>
      </w:r>
      <w:proofErr w:type="spellStart"/>
      <w:r w:rsidRPr="00601B04">
        <w:rPr>
          <w:rFonts w:ascii="Times New Roman" w:hAnsi="Times New Roman" w:cs="Times New Roman"/>
        </w:rPr>
        <w:t>дисэмбриогенеза</w:t>
      </w:r>
      <w:proofErr w:type="spellEnd"/>
      <w:r w:rsidRPr="00601B04">
        <w:rPr>
          <w:rFonts w:ascii="Times New Roman" w:hAnsi="Times New Roman" w:cs="Times New Roman"/>
        </w:rPr>
        <w:t>.</w:t>
      </w:r>
      <w:proofErr w:type="gramEnd"/>
    </w:p>
    <w:p w:rsidR="00601B04" w:rsidRPr="00601B04" w:rsidRDefault="00601B04" w:rsidP="00601B04">
      <w:pPr>
        <w:spacing w:line="249" w:lineRule="exact"/>
        <w:ind w:left="28" w:firstLine="360"/>
        <w:jc w:val="both"/>
        <w:rPr>
          <w:rFonts w:ascii="Times New Roman" w:hAnsi="Times New Roman" w:cs="Times New Roman"/>
        </w:rPr>
      </w:pPr>
      <w:r w:rsidRPr="00601B04">
        <w:rPr>
          <w:rFonts w:ascii="Times New Roman" w:hAnsi="Times New Roman" w:cs="Times New Roman"/>
        </w:rPr>
        <w:t xml:space="preserve">Грудная клетка - отмечается форма грудной клетки, особенно если имеются деформации врожденного, рахитического или </w:t>
      </w:r>
      <w:proofErr w:type="spellStart"/>
      <w:r w:rsidRPr="00601B04">
        <w:rPr>
          <w:rFonts w:ascii="Times New Roman" w:hAnsi="Times New Roman" w:cs="Times New Roman"/>
        </w:rPr>
        <w:t>сколиотического</w:t>
      </w:r>
      <w:proofErr w:type="spellEnd"/>
      <w:r w:rsidRPr="00601B04">
        <w:rPr>
          <w:rFonts w:ascii="Times New Roman" w:hAnsi="Times New Roman" w:cs="Times New Roman"/>
        </w:rPr>
        <w:t xml:space="preserve"> происхождения. Форма грудной клетки может быть цилиндрической, уплощенной, бочкообразной и т. д. Желательно также при осмотре грудной клетки определить тип дыхания - грудное, диафрагмальное или полное.</w:t>
      </w:r>
    </w:p>
    <w:p w:rsidR="00601B04" w:rsidRPr="00601B04" w:rsidRDefault="00601B04" w:rsidP="00601B04">
      <w:pPr>
        <w:spacing w:line="249" w:lineRule="exact"/>
        <w:ind w:left="28" w:firstLine="360"/>
        <w:jc w:val="both"/>
        <w:rPr>
          <w:rFonts w:ascii="Times New Roman" w:hAnsi="Times New Roman" w:cs="Times New Roman"/>
        </w:rPr>
      </w:pPr>
      <w:r w:rsidRPr="00601B04">
        <w:rPr>
          <w:rFonts w:ascii="Times New Roman" w:hAnsi="Times New Roman" w:cs="Times New Roman"/>
        </w:rPr>
        <w:t>Живот - отмечается, втянутый ли он, равномерно выпуклый или выступает за уровень грудной клетки; в положении лежа можно оценить, нет ли расхождения прямых мышц живота.</w:t>
      </w:r>
    </w:p>
    <w:p w:rsidR="00601B04" w:rsidRPr="00601B04" w:rsidRDefault="00601B04" w:rsidP="00601B04">
      <w:pPr>
        <w:spacing w:line="249" w:lineRule="exact"/>
        <w:ind w:right="1584" w:firstLine="475"/>
        <w:rPr>
          <w:rFonts w:ascii="Times New Roman" w:hAnsi="Times New Roman" w:cs="Times New Roman"/>
        </w:rPr>
      </w:pPr>
      <w:r w:rsidRPr="00601B04">
        <w:rPr>
          <w:rFonts w:ascii="Times New Roman" w:hAnsi="Times New Roman" w:cs="Times New Roman"/>
        </w:rPr>
        <w:t xml:space="preserve">Положение таза– </w:t>
      </w:r>
      <w:proofErr w:type="gramStart"/>
      <w:r w:rsidRPr="00601B04">
        <w:rPr>
          <w:rFonts w:ascii="Times New Roman" w:hAnsi="Times New Roman" w:cs="Times New Roman"/>
        </w:rPr>
        <w:t>«к</w:t>
      </w:r>
      <w:proofErr w:type="gramEnd"/>
      <w:r w:rsidRPr="00601B04">
        <w:rPr>
          <w:rFonts w:ascii="Times New Roman" w:hAnsi="Times New Roman" w:cs="Times New Roman"/>
        </w:rPr>
        <w:t>осой», «скрученный».</w:t>
      </w:r>
    </w:p>
    <w:p w:rsidR="00601B04" w:rsidRPr="00601B04" w:rsidRDefault="00601B04" w:rsidP="00601B04">
      <w:pPr>
        <w:spacing w:line="249" w:lineRule="exact"/>
        <w:ind w:right="1584" w:firstLine="475"/>
        <w:rPr>
          <w:rFonts w:ascii="Times New Roman" w:hAnsi="Times New Roman" w:cs="Times New Roman"/>
        </w:rPr>
      </w:pPr>
      <w:r w:rsidRPr="00601B04">
        <w:rPr>
          <w:rFonts w:ascii="Times New Roman" w:hAnsi="Times New Roman" w:cs="Times New Roman"/>
        </w:rPr>
        <w:t xml:space="preserve">Форма ног - </w:t>
      </w:r>
      <w:proofErr w:type="gramStart"/>
      <w:r w:rsidRPr="00601B04">
        <w:rPr>
          <w:rFonts w:ascii="Times New Roman" w:hAnsi="Times New Roman" w:cs="Times New Roman"/>
        </w:rPr>
        <w:t>прямые</w:t>
      </w:r>
      <w:proofErr w:type="gramEnd"/>
      <w:r w:rsidRPr="00601B04">
        <w:rPr>
          <w:rFonts w:ascii="Times New Roman" w:hAnsi="Times New Roman" w:cs="Times New Roman"/>
        </w:rPr>
        <w:t xml:space="preserve">, Х-образные, </w:t>
      </w:r>
      <w:proofErr w:type="spellStart"/>
      <w:r w:rsidRPr="00601B04">
        <w:rPr>
          <w:rFonts w:ascii="Times New Roman" w:hAnsi="Times New Roman" w:cs="Times New Roman"/>
        </w:rPr>
        <w:t>О-образные</w:t>
      </w:r>
      <w:proofErr w:type="spellEnd"/>
      <w:r w:rsidRPr="00601B04">
        <w:rPr>
          <w:rFonts w:ascii="Times New Roman" w:hAnsi="Times New Roman" w:cs="Times New Roman"/>
        </w:rPr>
        <w:t>.</w:t>
      </w:r>
    </w:p>
    <w:p w:rsidR="00601B04" w:rsidRPr="00601B04" w:rsidRDefault="00601B04" w:rsidP="00601B04">
      <w:pPr>
        <w:spacing w:before="124" w:line="249" w:lineRule="exact"/>
        <w:ind w:right="1584" w:firstLine="360"/>
        <w:rPr>
          <w:rFonts w:ascii="Times New Roman" w:hAnsi="Times New Roman" w:cs="Times New Roman"/>
          <w:b/>
        </w:rPr>
      </w:pPr>
      <w:r w:rsidRPr="00601B04">
        <w:rPr>
          <w:rFonts w:ascii="Times New Roman" w:hAnsi="Times New Roman" w:cs="Times New Roman"/>
          <w:b/>
        </w:rPr>
        <w:t>Осмотр сбоку.</w:t>
      </w:r>
    </w:p>
    <w:p w:rsidR="00601B04" w:rsidRPr="00601B04" w:rsidRDefault="00601B04" w:rsidP="00601B04">
      <w:pPr>
        <w:spacing w:before="124" w:line="249" w:lineRule="exact"/>
        <w:ind w:right="1584" w:firstLine="360"/>
        <w:rPr>
          <w:rFonts w:ascii="Times New Roman" w:hAnsi="Times New Roman" w:cs="Times New Roman"/>
        </w:rPr>
      </w:pPr>
      <w:r w:rsidRPr="00601B04">
        <w:rPr>
          <w:rFonts w:ascii="Times New Roman" w:hAnsi="Times New Roman" w:cs="Times New Roman"/>
        </w:rPr>
        <w:t>(сагиттальная плоскость)</w:t>
      </w:r>
    </w:p>
    <w:p w:rsidR="00601B04" w:rsidRPr="00601B04" w:rsidRDefault="00601B04" w:rsidP="00601B04">
      <w:pPr>
        <w:spacing w:before="124" w:line="249" w:lineRule="exact"/>
        <w:ind w:left="28" w:firstLine="360"/>
        <w:jc w:val="both"/>
        <w:rPr>
          <w:rFonts w:ascii="Times New Roman" w:hAnsi="Times New Roman" w:cs="Times New Roman"/>
        </w:rPr>
      </w:pPr>
      <w:r w:rsidRPr="00601B04">
        <w:rPr>
          <w:rFonts w:ascii="Times New Roman" w:hAnsi="Times New Roman" w:cs="Times New Roman"/>
        </w:rPr>
        <w:t>Отмечается расположение всех частей тела сверху вниз - положение головы, плечевого пояса, форма грудной клетки, живота и спины, угол наклона таза, отклонение оси нижних конечностей. Особенно важно от</w:t>
      </w:r>
      <w:r w:rsidRPr="00601B04">
        <w:rPr>
          <w:rFonts w:ascii="Times New Roman" w:hAnsi="Times New Roman" w:cs="Times New Roman"/>
        </w:rPr>
        <w:softHyphen/>
        <w:t xml:space="preserve">метить выраженность физиологических изгибов позвоночника (сглажены, </w:t>
      </w:r>
      <w:proofErr w:type="spellStart"/>
      <w:r w:rsidRPr="00601B04">
        <w:rPr>
          <w:rFonts w:ascii="Times New Roman" w:hAnsi="Times New Roman" w:cs="Times New Roman"/>
        </w:rPr>
        <w:t>увелнчен</w:t>
      </w:r>
      <w:proofErr w:type="spellEnd"/>
      <w:r w:rsidRPr="00601B04">
        <w:rPr>
          <w:rFonts w:ascii="Times New Roman" w:hAnsi="Times New Roman" w:cs="Times New Roman"/>
        </w:rPr>
        <w:t>/уменьшен лордоз или кифоз)</w:t>
      </w:r>
      <w:proofErr w:type="gramStart"/>
      <w:r w:rsidRPr="00601B04">
        <w:rPr>
          <w:rFonts w:ascii="Times New Roman" w:hAnsi="Times New Roman" w:cs="Times New Roman"/>
        </w:rPr>
        <w:t xml:space="preserve"> .</w:t>
      </w:r>
      <w:proofErr w:type="gramEnd"/>
      <w:r w:rsidRPr="00601B04">
        <w:rPr>
          <w:rFonts w:ascii="Times New Roman" w:hAnsi="Times New Roman" w:cs="Times New Roman"/>
        </w:rPr>
        <w:t xml:space="preserve">Необходимо определить, имеется ли </w:t>
      </w:r>
      <w:proofErr w:type="spellStart"/>
      <w:r w:rsidRPr="00601B04">
        <w:rPr>
          <w:rFonts w:ascii="Times New Roman" w:hAnsi="Times New Roman" w:cs="Times New Roman"/>
        </w:rPr>
        <w:t>рекурвация</w:t>
      </w:r>
      <w:proofErr w:type="spellEnd"/>
      <w:r w:rsidRPr="00601B04">
        <w:rPr>
          <w:rFonts w:ascii="Times New Roman" w:hAnsi="Times New Roman" w:cs="Times New Roman"/>
        </w:rPr>
        <w:t xml:space="preserve"> (прогиб кзади) коленей, так как этот симптом является одним из проявлений </w:t>
      </w:r>
      <w:proofErr w:type="spellStart"/>
      <w:r w:rsidRPr="00601B04">
        <w:rPr>
          <w:rFonts w:ascii="Times New Roman" w:hAnsi="Times New Roman" w:cs="Times New Roman"/>
        </w:rPr>
        <w:t>гипермобильности</w:t>
      </w:r>
      <w:proofErr w:type="spellEnd"/>
      <w:r w:rsidRPr="00601B04">
        <w:rPr>
          <w:rFonts w:ascii="Times New Roman" w:hAnsi="Times New Roman" w:cs="Times New Roman"/>
        </w:rPr>
        <w:t xml:space="preserve"> суставов.</w:t>
      </w:r>
    </w:p>
    <w:p w:rsidR="00601B04" w:rsidRPr="00601B04" w:rsidRDefault="00601B04" w:rsidP="00601B04">
      <w:pPr>
        <w:spacing w:line="249" w:lineRule="exact"/>
        <w:ind w:left="9" w:firstLine="360"/>
        <w:jc w:val="both"/>
        <w:rPr>
          <w:rFonts w:ascii="Times New Roman" w:hAnsi="Times New Roman" w:cs="Times New Roman"/>
        </w:rPr>
      </w:pPr>
      <w:r w:rsidRPr="00601B04">
        <w:rPr>
          <w:rFonts w:ascii="Times New Roman" w:hAnsi="Times New Roman" w:cs="Times New Roman"/>
        </w:rPr>
        <w:t>Принято выделять следующие формы нарушений осанки в сагит</w:t>
      </w:r>
      <w:r w:rsidRPr="00601B04">
        <w:rPr>
          <w:rFonts w:ascii="Times New Roman" w:hAnsi="Times New Roman" w:cs="Times New Roman"/>
        </w:rPr>
        <w:softHyphen/>
        <w:t>тальной плоскости</w:t>
      </w: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 xml:space="preserve">Сутулая спина - увеличен грудной кифоз на уровне верхней трети грудного отдела позвоночника (нижняя часть </w:t>
      </w:r>
      <w:proofErr w:type="spellStart"/>
      <w:r w:rsidRPr="00601B04">
        <w:rPr>
          <w:rFonts w:ascii="Times New Roman" w:hAnsi="Times New Roman" w:cs="Times New Roman"/>
        </w:rPr>
        <w:t>кифотической</w:t>
      </w:r>
      <w:proofErr w:type="spellEnd"/>
      <w:r w:rsidRPr="00601B04">
        <w:rPr>
          <w:rFonts w:ascii="Times New Roman" w:hAnsi="Times New Roman" w:cs="Times New Roman"/>
        </w:rPr>
        <w:t xml:space="preserve"> дуги закан</w:t>
      </w:r>
      <w:r w:rsidRPr="00601B04">
        <w:rPr>
          <w:rFonts w:ascii="Times New Roman" w:hAnsi="Times New Roman" w:cs="Times New Roman"/>
        </w:rPr>
        <w:softHyphen/>
        <w:t>чивается на уровне седьмого-восьмого грудного позвонка) при одно</w:t>
      </w:r>
      <w:r w:rsidRPr="00601B04">
        <w:rPr>
          <w:rFonts w:ascii="Times New Roman" w:hAnsi="Times New Roman" w:cs="Times New Roman"/>
        </w:rPr>
        <w:softHyphen/>
        <w:t>временном сглаживании поясничного лордоза, плечи сведены вперед, лопатки крыловидные.</w:t>
      </w:r>
    </w:p>
    <w:p w:rsidR="00601B04" w:rsidRPr="00601B04" w:rsidRDefault="00601B04" w:rsidP="00601B04">
      <w:pPr>
        <w:spacing w:line="254" w:lineRule="exact"/>
        <w:ind w:firstLine="360"/>
        <w:jc w:val="both"/>
        <w:rPr>
          <w:rFonts w:ascii="Times New Roman" w:hAnsi="Times New Roman" w:cs="Times New Roman"/>
        </w:rPr>
      </w:pPr>
      <w:r w:rsidRPr="00601B04">
        <w:rPr>
          <w:rFonts w:ascii="Times New Roman" w:hAnsi="Times New Roman" w:cs="Times New Roman"/>
        </w:rPr>
        <w:t xml:space="preserve">Круглая спина - увеличен грудной кифоз на протяжении всего грудного отдела позвоночника (нижняя часть </w:t>
      </w:r>
      <w:proofErr w:type="spellStart"/>
      <w:r w:rsidRPr="00601B04">
        <w:rPr>
          <w:rFonts w:ascii="Times New Roman" w:hAnsi="Times New Roman" w:cs="Times New Roman"/>
        </w:rPr>
        <w:t>кифотической</w:t>
      </w:r>
      <w:proofErr w:type="spellEnd"/>
      <w:r w:rsidRPr="00601B04">
        <w:rPr>
          <w:rFonts w:ascii="Times New Roman" w:hAnsi="Times New Roman" w:cs="Times New Roman"/>
        </w:rPr>
        <w:t xml:space="preserve"> дуги заканчивается на уровне 12-го грудного позвонка), мышцы спины </w:t>
      </w:r>
      <w:proofErr w:type="spellStart"/>
      <w:r w:rsidRPr="00601B04">
        <w:rPr>
          <w:rFonts w:ascii="Times New Roman" w:hAnsi="Times New Roman" w:cs="Times New Roman"/>
        </w:rPr>
        <w:t>перерастянуты</w:t>
      </w:r>
      <w:proofErr w:type="spellEnd"/>
      <w:r w:rsidRPr="00601B04">
        <w:rPr>
          <w:rFonts w:ascii="Times New Roman" w:hAnsi="Times New Roman" w:cs="Times New Roman"/>
        </w:rPr>
        <w:t>, а мышцы грудной клетки спереди сокращены, поэтому плечи сведены, при этом обычно сглажен поясничный лордоз.</w:t>
      </w:r>
    </w:p>
    <w:p w:rsidR="00601B04" w:rsidRPr="00601B04" w:rsidRDefault="00601B04" w:rsidP="00601B04">
      <w:pPr>
        <w:spacing w:line="254" w:lineRule="exact"/>
        <w:ind w:firstLine="36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-116205</wp:posOffset>
            </wp:positionH>
            <wp:positionV relativeFrom="paragraph">
              <wp:posOffset>43815</wp:posOffset>
            </wp:positionV>
            <wp:extent cx="3219450" cy="2331720"/>
            <wp:effectExtent l="19050" t="0" r="0" b="0"/>
            <wp:wrapTight wrapText="bothSides">
              <wp:wrapPolygon edited="0">
                <wp:start x="-128" y="0"/>
                <wp:lineTo x="-128" y="21353"/>
                <wp:lineTo x="21600" y="21353"/>
                <wp:lineTo x="21600" y="0"/>
                <wp:lineTo x="-128" y="0"/>
              </wp:wrapPolygon>
            </wp:wrapTight>
            <wp:docPr id="1" name="Рисунок 1" descr="kid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21"/>
                    <pic:cNvPicPr>
                      <a:picLocks noChangeAspect="1" noChangeArrowheads="1"/>
                    </pic:cNvPicPr>
                  </pic:nvPicPr>
                  <pic:blipFill>
                    <a:blip r:embed="rId5"/>
                    <a:srcRect/>
                    <a:stretch>
                      <a:fillRect/>
                    </a:stretch>
                  </pic:blipFill>
                  <pic:spPr bwMode="auto">
                    <a:xfrm>
                      <a:off x="0" y="0"/>
                      <a:ext cx="3219450" cy="2331720"/>
                    </a:xfrm>
                    <a:prstGeom prst="rect">
                      <a:avLst/>
                    </a:prstGeom>
                    <a:noFill/>
                    <a:ln w="9525">
                      <a:noFill/>
                      <a:miter lim="800000"/>
                      <a:headEnd/>
                      <a:tailEnd/>
                    </a:ln>
                  </pic:spPr>
                </pic:pic>
              </a:graphicData>
            </a:graphic>
          </wp:anchor>
        </w:drawing>
      </w:r>
      <w:proofErr w:type="spellStart"/>
      <w:r w:rsidRPr="00601B04">
        <w:rPr>
          <w:rFonts w:ascii="Times New Roman" w:hAnsi="Times New Roman" w:cs="Times New Roman"/>
        </w:rPr>
        <w:t>Кругловогнутая</w:t>
      </w:r>
      <w:proofErr w:type="spellEnd"/>
      <w:r w:rsidRPr="00601B04">
        <w:rPr>
          <w:rFonts w:ascii="Times New Roman" w:hAnsi="Times New Roman" w:cs="Times New Roman"/>
        </w:rPr>
        <w:t xml:space="preserve"> спина - увеличены все физиологические кривизны позвоночника, сопротивляемость его повышена, угол наклона таза увеличен, голова, шея, плечи наклонены вперед, живот выступает, колени максимально разогнуты, </w:t>
      </w:r>
      <w:proofErr w:type="spellStart"/>
      <w:r w:rsidRPr="00601B04">
        <w:rPr>
          <w:rFonts w:ascii="Times New Roman" w:hAnsi="Times New Roman" w:cs="Times New Roman"/>
        </w:rPr>
        <w:t>перерастян</w:t>
      </w:r>
      <w:proofErr w:type="gramStart"/>
      <w:r w:rsidRPr="00601B04">
        <w:rPr>
          <w:rFonts w:ascii="Times New Roman" w:hAnsi="Times New Roman" w:cs="Times New Roman"/>
        </w:rPr>
        <w:t>y</w:t>
      </w:r>
      <w:proofErr w:type="gramEnd"/>
      <w:r w:rsidRPr="00601B04">
        <w:rPr>
          <w:rFonts w:ascii="Times New Roman" w:hAnsi="Times New Roman" w:cs="Times New Roman"/>
        </w:rPr>
        <w:t>ты</w:t>
      </w:r>
      <w:proofErr w:type="spellEnd"/>
      <w:r w:rsidRPr="00601B04">
        <w:rPr>
          <w:rFonts w:ascii="Times New Roman" w:hAnsi="Times New Roman" w:cs="Times New Roman"/>
        </w:rPr>
        <w:t xml:space="preserve"> мышцы спины, брюшного пресса, ягодиц и задней поверхности бедер.</w:t>
      </w:r>
    </w:p>
    <w:p w:rsidR="00601B04" w:rsidRPr="00601B04" w:rsidRDefault="00601B04" w:rsidP="00601B04">
      <w:pPr>
        <w:spacing w:line="254" w:lineRule="exact"/>
        <w:ind w:firstLine="360"/>
        <w:jc w:val="both"/>
        <w:rPr>
          <w:rFonts w:ascii="Times New Roman" w:hAnsi="Times New Roman" w:cs="Times New Roman"/>
        </w:rPr>
      </w:pPr>
      <w:r w:rsidRPr="00601B04">
        <w:rPr>
          <w:rFonts w:ascii="Times New Roman" w:hAnsi="Times New Roman" w:cs="Times New Roman"/>
        </w:rPr>
        <w:t xml:space="preserve">Плоская спина- градус кривизны позвоночника сглажен, таз имеет </w:t>
      </w:r>
      <w:proofErr w:type="gramStart"/>
      <w:r w:rsidRPr="00601B04">
        <w:rPr>
          <w:rFonts w:ascii="Times New Roman" w:hAnsi="Times New Roman" w:cs="Times New Roman"/>
        </w:rPr>
        <w:t>более горизонтальную</w:t>
      </w:r>
      <w:proofErr w:type="gramEnd"/>
      <w:r w:rsidRPr="00601B04">
        <w:rPr>
          <w:rFonts w:ascii="Times New Roman" w:hAnsi="Times New Roman" w:cs="Times New Roman"/>
        </w:rPr>
        <w:t xml:space="preserve"> установку, угол наклона таза уменьшен, сопротивляемость позвоночника снижена. При осмотре спина ребенка производит впечатление доски. Вследствие плохой сопротивляемости позвоночника легко образуются боковые искривления (сколиозы), чаше возникают компрессионные переломы позвоночника при действии механических повреждений, а также дегенеративно-дистрофические заболевания позвоночника.</w:t>
      </w:r>
    </w:p>
    <w:p w:rsidR="00601B04" w:rsidRPr="00601B04" w:rsidRDefault="00601B04" w:rsidP="00601B04">
      <w:pPr>
        <w:spacing w:line="254" w:lineRule="exact"/>
        <w:ind w:left="28" w:firstLine="360"/>
        <w:jc w:val="both"/>
        <w:rPr>
          <w:rFonts w:ascii="Times New Roman" w:hAnsi="Times New Roman" w:cs="Times New Roman"/>
        </w:rPr>
      </w:pPr>
      <w:r w:rsidRPr="00601B04">
        <w:rPr>
          <w:rFonts w:ascii="Times New Roman" w:hAnsi="Times New Roman" w:cs="Times New Roman"/>
        </w:rPr>
        <w:t xml:space="preserve">Плосковогнутая спина - грудной кифоз сглажен, а поясничный лордоз увеличен, при этом угол наклона таза также увеличен, грудная клетка узкая, мышцы живота ослаблены, </w:t>
      </w:r>
      <w:proofErr w:type="spellStart"/>
      <w:r w:rsidRPr="00601B04">
        <w:rPr>
          <w:rFonts w:ascii="Times New Roman" w:hAnsi="Times New Roman" w:cs="Times New Roman"/>
        </w:rPr>
        <w:t>перерастянуты</w:t>
      </w:r>
      <w:proofErr w:type="spellEnd"/>
      <w:r w:rsidRPr="00601B04">
        <w:rPr>
          <w:rFonts w:ascii="Times New Roman" w:hAnsi="Times New Roman" w:cs="Times New Roman"/>
        </w:rPr>
        <w:t xml:space="preserve"> мышцы спины, ягодиц и задней поверхности бедер.</w:t>
      </w:r>
    </w:p>
    <w:p w:rsidR="00601B04" w:rsidRPr="00601B04" w:rsidRDefault="00601B04" w:rsidP="00601B04">
      <w:pPr>
        <w:spacing w:before="124" w:line="249" w:lineRule="exact"/>
        <w:ind w:right="1584" w:firstLine="360"/>
        <w:rPr>
          <w:rFonts w:ascii="Times New Roman" w:hAnsi="Times New Roman" w:cs="Times New Roman"/>
          <w:b/>
        </w:rPr>
      </w:pPr>
      <w:r w:rsidRPr="00601B04">
        <w:rPr>
          <w:rFonts w:ascii="Times New Roman" w:hAnsi="Times New Roman" w:cs="Times New Roman"/>
          <w:b/>
        </w:rPr>
        <w:t>Осмотр со стороны спины</w:t>
      </w:r>
    </w:p>
    <w:p w:rsidR="00601B04" w:rsidRPr="00601B04" w:rsidRDefault="00601B04" w:rsidP="00601B04">
      <w:pPr>
        <w:spacing w:before="124" w:line="249" w:lineRule="exact"/>
        <w:ind w:right="1584" w:firstLine="360"/>
        <w:rPr>
          <w:rFonts w:ascii="Times New Roman" w:hAnsi="Times New Roman" w:cs="Times New Roman"/>
          <w:b/>
        </w:rPr>
      </w:pPr>
      <w:r w:rsidRPr="00601B04">
        <w:rPr>
          <w:rFonts w:ascii="Times New Roman" w:hAnsi="Times New Roman" w:cs="Times New Roman"/>
          <w:b/>
        </w:rPr>
        <w:t>(фронтальная плоскость)</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Положение головы</w:t>
      </w:r>
      <w:r w:rsidRPr="00601B04">
        <w:rPr>
          <w:rFonts w:ascii="Times New Roman" w:hAnsi="Times New Roman" w:cs="Times New Roman"/>
        </w:rPr>
        <w:t xml:space="preserve"> - определяется степень наклона во фронтальной плоскости и поворот в горизонтальной плоскости по расположению мочек ушей.</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Положение плечевого пояса</w:t>
      </w:r>
      <w:r w:rsidRPr="00601B04">
        <w:rPr>
          <w:rFonts w:ascii="Times New Roman" w:hAnsi="Times New Roman" w:cs="Times New Roman"/>
        </w:rPr>
        <w:t xml:space="preserve"> - оценивается уровень </w:t>
      </w:r>
      <w:proofErr w:type="spellStart"/>
      <w:r w:rsidRPr="00601B04">
        <w:rPr>
          <w:rFonts w:ascii="Times New Roman" w:hAnsi="Times New Roman" w:cs="Times New Roman"/>
        </w:rPr>
        <w:t>надплечий</w:t>
      </w:r>
      <w:proofErr w:type="spellEnd"/>
      <w:r w:rsidRPr="00601B04">
        <w:rPr>
          <w:rFonts w:ascii="Times New Roman" w:hAnsi="Times New Roman" w:cs="Times New Roman"/>
        </w:rPr>
        <w:t>, углов лопаток, «</w:t>
      </w:r>
      <w:proofErr w:type="spellStart"/>
      <w:r w:rsidRPr="00601B04">
        <w:rPr>
          <w:rFonts w:ascii="Times New Roman" w:hAnsi="Times New Roman" w:cs="Times New Roman"/>
        </w:rPr>
        <w:t>крыловидность</w:t>
      </w:r>
      <w:proofErr w:type="spellEnd"/>
      <w:r w:rsidRPr="00601B04">
        <w:rPr>
          <w:rFonts w:ascii="Times New Roman" w:hAnsi="Times New Roman" w:cs="Times New Roman"/>
        </w:rPr>
        <w:t>» лопаток, симметричность их расположения по отношению к центральной позвоночной оси.</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Треугольники тали</w:t>
      </w:r>
      <w:proofErr w:type="gramStart"/>
      <w:r w:rsidRPr="00601B04">
        <w:rPr>
          <w:rFonts w:ascii="Times New Roman" w:hAnsi="Times New Roman" w:cs="Times New Roman"/>
          <w:b/>
        </w:rPr>
        <w:t>и</w:t>
      </w:r>
      <w:r w:rsidRPr="00601B04">
        <w:rPr>
          <w:rFonts w:ascii="Times New Roman" w:hAnsi="Times New Roman" w:cs="Times New Roman"/>
        </w:rPr>
        <w:t>-</w:t>
      </w:r>
      <w:proofErr w:type="gramEnd"/>
      <w:r w:rsidRPr="00601B04">
        <w:rPr>
          <w:rFonts w:ascii="Times New Roman" w:hAnsi="Times New Roman" w:cs="Times New Roman"/>
        </w:rPr>
        <w:t xml:space="preserve"> отмечается симметричность и глубина треугольников талии.</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Позвоночник</w:t>
      </w:r>
      <w:r w:rsidRPr="00601B04">
        <w:rPr>
          <w:rFonts w:ascii="Times New Roman" w:hAnsi="Times New Roman" w:cs="Times New Roman"/>
        </w:rPr>
        <w:t xml:space="preserve"> - положение позвоночника оценивается по линии остистых отростков, состоянию </w:t>
      </w:r>
      <w:proofErr w:type="spellStart"/>
      <w:r w:rsidRPr="00601B04">
        <w:rPr>
          <w:rFonts w:ascii="Times New Roman" w:hAnsi="Times New Roman" w:cs="Times New Roman"/>
        </w:rPr>
        <w:t>паравертебральных</w:t>
      </w:r>
      <w:proofErr w:type="spellEnd"/>
      <w:r w:rsidRPr="00601B04">
        <w:rPr>
          <w:rFonts w:ascii="Times New Roman" w:hAnsi="Times New Roman" w:cs="Times New Roman"/>
        </w:rPr>
        <w:t xml:space="preserve"> мышц. Отмечается уровень, длина и вершина дуги искривления. При осмотре области позвоночника могут быть отмечены изменения в виде пигментных или сосудистых пятен, усиленного рисунка подкожных вен, кровоизлияний, повышенной сухости кожи или локального усиленного роста волос.</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rPr>
        <w:t>По результатам осмотра спереди, сбоку и сзади определяется по</w:t>
      </w:r>
      <w:r w:rsidRPr="00601B04">
        <w:rPr>
          <w:rFonts w:ascii="Times New Roman" w:hAnsi="Times New Roman" w:cs="Times New Roman"/>
        </w:rPr>
        <w:softHyphen/>
        <w:t>ложение таза и форму ног.</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Таз</w:t>
      </w:r>
      <w:r w:rsidRPr="00601B04">
        <w:rPr>
          <w:rFonts w:ascii="Times New Roman" w:hAnsi="Times New Roman" w:cs="Times New Roman"/>
        </w:rPr>
        <w:t xml:space="preserve"> - горизонтальное положение таза определяется по передним верхним остям гребней подвздошных костей при осмотре спереди, по </w:t>
      </w:r>
      <w:proofErr w:type="spellStart"/>
      <w:r w:rsidRPr="00601B04">
        <w:rPr>
          <w:rFonts w:ascii="Times New Roman" w:hAnsi="Times New Roman" w:cs="Times New Roman"/>
        </w:rPr>
        <w:t>межъягодичной</w:t>
      </w:r>
      <w:proofErr w:type="spellEnd"/>
      <w:r w:rsidRPr="00601B04">
        <w:rPr>
          <w:rFonts w:ascii="Times New Roman" w:hAnsi="Times New Roman" w:cs="Times New Roman"/>
        </w:rPr>
        <w:t xml:space="preserve"> складке и задним верхним остям подвздошных кос</w:t>
      </w:r>
      <w:r w:rsidRPr="00601B04">
        <w:rPr>
          <w:rFonts w:ascii="Times New Roman" w:hAnsi="Times New Roman" w:cs="Times New Roman"/>
        </w:rPr>
        <w:softHyphen/>
        <w:t>тей - при осмотре сзади, по углу наклона таза - при осмотре сбоку.</w:t>
      </w:r>
    </w:p>
    <w:p w:rsidR="00601B04" w:rsidRPr="00601B04" w:rsidRDefault="00601B04" w:rsidP="00601B04">
      <w:pPr>
        <w:spacing w:line="244" w:lineRule="exact"/>
        <w:ind w:left="57" w:firstLine="360"/>
        <w:jc w:val="both"/>
        <w:rPr>
          <w:rFonts w:ascii="Times New Roman" w:hAnsi="Times New Roman" w:cs="Times New Roman"/>
        </w:rPr>
      </w:pPr>
      <w:r w:rsidRPr="00601B04">
        <w:rPr>
          <w:rFonts w:ascii="Times New Roman" w:hAnsi="Times New Roman" w:cs="Times New Roman"/>
          <w:b/>
        </w:rPr>
        <w:t>Нижние конечности</w:t>
      </w:r>
      <w:r w:rsidRPr="00601B04">
        <w:rPr>
          <w:rFonts w:ascii="Times New Roman" w:hAnsi="Times New Roman" w:cs="Times New Roman"/>
        </w:rPr>
        <w:t xml:space="preserve"> - отмечаем форму ног (прямые, 0- или Х-образные), </w:t>
      </w:r>
      <w:proofErr w:type="spellStart"/>
      <w:r w:rsidRPr="00601B04">
        <w:rPr>
          <w:rFonts w:ascii="Times New Roman" w:hAnsi="Times New Roman" w:cs="Times New Roman"/>
        </w:rPr>
        <w:t>рекурвацию</w:t>
      </w:r>
      <w:proofErr w:type="spellEnd"/>
      <w:r w:rsidRPr="00601B04">
        <w:rPr>
          <w:rFonts w:ascii="Times New Roman" w:hAnsi="Times New Roman" w:cs="Times New Roman"/>
        </w:rPr>
        <w:t xml:space="preserve"> в коленных суставах, </w:t>
      </w:r>
      <w:proofErr w:type="spellStart"/>
      <w:r w:rsidRPr="00601B04">
        <w:rPr>
          <w:rFonts w:ascii="Times New Roman" w:hAnsi="Times New Roman" w:cs="Times New Roman"/>
        </w:rPr>
        <w:t>варусное</w:t>
      </w:r>
      <w:proofErr w:type="spellEnd"/>
      <w:r w:rsidRPr="00601B04">
        <w:rPr>
          <w:rFonts w:ascii="Times New Roman" w:hAnsi="Times New Roman" w:cs="Times New Roman"/>
        </w:rPr>
        <w:t xml:space="preserve"> (кнаружи) или </w:t>
      </w:r>
      <w:proofErr w:type="spellStart"/>
      <w:r w:rsidRPr="00601B04">
        <w:rPr>
          <w:rFonts w:ascii="Times New Roman" w:hAnsi="Times New Roman" w:cs="Times New Roman"/>
        </w:rPr>
        <w:t>вальгусное</w:t>
      </w:r>
      <w:proofErr w:type="spellEnd"/>
      <w:r w:rsidRPr="00601B04">
        <w:rPr>
          <w:rFonts w:ascii="Times New Roman" w:hAnsi="Times New Roman" w:cs="Times New Roman"/>
        </w:rPr>
        <w:t xml:space="preserve"> (</w:t>
      </w:r>
      <w:proofErr w:type="spellStart"/>
      <w:r w:rsidRPr="00601B04">
        <w:rPr>
          <w:rFonts w:ascii="Times New Roman" w:hAnsi="Times New Roman" w:cs="Times New Roman"/>
        </w:rPr>
        <w:t>кнутри</w:t>
      </w:r>
      <w:proofErr w:type="spellEnd"/>
      <w:r w:rsidRPr="00601B04">
        <w:rPr>
          <w:rFonts w:ascii="Times New Roman" w:hAnsi="Times New Roman" w:cs="Times New Roman"/>
        </w:rPr>
        <w:t>) положение пяток и наличие плоскостопия.</w:t>
      </w:r>
    </w:p>
    <w:p w:rsidR="00601B04" w:rsidRPr="00601B04" w:rsidRDefault="00601B04" w:rsidP="00601B04">
      <w:pPr>
        <w:spacing w:line="244" w:lineRule="exact"/>
        <w:ind w:left="43" w:firstLine="360"/>
        <w:jc w:val="both"/>
        <w:rPr>
          <w:rFonts w:ascii="Times New Roman" w:hAnsi="Times New Roman" w:cs="Times New Roman"/>
        </w:rPr>
      </w:pPr>
      <w:r w:rsidRPr="00601B04">
        <w:rPr>
          <w:rFonts w:ascii="Times New Roman" w:hAnsi="Times New Roman" w:cs="Times New Roman"/>
        </w:rPr>
        <w:t xml:space="preserve">С целью предварительной оценки длины ног в положении пациента лежа на </w:t>
      </w:r>
      <w:proofErr w:type="gramStart"/>
      <w:r w:rsidRPr="00601B04">
        <w:rPr>
          <w:rFonts w:ascii="Times New Roman" w:hAnsi="Times New Roman" w:cs="Times New Roman"/>
        </w:rPr>
        <w:t>спине</w:t>
      </w:r>
      <w:proofErr w:type="gramEnd"/>
      <w:r w:rsidRPr="00601B04">
        <w:rPr>
          <w:rFonts w:ascii="Times New Roman" w:hAnsi="Times New Roman" w:cs="Times New Roman"/>
        </w:rPr>
        <w:t xml:space="preserve"> выполняется следующий тест. </w:t>
      </w:r>
      <w:proofErr w:type="gramStart"/>
      <w:r w:rsidRPr="00601B04">
        <w:rPr>
          <w:rFonts w:ascii="Times New Roman" w:hAnsi="Times New Roman" w:cs="Times New Roman"/>
        </w:rPr>
        <w:t>Обследующий</w:t>
      </w:r>
      <w:proofErr w:type="gramEnd"/>
      <w:r w:rsidRPr="00601B04">
        <w:rPr>
          <w:rFonts w:ascii="Times New Roman" w:hAnsi="Times New Roman" w:cs="Times New Roman"/>
        </w:rPr>
        <w:t xml:space="preserve"> сгибает ниж</w:t>
      </w:r>
      <w:r w:rsidRPr="00601B04">
        <w:rPr>
          <w:rFonts w:ascii="Times New Roman" w:hAnsi="Times New Roman" w:cs="Times New Roman"/>
        </w:rPr>
        <w:softHyphen/>
        <w:t>ние конечности пациента в коленных суставах и приводит их к грудной клетке, затем устанавливает стопы на кушетку. При этом ноги остаются согнутыми в коленных суставах под углом примерно 90º. Затем плавно разгибает ноги. Все движения выполняются проводящим обследование человеком, пациент при этом максимально расслаблен и ему не помо</w:t>
      </w:r>
      <w:r w:rsidRPr="00601B04">
        <w:rPr>
          <w:rFonts w:ascii="Times New Roman" w:hAnsi="Times New Roman" w:cs="Times New Roman"/>
        </w:rPr>
        <w:softHyphen/>
        <w:t>гает. Длина ног оценивается по нижнему краю внутренних лодыжек. Если они находятся на разном уровне, врач может также провести тест</w:t>
      </w:r>
    </w:p>
    <w:p w:rsidR="00601B04" w:rsidRPr="00601B04" w:rsidRDefault="00601B04" w:rsidP="00601B04">
      <w:pPr>
        <w:spacing w:line="249" w:lineRule="exact"/>
        <w:ind w:firstLine="360"/>
        <w:jc w:val="both"/>
        <w:rPr>
          <w:rFonts w:ascii="Times New Roman" w:hAnsi="Times New Roman" w:cs="Times New Roman"/>
        </w:rPr>
      </w:pPr>
      <w:proofErr w:type="spellStart"/>
      <w:r w:rsidRPr="00601B04">
        <w:rPr>
          <w:rFonts w:ascii="Times New Roman" w:hAnsi="Times New Roman" w:cs="Times New Roman"/>
        </w:rPr>
        <w:t>Даунинга</w:t>
      </w:r>
      <w:proofErr w:type="spellEnd"/>
      <w:r w:rsidRPr="00601B04">
        <w:rPr>
          <w:rFonts w:ascii="Times New Roman" w:hAnsi="Times New Roman" w:cs="Times New Roman"/>
        </w:rPr>
        <w:t xml:space="preserve">, </w:t>
      </w:r>
      <w:proofErr w:type="gramStart"/>
      <w:r w:rsidRPr="00601B04">
        <w:rPr>
          <w:rFonts w:ascii="Times New Roman" w:hAnsi="Times New Roman" w:cs="Times New Roman"/>
        </w:rPr>
        <w:t>который</w:t>
      </w:r>
      <w:proofErr w:type="gramEnd"/>
      <w:r w:rsidRPr="00601B04">
        <w:rPr>
          <w:rFonts w:ascii="Times New Roman" w:hAnsi="Times New Roman" w:cs="Times New Roman"/>
        </w:rPr>
        <w:t xml:space="preserve"> заключается в следующем: у пациента, находящегося в положении лежа на спине, укороченная конечность сгибается в ко</w:t>
      </w:r>
      <w:r w:rsidRPr="00601B04">
        <w:rPr>
          <w:rFonts w:ascii="Times New Roman" w:hAnsi="Times New Roman" w:cs="Times New Roman"/>
        </w:rPr>
        <w:softHyphen/>
        <w:t xml:space="preserve">ленном суставе, отводится и </w:t>
      </w:r>
      <w:proofErr w:type="spellStart"/>
      <w:r w:rsidRPr="00601B04">
        <w:rPr>
          <w:rFonts w:ascii="Times New Roman" w:hAnsi="Times New Roman" w:cs="Times New Roman"/>
        </w:rPr>
        <w:t>ротируется</w:t>
      </w:r>
      <w:proofErr w:type="spellEnd"/>
      <w:r w:rsidRPr="00601B04">
        <w:rPr>
          <w:rFonts w:ascii="Times New Roman" w:hAnsi="Times New Roman" w:cs="Times New Roman"/>
        </w:rPr>
        <w:t xml:space="preserve"> </w:t>
      </w:r>
      <w:proofErr w:type="spellStart"/>
      <w:r w:rsidRPr="00601B04">
        <w:rPr>
          <w:rFonts w:ascii="Times New Roman" w:hAnsi="Times New Roman" w:cs="Times New Roman"/>
        </w:rPr>
        <w:t>латерально</w:t>
      </w:r>
      <w:proofErr w:type="spellEnd"/>
      <w:r w:rsidRPr="00601B04">
        <w:rPr>
          <w:rFonts w:ascii="Times New Roman" w:hAnsi="Times New Roman" w:cs="Times New Roman"/>
        </w:rPr>
        <w:t xml:space="preserve"> таким образом, чтобы стопа этой конечности оказалась на уровне коленного сустава «длинной» ноги. Затем укороченная нога, скользя по гребню больше</w:t>
      </w:r>
      <w:r w:rsidRPr="00601B04">
        <w:rPr>
          <w:rFonts w:ascii="Times New Roman" w:hAnsi="Times New Roman" w:cs="Times New Roman"/>
        </w:rPr>
        <w:softHyphen/>
        <w:t xml:space="preserve">берцовой кости, выпрямляется. Все описанные движения выполняются плавно и непрерывно. Уменьшение разницы в длине ног указывает на функциональный характер дисфункции. Данная манипуляция является первым шагом в дифференциальной диагностике, позволяющей определить </w:t>
      </w:r>
      <w:proofErr w:type="gramStart"/>
      <w:r w:rsidRPr="00601B04">
        <w:rPr>
          <w:rFonts w:ascii="Times New Roman" w:hAnsi="Times New Roman" w:cs="Times New Roman"/>
        </w:rPr>
        <w:t>анатомическую</w:t>
      </w:r>
      <w:proofErr w:type="gramEnd"/>
      <w:r w:rsidRPr="00601B04">
        <w:rPr>
          <w:rFonts w:ascii="Times New Roman" w:hAnsi="Times New Roman" w:cs="Times New Roman"/>
        </w:rPr>
        <w:t xml:space="preserve"> или функциональную </w:t>
      </w:r>
      <w:proofErr w:type="spellStart"/>
      <w:r w:rsidRPr="00601B04">
        <w:rPr>
          <w:rFonts w:ascii="Times New Roman" w:hAnsi="Times New Roman" w:cs="Times New Roman"/>
        </w:rPr>
        <w:t>разнодлинность</w:t>
      </w:r>
      <w:proofErr w:type="spellEnd"/>
      <w:r w:rsidRPr="00601B04">
        <w:rPr>
          <w:rFonts w:ascii="Times New Roman" w:hAnsi="Times New Roman" w:cs="Times New Roman"/>
        </w:rPr>
        <w:t xml:space="preserve"> ног.</w:t>
      </w:r>
    </w:p>
    <w:p w:rsidR="00601B04" w:rsidRPr="00601B04" w:rsidRDefault="00601B04" w:rsidP="00601B04">
      <w:pPr>
        <w:spacing w:before="124" w:line="249" w:lineRule="exact"/>
        <w:ind w:right="1584" w:firstLine="360"/>
        <w:rPr>
          <w:rFonts w:ascii="Times New Roman" w:hAnsi="Times New Roman" w:cs="Times New Roman"/>
          <w:b/>
        </w:rPr>
      </w:pPr>
      <w:r w:rsidRPr="00601B04">
        <w:rPr>
          <w:rFonts w:ascii="Times New Roman" w:hAnsi="Times New Roman" w:cs="Times New Roman"/>
          <w:b/>
        </w:rPr>
        <w:t>Осмотр в наклоне вперед</w:t>
      </w:r>
    </w:p>
    <w:p w:rsidR="00601B04" w:rsidRPr="00601B04" w:rsidRDefault="00601B04" w:rsidP="00601B04">
      <w:pPr>
        <w:spacing w:before="124" w:line="249" w:lineRule="exact"/>
        <w:ind w:right="1584" w:firstLine="360"/>
        <w:rPr>
          <w:rFonts w:ascii="Times New Roman" w:hAnsi="Times New Roman" w:cs="Times New Roman"/>
          <w:b/>
        </w:rPr>
      </w:pPr>
      <w:r w:rsidRPr="00601B04">
        <w:rPr>
          <w:rFonts w:ascii="Times New Roman" w:hAnsi="Times New Roman" w:cs="Times New Roman"/>
          <w:b/>
        </w:rPr>
        <w:t>(горизонтальная плоскость)</w:t>
      </w: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Необходимо предварительно объяснить ребенку правильную последовательность действий и проконтролировать их выполнение. Ребенок должен прижать подбородок к груди, медленно наклониться вперед, не сгибая ног в коленных суставах, со свободно опущенными руками и согнутым положением головы ровно до горизонтального уровня спины.</w:t>
      </w:r>
    </w:p>
    <w:tbl>
      <w:tblPr>
        <w:tblpPr w:leftFromText="180" w:rightFromText="180" w:vertAnchor="text" w:horzAnchor="margin" w:tblpY="1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897"/>
        <w:gridCol w:w="897"/>
        <w:gridCol w:w="897"/>
      </w:tblGrid>
      <w:tr w:rsidR="00601B04" w:rsidRPr="00601B04" w:rsidTr="00601B04">
        <w:tc>
          <w:tcPr>
            <w:tcW w:w="184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Суставы</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(движение в физиологических приделах, ограничения в движениях, деформация (где))</w:t>
            </w: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r>
      <w:tr w:rsidR="00601B04" w:rsidRPr="00601B04" w:rsidTr="00601B04">
        <w:tc>
          <w:tcPr>
            <w:tcW w:w="184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Развитие мускулатуры</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(хорошее, среднее, слабое, равномерное, неравномерное (где)</w:t>
            </w:r>
            <w:proofErr w:type="gramStart"/>
            <w:r w:rsidRPr="00601B04">
              <w:rPr>
                <w:rFonts w:ascii="Times New Roman" w:hAnsi="Times New Roman" w:cs="Times New Roman"/>
                <w:i/>
                <w:sz w:val="18"/>
                <w:szCs w:val="18"/>
              </w:rPr>
              <w:t>,т</w:t>
            </w:r>
            <w:proofErr w:type="gramEnd"/>
            <w:r w:rsidRPr="00601B04">
              <w:rPr>
                <w:rFonts w:ascii="Times New Roman" w:hAnsi="Times New Roman" w:cs="Times New Roman"/>
                <w:i/>
                <w:sz w:val="18"/>
                <w:szCs w:val="18"/>
              </w:rPr>
              <w:t>онус)</w:t>
            </w: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r>
      <w:tr w:rsidR="00601B04" w:rsidRPr="00601B04" w:rsidTr="00601B04">
        <w:tc>
          <w:tcPr>
            <w:tcW w:w="184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Жироотложение</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(нормальное, пониженное, повышенное, равномерное, неравномерно</w:t>
            </w:r>
            <w:proofErr w:type="gramStart"/>
            <w:r w:rsidRPr="00601B04">
              <w:rPr>
                <w:rFonts w:ascii="Times New Roman" w:hAnsi="Times New Roman" w:cs="Times New Roman"/>
                <w:i/>
                <w:sz w:val="18"/>
                <w:szCs w:val="18"/>
              </w:rPr>
              <w:t>е(</w:t>
            </w:r>
            <w:proofErr w:type="gramEnd"/>
            <w:r w:rsidRPr="00601B04">
              <w:rPr>
                <w:rFonts w:ascii="Times New Roman" w:hAnsi="Times New Roman" w:cs="Times New Roman"/>
                <w:i/>
                <w:sz w:val="18"/>
                <w:szCs w:val="18"/>
              </w:rPr>
              <w:t>где))</w:t>
            </w: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r>
      <w:tr w:rsidR="00601B04" w:rsidRPr="00601B04" w:rsidTr="00601B04">
        <w:tc>
          <w:tcPr>
            <w:tcW w:w="184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Кожа</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 xml:space="preserve">(цвет, сухость, влажность, </w:t>
            </w:r>
            <w:proofErr w:type="spellStart"/>
            <w:r w:rsidRPr="00601B04">
              <w:rPr>
                <w:rFonts w:ascii="Times New Roman" w:hAnsi="Times New Roman" w:cs="Times New Roman"/>
                <w:i/>
                <w:sz w:val="18"/>
                <w:szCs w:val="18"/>
              </w:rPr>
              <w:t>наличиепиментации</w:t>
            </w:r>
            <w:proofErr w:type="spellEnd"/>
            <w:r w:rsidRPr="00601B04">
              <w:rPr>
                <w:rFonts w:ascii="Times New Roman" w:hAnsi="Times New Roman" w:cs="Times New Roman"/>
                <w:i/>
                <w:sz w:val="18"/>
                <w:szCs w:val="18"/>
              </w:rPr>
              <w:t>, высыпаний)</w:t>
            </w: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r>
      <w:tr w:rsidR="00601B04" w:rsidRPr="00601B04" w:rsidTr="00601B04">
        <w:tc>
          <w:tcPr>
            <w:tcW w:w="184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Другие особенности ОДА</w:t>
            </w:r>
          </w:p>
          <w:p w:rsidR="00601B04" w:rsidRPr="00601B04" w:rsidRDefault="00601B04" w:rsidP="00601B04">
            <w:pPr>
              <w:jc w:val="both"/>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c>
          <w:tcPr>
            <w:tcW w:w="897" w:type="dxa"/>
          </w:tcPr>
          <w:p w:rsidR="00601B04" w:rsidRPr="00601B04" w:rsidRDefault="00601B04" w:rsidP="00601B04">
            <w:pPr>
              <w:jc w:val="center"/>
              <w:rPr>
                <w:rFonts w:ascii="Times New Roman" w:hAnsi="Times New Roman" w:cs="Times New Roman"/>
                <w:sz w:val="18"/>
                <w:szCs w:val="18"/>
              </w:rPr>
            </w:pPr>
          </w:p>
        </w:tc>
      </w:tr>
    </w:tbl>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Для оценки наличия, выраженности и симметричности мышечного валика и реберного выбухания необходимо осмотреть спину не только со стороны головы, но и со стороны ягодиц. При наличии признаков асимметричности и видимого одностороннего реберного выбухания можно заподозрить развитие сколиоза, так как это является признаком поворота (</w:t>
      </w:r>
      <w:proofErr w:type="spellStart"/>
      <w:r w:rsidRPr="00601B04">
        <w:rPr>
          <w:rFonts w:ascii="Times New Roman" w:hAnsi="Times New Roman" w:cs="Times New Roman"/>
        </w:rPr>
        <w:t>торсии</w:t>
      </w:r>
      <w:proofErr w:type="spellEnd"/>
      <w:r w:rsidRPr="00601B04">
        <w:rPr>
          <w:rFonts w:ascii="Times New Roman" w:hAnsi="Times New Roman" w:cs="Times New Roman"/>
        </w:rPr>
        <w:t>) позвонков вокруг своей оси.</w:t>
      </w: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Все результаты осмотра необходимо занести в индивидуальную карту ребенка:</w:t>
      </w:r>
    </w:p>
    <w:p w:rsidR="00601B04" w:rsidRPr="00601B04" w:rsidRDefault="00601B04" w:rsidP="00601B04">
      <w:pPr>
        <w:rPr>
          <w:rFonts w:ascii="Times New Roman" w:hAnsi="Times New Roman" w:cs="Times New Roman"/>
          <w:b/>
        </w:rPr>
        <w:sectPr w:rsidR="00601B04" w:rsidRPr="00601B04" w:rsidSect="009C213D">
          <w:pgSz w:w="11906" w:h="16838"/>
          <w:pgMar w:top="719" w:right="850" w:bottom="1134" w:left="1701" w:header="708" w:footer="708" w:gutter="0"/>
          <w:cols w:space="708"/>
          <w:docGrid w:linePitch="360"/>
        </w:sectPr>
      </w:pPr>
    </w:p>
    <w:p w:rsidR="00601B04" w:rsidRPr="00601B04" w:rsidRDefault="00601B04" w:rsidP="00601B04">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641"/>
        <w:gridCol w:w="641"/>
        <w:gridCol w:w="641"/>
      </w:tblGrid>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proofErr w:type="spellStart"/>
            <w:r w:rsidRPr="00601B04">
              <w:rPr>
                <w:rFonts w:ascii="Times New Roman" w:hAnsi="Times New Roman" w:cs="Times New Roman"/>
                <w:sz w:val="18"/>
                <w:szCs w:val="18"/>
              </w:rPr>
              <w:t>Пположение</w:t>
            </w:r>
            <w:proofErr w:type="spellEnd"/>
            <w:r w:rsidRPr="00601B04">
              <w:rPr>
                <w:rFonts w:ascii="Times New Roman" w:hAnsi="Times New Roman" w:cs="Times New Roman"/>
                <w:sz w:val="18"/>
                <w:szCs w:val="18"/>
              </w:rPr>
              <w:t xml:space="preserve"> головы</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(на одной вертикали с туловищем, подана вперед, наклонена вправо, влево)</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Положение плечевого пояса</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(на одном уровне, одинаковость ширины левого и правого плеча, развернуты  или поданы вперед)</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Позвоночник</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(выраженность изгибов)</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 xml:space="preserve">Сколиоз </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w:t>
            </w:r>
            <w:proofErr w:type="spellStart"/>
            <w:r w:rsidRPr="00601B04">
              <w:rPr>
                <w:rFonts w:ascii="Times New Roman" w:hAnsi="Times New Roman" w:cs="Times New Roman"/>
                <w:i/>
                <w:sz w:val="18"/>
                <w:szCs w:val="18"/>
              </w:rPr>
              <w:t>наличае</w:t>
            </w:r>
            <w:proofErr w:type="spellEnd"/>
            <w:r w:rsidRPr="00601B04">
              <w:rPr>
                <w:rFonts w:ascii="Times New Roman" w:hAnsi="Times New Roman" w:cs="Times New Roman"/>
                <w:i/>
                <w:sz w:val="18"/>
                <w:szCs w:val="18"/>
              </w:rPr>
              <w:t>, вид, форма, степень)</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Треугольники талии</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(симметричность)</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Форма спины</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 xml:space="preserve">(плоская, круглая, </w:t>
            </w:r>
            <w:proofErr w:type="spellStart"/>
            <w:r w:rsidRPr="00601B04">
              <w:rPr>
                <w:rFonts w:ascii="Times New Roman" w:hAnsi="Times New Roman" w:cs="Times New Roman"/>
                <w:i/>
                <w:sz w:val="18"/>
                <w:szCs w:val="18"/>
              </w:rPr>
              <w:t>кругловогнутая</w:t>
            </w:r>
            <w:proofErr w:type="spellEnd"/>
            <w:r w:rsidRPr="00601B04">
              <w:rPr>
                <w:rFonts w:ascii="Times New Roman" w:hAnsi="Times New Roman" w:cs="Times New Roman"/>
                <w:i/>
                <w:sz w:val="18"/>
                <w:szCs w:val="18"/>
              </w:rPr>
              <w:t>, плосковогнутая)</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 xml:space="preserve">Лопатки </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(нормальные, крыловидные)</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Форма грудной клетки</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(цилиндрическая, коническая, уплощенная, впалая, асимметричная, куриная, бочкообразная и др.)</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Форма живота</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(прямая, впалая, отвислая, асимметричная)</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b/>
                <w:sz w:val="18"/>
                <w:szCs w:val="18"/>
              </w:rPr>
            </w:pPr>
            <w:r w:rsidRPr="00601B04">
              <w:rPr>
                <w:rFonts w:ascii="Times New Roman" w:hAnsi="Times New Roman" w:cs="Times New Roman"/>
                <w:b/>
                <w:sz w:val="18"/>
                <w:szCs w:val="18"/>
              </w:rPr>
              <w:t>Общая характеристика осанки</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 xml:space="preserve">(правильная, сутуловатая, </w:t>
            </w:r>
            <w:proofErr w:type="spellStart"/>
            <w:r w:rsidRPr="00601B04">
              <w:rPr>
                <w:rFonts w:ascii="Times New Roman" w:hAnsi="Times New Roman" w:cs="Times New Roman"/>
                <w:i/>
                <w:sz w:val="18"/>
                <w:szCs w:val="18"/>
              </w:rPr>
              <w:t>лордотическая</w:t>
            </w:r>
            <w:proofErr w:type="gramStart"/>
            <w:r w:rsidRPr="00601B04">
              <w:rPr>
                <w:rFonts w:ascii="Times New Roman" w:hAnsi="Times New Roman" w:cs="Times New Roman"/>
                <w:i/>
                <w:sz w:val="18"/>
                <w:szCs w:val="18"/>
              </w:rPr>
              <w:t>,к</w:t>
            </w:r>
            <w:proofErr w:type="gramEnd"/>
            <w:r w:rsidRPr="00601B04">
              <w:rPr>
                <w:rFonts w:ascii="Times New Roman" w:hAnsi="Times New Roman" w:cs="Times New Roman"/>
                <w:i/>
                <w:sz w:val="18"/>
                <w:szCs w:val="18"/>
              </w:rPr>
              <w:t>ифотическая</w:t>
            </w:r>
            <w:proofErr w:type="spellEnd"/>
            <w:r w:rsidRPr="00601B04">
              <w:rPr>
                <w:rFonts w:ascii="Times New Roman" w:hAnsi="Times New Roman" w:cs="Times New Roman"/>
                <w:i/>
                <w:sz w:val="18"/>
                <w:szCs w:val="18"/>
              </w:rPr>
              <w:t>)</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Форма рук</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(прямые, Х-образные)</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Форма ног</w:t>
            </w:r>
          </w:p>
          <w:p w:rsidR="00601B04" w:rsidRPr="00601B04" w:rsidRDefault="00601B04" w:rsidP="00601B04">
            <w:pPr>
              <w:spacing w:after="0"/>
              <w:jc w:val="both"/>
              <w:rPr>
                <w:rFonts w:ascii="Times New Roman" w:hAnsi="Times New Roman" w:cs="Times New Roman"/>
                <w:i/>
                <w:sz w:val="18"/>
                <w:szCs w:val="18"/>
              </w:rPr>
            </w:pPr>
            <w:r w:rsidRPr="00601B04">
              <w:rPr>
                <w:rFonts w:ascii="Times New Roman" w:hAnsi="Times New Roman" w:cs="Times New Roman"/>
                <w:i/>
                <w:sz w:val="18"/>
                <w:szCs w:val="18"/>
              </w:rPr>
              <w:t xml:space="preserve">(прямые, Х-образные, </w:t>
            </w:r>
            <w:proofErr w:type="spellStart"/>
            <w:proofErr w:type="gramStart"/>
            <w:r w:rsidRPr="00601B04">
              <w:rPr>
                <w:rFonts w:ascii="Times New Roman" w:hAnsi="Times New Roman" w:cs="Times New Roman"/>
                <w:i/>
                <w:sz w:val="18"/>
                <w:szCs w:val="18"/>
              </w:rPr>
              <w:t>О-образные</w:t>
            </w:r>
            <w:proofErr w:type="spellEnd"/>
            <w:proofErr w:type="gramEnd"/>
            <w:r w:rsidRPr="00601B04">
              <w:rPr>
                <w:rFonts w:ascii="Times New Roman" w:hAnsi="Times New Roman" w:cs="Times New Roman"/>
                <w:i/>
                <w:sz w:val="18"/>
                <w:szCs w:val="18"/>
              </w:rPr>
              <w:t>)</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c>
          <w:tcPr>
            <w:tcW w:w="2658" w:type="dxa"/>
          </w:tcPr>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Стопы</w:t>
            </w:r>
            <w:proofErr w:type="gramStart"/>
            <w:r w:rsidRPr="00601B04">
              <w:rPr>
                <w:rFonts w:ascii="Times New Roman" w:hAnsi="Times New Roman" w:cs="Times New Roman"/>
                <w:sz w:val="18"/>
                <w:szCs w:val="18"/>
              </w:rPr>
              <w:t xml:space="preserve"> ,</w:t>
            </w:r>
            <w:proofErr w:type="gramEnd"/>
            <w:r w:rsidRPr="00601B04">
              <w:rPr>
                <w:rFonts w:ascii="Times New Roman" w:hAnsi="Times New Roman" w:cs="Times New Roman"/>
                <w:sz w:val="18"/>
                <w:szCs w:val="18"/>
              </w:rPr>
              <w:t xml:space="preserve"> установка</w:t>
            </w:r>
          </w:p>
          <w:p w:rsidR="00601B04" w:rsidRPr="00601B04" w:rsidRDefault="00601B04" w:rsidP="00601B04">
            <w:pPr>
              <w:spacing w:after="0"/>
              <w:jc w:val="both"/>
              <w:rPr>
                <w:rFonts w:ascii="Times New Roman" w:hAnsi="Times New Roman" w:cs="Times New Roman"/>
                <w:sz w:val="18"/>
                <w:szCs w:val="18"/>
              </w:rPr>
            </w:pPr>
            <w:r w:rsidRPr="00601B04">
              <w:rPr>
                <w:rFonts w:ascii="Times New Roman" w:hAnsi="Times New Roman" w:cs="Times New Roman"/>
                <w:sz w:val="18"/>
                <w:szCs w:val="18"/>
              </w:rPr>
              <w:t>(</w:t>
            </w:r>
            <w:proofErr w:type="spellStart"/>
            <w:r w:rsidRPr="00601B04">
              <w:rPr>
                <w:rFonts w:ascii="Times New Roman" w:hAnsi="Times New Roman" w:cs="Times New Roman"/>
                <w:sz w:val="18"/>
                <w:szCs w:val="18"/>
              </w:rPr>
              <w:t>вальгус</w:t>
            </w:r>
            <w:proofErr w:type="spellEnd"/>
            <w:r w:rsidRPr="00601B04">
              <w:rPr>
                <w:rFonts w:ascii="Times New Roman" w:hAnsi="Times New Roman" w:cs="Times New Roman"/>
                <w:sz w:val="18"/>
                <w:szCs w:val="18"/>
              </w:rPr>
              <w:t xml:space="preserve">., </w:t>
            </w:r>
            <w:proofErr w:type="spellStart"/>
            <w:r w:rsidRPr="00601B04">
              <w:rPr>
                <w:rFonts w:ascii="Times New Roman" w:hAnsi="Times New Roman" w:cs="Times New Roman"/>
                <w:sz w:val="18"/>
                <w:szCs w:val="18"/>
              </w:rPr>
              <w:t>варус</w:t>
            </w:r>
            <w:proofErr w:type="spellEnd"/>
            <w:r w:rsidRPr="00601B04">
              <w:rPr>
                <w:rFonts w:ascii="Times New Roman" w:hAnsi="Times New Roman" w:cs="Times New Roman"/>
                <w:sz w:val="18"/>
                <w:szCs w:val="18"/>
              </w:rPr>
              <w:t xml:space="preserve">., нормальные, уплощенные, плоские, </w:t>
            </w:r>
            <w:proofErr w:type="spellStart"/>
            <w:r w:rsidRPr="00601B04">
              <w:rPr>
                <w:rFonts w:ascii="Times New Roman" w:hAnsi="Times New Roman" w:cs="Times New Roman"/>
                <w:sz w:val="18"/>
                <w:szCs w:val="18"/>
              </w:rPr>
              <w:t>поые</w:t>
            </w:r>
            <w:proofErr w:type="spellEnd"/>
            <w:r w:rsidRPr="00601B04">
              <w:rPr>
                <w:rFonts w:ascii="Times New Roman" w:hAnsi="Times New Roman" w:cs="Times New Roman"/>
                <w:sz w:val="18"/>
                <w:szCs w:val="18"/>
              </w:rPr>
              <w:t>)</w:t>
            </w:r>
          </w:p>
        </w:tc>
        <w:tc>
          <w:tcPr>
            <w:tcW w:w="1653" w:type="dxa"/>
          </w:tcPr>
          <w:p w:rsidR="00601B04" w:rsidRPr="00601B04" w:rsidRDefault="00601B04" w:rsidP="00C045EA">
            <w:pPr>
              <w:jc w:val="center"/>
              <w:rPr>
                <w:rFonts w:ascii="Times New Roman" w:hAnsi="Times New Roman" w:cs="Times New Roman"/>
                <w:sz w:val="18"/>
                <w:szCs w:val="18"/>
              </w:rPr>
            </w:pPr>
          </w:p>
        </w:tc>
        <w:tc>
          <w:tcPr>
            <w:tcW w:w="1653" w:type="dxa"/>
          </w:tcPr>
          <w:p w:rsidR="00601B04" w:rsidRPr="00601B04" w:rsidRDefault="00601B04" w:rsidP="00C045EA">
            <w:pPr>
              <w:jc w:val="center"/>
              <w:rPr>
                <w:rFonts w:ascii="Times New Roman" w:hAnsi="Times New Roman" w:cs="Times New Roman"/>
                <w:sz w:val="18"/>
                <w:szCs w:val="18"/>
              </w:rPr>
            </w:pPr>
          </w:p>
        </w:tc>
        <w:tc>
          <w:tcPr>
            <w:tcW w:w="1654" w:type="dxa"/>
          </w:tcPr>
          <w:p w:rsidR="00601B04" w:rsidRPr="00601B04" w:rsidRDefault="00601B04" w:rsidP="00C045EA">
            <w:pPr>
              <w:jc w:val="center"/>
              <w:rPr>
                <w:rFonts w:ascii="Times New Roman" w:hAnsi="Times New Roman" w:cs="Times New Roman"/>
                <w:sz w:val="18"/>
                <w:szCs w:val="18"/>
              </w:rPr>
            </w:pPr>
          </w:p>
        </w:tc>
      </w:tr>
    </w:tbl>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p>
    <w:p w:rsidR="00601B04" w:rsidRPr="00601B04" w:rsidRDefault="00601B04" w:rsidP="00601B04">
      <w:pPr>
        <w:rPr>
          <w:rFonts w:ascii="Times New Roman" w:hAnsi="Times New Roman" w:cs="Times New Roman"/>
          <w:sz w:val="18"/>
          <w:szCs w:val="18"/>
        </w:rPr>
      </w:pPr>
    </w:p>
    <w:p w:rsidR="00601B04" w:rsidRPr="00601B04" w:rsidRDefault="00601B04" w:rsidP="00601B04">
      <w:pPr>
        <w:ind w:right="1255"/>
        <w:jc w:val="both"/>
        <w:rPr>
          <w:rFonts w:ascii="Times New Roman" w:hAnsi="Times New Roman" w:cs="Times New Roman"/>
          <w:b/>
          <w:sz w:val="20"/>
          <w:szCs w:val="20"/>
        </w:rPr>
        <w:sectPr w:rsidR="00601B04" w:rsidRPr="00601B04" w:rsidSect="009C213D">
          <w:type w:val="continuous"/>
          <w:pgSz w:w="11906" w:h="16838"/>
          <w:pgMar w:top="719" w:right="850" w:bottom="1134" w:left="1701" w:header="708" w:footer="708" w:gutter="0"/>
          <w:cols w:num="2" w:space="708" w:equalWidth="0">
            <w:col w:w="4323" w:space="708"/>
            <w:col w:w="4323"/>
          </w:cols>
          <w:docGrid w:linePitch="360"/>
        </w:sectPr>
      </w:pPr>
    </w:p>
    <w:p w:rsidR="00601B04" w:rsidRPr="00601B04" w:rsidRDefault="00601B04" w:rsidP="00601B04">
      <w:pPr>
        <w:spacing w:before="124" w:line="249" w:lineRule="exact"/>
        <w:ind w:right="-5"/>
        <w:rPr>
          <w:rFonts w:ascii="Times New Roman" w:hAnsi="Times New Roman" w:cs="Times New Roman"/>
          <w:b/>
        </w:rPr>
      </w:pPr>
      <w:r w:rsidRPr="00601B04">
        <w:rPr>
          <w:rFonts w:ascii="Times New Roman" w:hAnsi="Times New Roman" w:cs="Times New Roman"/>
          <w:b/>
        </w:rPr>
        <w:t>Оценка функционального состояния опорно-двигательного аппарата и показателя физического развития</w:t>
      </w: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Оценка функционального состояния систем организма, ответствен</w:t>
      </w:r>
      <w:r w:rsidRPr="00601B04">
        <w:rPr>
          <w:rFonts w:ascii="Times New Roman" w:hAnsi="Times New Roman" w:cs="Times New Roman"/>
        </w:rPr>
        <w:softHyphen/>
        <w:t xml:space="preserve">ных за формирование осанки, и физических качеств, ее определяющих, в первую очередь необходима для определения базисного уровня, </w:t>
      </w:r>
      <w:proofErr w:type="gramStart"/>
      <w:r w:rsidRPr="00601B04">
        <w:rPr>
          <w:rFonts w:ascii="Times New Roman" w:hAnsi="Times New Roman" w:cs="Times New Roman"/>
        </w:rPr>
        <w:t>исхо</w:t>
      </w:r>
      <w:r w:rsidRPr="00601B04">
        <w:rPr>
          <w:rFonts w:ascii="Times New Roman" w:hAnsi="Times New Roman" w:cs="Times New Roman"/>
        </w:rPr>
        <w:softHyphen/>
        <w:t>дя из которого будут</w:t>
      </w:r>
      <w:proofErr w:type="gramEnd"/>
      <w:r w:rsidRPr="00601B04">
        <w:rPr>
          <w:rFonts w:ascii="Times New Roman" w:hAnsi="Times New Roman" w:cs="Times New Roman"/>
        </w:rPr>
        <w:t xml:space="preserve"> строиться программы реабилитации. Кроме того, функциональные показатели более изменчивы и чувствительны к на</w:t>
      </w:r>
      <w:r w:rsidRPr="00601B04">
        <w:rPr>
          <w:rFonts w:ascii="Times New Roman" w:hAnsi="Times New Roman" w:cs="Times New Roman"/>
        </w:rPr>
        <w:softHyphen/>
        <w:t>правленной тренировке; положительные сдвиги в отношении отдельных физических качеств и функций достигаются значительно раньше, чем изменение статических характеристик и формы тела. Оценка функционального состояния опорно-двигательного аппарата включает в себя оценку состояния позвоночника и мышечного корсета туловища.</w:t>
      </w: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Тест №1. Тест на определение подвижности позвоночника вперед.</w:t>
      </w:r>
    </w:p>
    <w:p w:rsidR="00601B04" w:rsidRPr="00601B04" w:rsidRDefault="00601B04" w:rsidP="00601B04">
      <w:pPr>
        <w:pStyle w:val="a3"/>
        <w:shd w:val="clear" w:color="auto" w:fill="FFFFFF"/>
        <w:spacing w:before="0" w:beforeAutospacing="0" w:after="0" w:afterAutospacing="0"/>
        <w:rPr>
          <w:b/>
          <w:sz w:val="18"/>
          <w:szCs w:val="18"/>
        </w:rPr>
      </w:pPr>
    </w:p>
    <w:tbl>
      <w:tblPr>
        <w:tblW w:w="804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320"/>
        <w:gridCol w:w="1200"/>
        <w:gridCol w:w="1200"/>
        <w:gridCol w:w="1200"/>
      </w:tblGrid>
      <w:tr w:rsidR="00601B04" w:rsidRPr="00601B04" w:rsidTr="00C045EA">
        <w:trPr>
          <w:jc w:val="center"/>
        </w:trPr>
        <w:tc>
          <w:tcPr>
            <w:tcW w:w="3120" w:type="dxa"/>
          </w:tcPr>
          <w:p w:rsidR="00601B04" w:rsidRPr="00601B04" w:rsidRDefault="00601B04" w:rsidP="00C045EA">
            <w:pPr>
              <w:pStyle w:val="a3"/>
              <w:spacing w:before="0" w:beforeAutospacing="0" w:after="0" w:afterAutospacing="0"/>
              <w:jc w:val="center"/>
              <w:rPr>
                <w:sz w:val="18"/>
                <w:szCs w:val="18"/>
              </w:rPr>
            </w:pPr>
            <w:r w:rsidRPr="00601B04">
              <w:rPr>
                <w:sz w:val="18"/>
                <w:szCs w:val="18"/>
              </w:rPr>
              <w:t>Описание теста</w:t>
            </w:r>
          </w:p>
        </w:tc>
        <w:tc>
          <w:tcPr>
            <w:tcW w:w="1320" w:type="dxa"/>
          </w:tcPr>
          <w:p w:rsidR="00601B04" w:rsidRPr="00601B04" w:rsidRDefault="00601B04" w:rsidP="00C045EA">
            <w:pPr>
              <w:pStyle w:val="a3"/>
              <w:spacing w:before="0" w:beforeAutospacing="0" w:after="0" w:afterAutospacing="0"/>
              <w:jc w:val="center"/>
              <w:rPr>
                <w:sz w:val="18"/>
                <w:szCs w:val="18"/>
              </w:rPr>
            </w:pPr>
            <w:r w:rsidRPr="00601B04">
              <w:rPr>
                <w:sz w:val="18"/>
                <w:szCs w:val="18"/>
              </w:rPr>
              <w:t>Исходные данные</w:t>
            </w:r>
          </w:p>
        </w:tc>
        <w:tc>
          <w:tcPr>
            <w:tcW w:w="1200"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w:t>
            </w:r>
            <w:r w:rsidRPr="00601B04">
              <w:rPr>
                <w:sz w:val="18"/>
                <w:szCs w:val="18"/>
              </w:rPr>
              <w:t xml:space="preserve"> квартал</w:t>
            </w:r>
          </w:p>
        </w:tc>
        <w:tc>
          <w:tcPr>
            <w:tcW w:w="1200" w:type="dxa"/>
          </w:tcPr>
          <w:p w:rsidR="00601B04" w:rsidRPr="00601B04" w:rsidRDefault="00601B04" w:rsidP="00C045EA">
            <w:pPr>
              <w:pStyle w:val="a3"/>
              <w:spacing w:before="0" w:beforeAutospacing="0" w:after="0" w:afterAutospacing="0"/>
              <w:jc w:val="center"/>
              <w:rPr>
                <w:sz w:val="18"/>
                <w:szCs w:val="18"/>
                <w:lang w:val="en-US"/>
              </w:rPr>
            </w:pPr>
            <w:r w:rsidRPr="00601B04">
              <w:rPr>
                <w:sz w:val="18"/>
                <w:szCs w:val="18"/>
                <w:lang w:val="en-US"/>
              </w:rPr>
              <w:t>II</w:t>
            </w:r>
            <w:r w:rsidRPr="00601B04">
              <w:rPr>
                <w:sz w:val="18"/>
                <w:szCs w:val="18"/>
              </w:rPr>
              <w:t xml:space="preserve">  квартал</w:t>
            </w:r>
          </w:p>
        </w:tc>
        <w:tc>
          <w:tcPr>
            <w:tcW w:w="1200"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III</w:t>
            </w:r>
            <w:r w:rsidRPr="00601B04">
              <w:rPr>
                <w:sz w:val="18"/>
                <w:szCs w:val="18"/>
              </w:rPr>
              <w:t xml:space="preserve"> квартал</w:t>
            </w:r>
          </w:p>
        </w:tc>
      </w:tr>
      <w:tr w:rsidR="00601B04" w:rsidRPr="00601B04" w:rsidTr="00C045EA">
        <w:trPr>
          <w:trHeight w:val="465"/>
          <w:jc w:val="center"/>
        </w:trPr>
        <w:tc>
          <w:tcPr>
            <w:tcW w:w="3120" w:type="dxa"/>
            <w:vMerge w:val="restart"/>
          </w:tcPr>
          <w:p w:rsidR="00601B04" w:rsidRPr="00601B04" w:rsidRDefault="00601B04" w:rsidP="00C045EA">
            <w:pPr>
              <w:pStyle w:val="a3"/>
              <w:spacing w:before="0" w:beforeAutospacing="0" w:after="0" w:afterAutospacing="0"/>
              <w:rPr>
                <w:sz w:val="18"/>
                <w:szCs w:val="18"/>
              </w:rPr>
            </w:pPr>
            <w:r w:rsidRPr="00601B04">
              <w:rPr>
                <w:sz w:val="18"/>
                <w:szCs w:val="18"/>
              </w:rPr>
              <w:t>Проводится из исходного положения стоя. Попросите ребенка нагнуться вперед, опустив руки вниз, не сгибая коленей. Если подвижность позвоночника  в норме, ребенок концами пальцев достает пол. Расстояние от пола до средних пальцев опущенных рук измеряется линейкой или сантиметровой лентой.</w:t>
            </w:r>
          </w:p>
        </w:tc>
        <w:tc>
          <w:tcPr>
            <w:tcW w:w="1320" w:type="dxa"/>
          </w:tcPr>
          <w:p w:rsidR="00601B04" w:rsidRPr="00601B04" w:rsidRDefault="00601B04" w:rsidP="00C045EA">
            <w:pPr>
              <w:pStyle w:val="a3"/>
              <w:spacing w:before="0" w:beforeAutospacing="0" w:after="0" w:afterAutospacing="0"/>
              <w:rPr>
                <w:sz w:val="18"/>
                <w:szCs w:val="18"/>
              </w:rPr>
            </w:pPr>
          </w:p>
        </w:tc>
        <w:tc>
          <w:tcPr>
            <w:tcW w:w="1200" w:type="dxa"/>
          </w:tcPr>
          <w:p w:rsidR="00601B04" w:rsidRPr="00601B04" w:rsidRDefault="00601B04" w:rsidP="00C045EA">
            <w:pPr>
              <w:pStyle w:val="a3"/>
              <w:spacing w:before="0" w:beforeAutospacing="0" w:after="0" w:afterAutospacing="0"/>
              <w:rPr>
                <w:sz w:val="18"/>
                <w:szCs w:val="18"/>
              </w:rPr>
            </w:pPr>
          </w:p>
        </w:tc>
        <w:tc>
          <w:tcPr>
            <w:tcW w:w="1200" w:type="dxa"/>
          </w:tcPr>
          <w:p w:rsidR="00601B04" w:rsidRPr="00601B04" w:rsidRDefault="00601B04" w:rsidP="00C045EA">
            <w:pPr>
              <w:pStyle w:val="a3"/>
              <w:spacing w:before="0" w:beforeAutospacing="0" w:after="0" w:afterAutospacing="0"/>
              <w:rPr>
                <w:sz w:val="18"/>
                <w:szCs w:val="18"/>
              </w:rPr>
            </w:pPr>
          </w:p>
        </w:tc>
        <w:tc>
          <w:tcPr>
            <w:tcW w:w="1200" w:type="dxa"/>
          </w:tcPr>
          <w:p w:rsidR="00601B04" w:rsidRPr="00601B04" w:rsidRDefault="00601B04" w:rsidP="00C045EA">
            <w:pPr>
              <w:pStyle w:val="a3"/>
              <w:spacing w:before="0" w:beforeAutospacing="0" w:after="0" w:afterAutospacing="0"/>
              <w:rPr>
                <w:sz w:val="18"/>
                <w:szCs w:val="18"/>
              </w:rPr>
            </w:pPr>
          </w:p>
        </w:tc>
      </w:tr>
      <w:tr w:rsidR="00601B04" w:rsidRPr="00601B04" w:rsidTr="00C045EA">
        <w:trPr>
          <w:trHeight w:val="1470"/>
          <w:jc w:val="center"/>
        </w:trPr>
        <w:tc>
          <w:tcPr>
            <w:tcW w:w="3120" w:type="dxa"/>
            <w:vMerge/>
          </w:tcPr>
          <w:p w:rsidR="00601B04" w:rsidRPr="00601B04" w:rsidRDefault="00601B04" w:rsidP="00C045EA">
            <w:pPr>
              <w:pStyle w:val="a3"/>
              <w:spacing w:before="0" w:beforeAutospacing="0" w:after="0" w:afterAutospacing="0"/>
              <w:rPr>
                <w:sz w:val="18"/>
                <w:szCs w:val="18"/>
              </w:rPr>
            </w:pPr>
          </w:p>
        </w:tc>
        <w:tc>
          <w:tcPr>
            <w:tcW w:w="4920" w:type="dxa"/>
            <w:gridSpan w:val="4"/>
          </w:tcPr>
          <w:p w:rsidR="00601B04" w:rsidRPr="00601B04" w:rsidRDefault="00601B04" w:rsidP="00C045EA">
            <w:pPr>
              <w:pStyle w:val="a3"/>
              <w:spacing w:before="0" w:beforeAutospacing="0" w:after="0" w:afterAutospacing="0"/>
              <w:rPr>
                <w:sz w:val="18"/>
                <w:szCs w:val="18"/>
              </w:rPr>
            </w:pPr>
            <w:r w:rsidRPr="00601B04">
              <w:rPr>
                <w:sz w:val="18"/>
                <w:szCs w:val="18"/>
              </w:rPr>
              <w:t>Примечания:</w:t>
            </w:r>
          </w:p>
        </w:tc>
      </w:tr>
    </w:tbl>
    <w:p w:rsidR="00601B04" w:rsidRPr="00601B04" w:rsidRDefault="00601B04" w:rsidP="00601B04">
      <w:pPr>
        <w:spacing w:line="249" w:lineRule="exact"/>
        <w:jc w:val="both"/>
        <w:rPr>
          <w:rFonts w:ascii="Times New Roman" w:hAnsi="Times New Roman" w:cs="Times New Roman"/>
        </w:rPr>
      </w:pPr>
    </w:p>
    <w:p w:rsidR="00601B04" w:rsidRPr="00601B04" w:rsidRDefault="00601B04" w:rsidP="00601B04">
      <w:pPr>
        <w:spacing w:line="249" w:lineRule="exact"/>
        <w:ind w:firstLine="360"/>
        <w:jc w:val="both"/>
        <w:rPr>
          <w:rFonts w:ascii="Times New Roman" w:hAnsi="Times New Roman" w:cs="Times New Roman"/>
        </w:rPr>
      </w:pPr>
      <w:r w:rsidRPr="00601B04">
        <w:rPr>
          <w:rFonts w:ascii="Times New Roman" w:hAnsi="Times New Roman" w:cs="Times New Roman"/>
        </w:rPr>
        <w:t>Тест №2. Тест на определение подвижности позвоночника назад.</w:t>
      </w:r>
    </w:p>
    <w:p w:rsidR="00601B04" w:rsidRPr="00601B04" w:rsidRDefault="00601B04" w:rsidP="00601B04">
      <w:pPr>
        <w:pStyle w:val="a3"/>
        <w:shd w:val="clear" w:color="auto" w:fill="FFFFFF"/>
        <w:spacing w:before="0" w:beforeAutospacing="0" w:after="0" w:afterAutospacing="0"/>
        <w:rPr>
          <w:sz w:val="20"/>
          <w:szCs w:val="20"/>
        </w:rPr>
      </w:pPr>
    </w:p>
    <w:tbl>
      <w:tblPr>
        <w:tblW w:w="804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0"/>
        <w:gridCol w:w="703"/>
        <w:gridCol w:w="570"/>
        <w:gridCol w:w="540"/>
        <w:gridCol w:w="540"/>
        <w:gridCol w:w="718"/>
        <w:gridCol w:w="540"/>
        <w:gridCol w:w="718"/>
      </w:tblGrid>
      <w:tr w:rsidR="00601B04" w:rsidRPr="00601B04" w:rsidTr="00C045EA">
        <w:trPr>
          <w:jc w:val="center"/>
        </w:trPr>
        <w:tc>
          <w:tcPr>
            <w:tcW w:w="3120" w:type="dxa"/>
          </w:tcPr>
          <w:p w:rsidR="00601B04" w:rsidRPr="00601B04" w:rsidRDefault="00601B04" w:rsidP="00C045EA">
            <w:pPr>
              <w:pStyle w:val="a3"/>
              <w:spacing w:before="0" w:beforeAutospacing="0" w:after="0" w:afterAutospacing="0"/>
              <w:jc w:val="center"/>
              <w:rPr>
                <w:sz w:val="20"/>
                <w:szCs w:val="20"/>
              </w:rPr>
            </w:pPr>
            <w:r w:rsidRPr="00601B04">
              <w:rPr>
                <w:sz w:val="20"/>
                <w:szCs w:val="20"/>
              </w:rPr>
              <w:t>Описание теста</w:t>
            </w:r>
          </w:p>
        </w:tc>
        <w:tc>
          <w:tcPr>
            <w:tcW w:w="1303"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Исходные данные</w:t>
            </w:r>
          </w:p>
        </w:tc>
        <w:tc>
          <w:tcPr>
            <w:tcW w:w="1110"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r w:rsidRPr="00601B04">
              <w:rPr>
                <w:sz w:val="20"/>
                <w:szCs w:val="20"/>
              </w:rPr>
              <w:t xml:space="preserve"> квартал</w:t>
            </w:r>
          </w:p>
        </w:tc>
        <w:tc>
          <w:tcPr>
            <w:tcW w:w="1258" w:type="dxa"/>
            <w:gridSpan w:val="2"/>
          </w:tcPr>
          <w:p w:rsidR="00601B04" w:rsidRPr="00601B04" w:rsidRDefault="00601B04" w:rsidP="00C045EA">
            <w:pPr>
              <w:pStyle w:val="a3"/>
              <w:spacing w:before="0" w:beforeAutospacing="0" w:after="0" w:afterAutospacing="0"/>
              <w:jc w:val="center"/>
              <w:rPr>
                <w:sz w:val="20"/>
                <w:szCs w:val="20"/>
                <w:lang w:val="en-US"/>
              </w:rPr>
            </w:pPr>
            <w:r w:rsidRPr="00601B04">
              <w:rPr>
                <w:sz w:val="20"/>
                <w:szCs w:val="20"/>
                <w:lang w:val="en-US"/>
              </w:rPr>
              <w:t>II</w:t>
            </w:r>
            <w:r w:rsidRPr="00601B04">
              <w:rPr>
                <w:sz w:val="20"/>
                <w:szCs w:val="20"/>
              </w:rPr>
              <w:t xml:space="preserve">  квартал</w:t>
            </w:r>
          </w:p>
        </w:tc>
        <w:tc>
          <w:tcPr>
            <w:tcW w:w="1258"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III</w:t>
            </w:r>
            <w:r w:rsidRPr="00601B04">
              <w:rPr>
                <w:sz w:val="20"/>
                <w:szCs w:val="20"/>
              </w:rPr>
              <w:t xml:space="preserve"> квартал</w:t>
            </w:r>
          </w:p>
        </w:tc>
      </w:tr>
      <w:tr w:rsidR="00601B04" w:rsidRPr="00601B04" w:rsidTr="00C045EA">
        <w:trPr>
          <w:trHeight w:val="270"/>
          <w:jc w:val="center"/>
        </w:trPr>
        <w:tc>
          <w:tcPr>
            <w:tcW w:w="3120" w:type="dxa"/>
            <w:vMerge w:val="restart"/>
          </w:tcPr>
          <w:p w:rsidR="00601B04" w:rsidRPr="00601B04" w:rsidRDefault="00601B04" w:rsidP="00C045EA">
            <w:pPr>
              <w:pStyle w:val="a3"/>
              <w:spacing w:before="0" w:beforeAutospacing="0" w:after="0" w:afterAutospacing="0"/>
              <w:rPr>
                <w:sz w:val="20"/>
                <w:szCs w:val="20"/>
              </w:rPr>
            </w:pPr>
            <w:r w:rsidRPr="00601B04">
              <w:rPr>
                <w:sz w:val="20"/>
                <w:szCs w:val="20"/>
              </w:rPr>
              <w:t xml:space="preserve">Проводится из исходного положения стоя. Сначала измеряется расстояние от </w:t>
            </w:r>
            <w:r w:rsidRPr="00601B04">
              <w:rPr>
                <w:sz w:val="20"/>
                <w:szCs w:val="20"/>
                <w:lang w:val="en-US"/>
              </w:rPr>
              <w:t>VII</w:t>
            </w:r>
            <w:r w:rsidRPr="00601B04">
              <w:rPr>
                <w:sz w:val="20"/>
                <w:szCs w:val="20"/>
              </w:rPr>
              <w:t xml:space="preserve"> шейного позвонка до границы крестца и копчика в прямом положении. Затем измерение этого же расстояния производится при сгибании туловища и головы назад при выпрямленных в коленях ногах. Разница в сантиметрах показывает степень подвижности позвоночника назад.</w:t>
            </w:r>
          </w:p>
        </w:tc>
        <w:tc>
          <w:tcPr>
            <w:tcW w:w="60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703"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7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718"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718"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r>
      <w:tr w:rsidR="00601B04" w:rsidRPr="00601B04" w:rsidTr="00C045EA">
        <w:trPr>
          <w:trHeight w:val="573"/>
          <w:jc w:val="center"/>
        </w:trPr>
        <w:tc>
          <w:tcPr>
            <w:tcW w:w="3120" w:type="dxa"/>
            <w:vMerge/>
          </w:tcPr>
          <w:p w:rsidR="00601B04" w:rsidRPr="00601B04" w:rsidRDefault="00601B04" w:rsidP="00C045EA">
            <w:pPr>
              <w:pStyle w:val="a3"/>
              <w:spacing w:before="0" w:beforeAutospacing="0" w:after="0" w:afterAutospacing="0"/>
              <w:rPr>
                <w:b/>
                <w:sz w:val="20"/>
                <w:szCs w:val="20"/>
              </w:rPr>
            </w:pPr>
          </w:p>
        </w:tc>
        <w:tc>
          <w:tcPr>
            <w:tcW w:w="600" w:type="dxa"/>
          </w:tcPr>
          <w:p w:rsidR="00601B04" w:rsidRPr="00601B04" w:rsidRDefault="00601B04" w:rsidP="00C045EA">
            <w:pPr>
              <w:pStyle w:val="a3"/>
              <w:spacing w:before="0" w:beforeAutospacing="0" w:after="0" w:afterAutospacing="0"/>
              <w:rPr>
                <w:sz w:val="20"/>
                <w:szCs w:val="20"/>
              </w:rPr>
            </w:pPr>
          </w:p>
        </w:tc>
        <w:tc>
          <w:tcPr>
            <w:tcW w:w="703" w:type="dxa"/>
          </w:tcPr>
          <w:p w:rsidR="00601B04" w:rsidRPr="00601B04" w:rsidRDefault="00601B04" w:rsidP="00C045EA">
            <w:pPr>
              <w:pStyle w:val="a3"/>
              <w:spacing w:before="0" w:beforeAutospacing="0" w:after="0" w:afterAutospacing="0"/>
              <w:rPr>
                <w:sz w:val="20"/>
                <w:szCs w:val="20"/>
              </w:rPr>
            </w:pPr>
          </w:p>
        </w:tc>
        <w:tc>
          <w:tcPr>
            <w:tcW w:w="570" w:type="dxa"/>
          </w:tcPr>
          <w:p w:rsidR="00601B04" w:rsidRPr="00601B04" w:rsidRDefault="00601B04" w:rsidP="00C045EA">
            <w:pPr>
              <w:pStyle w:val="a3"/>
              <w:spacing w:before="0" w:beforeAutospacing="0" w:after="0" w:afterAutospacing="0"/>
              <w:rPr>
                <w:sz w:val="20"/>
                <w:szCs w:val="20"/>
              </w:rPr>
            </w:pPr>
          </w:p>
        </w:tc>
        <w:tc>
          <w:tcPr>
            <w:tcW w:w="540" w:type="dxa"/>
          </w:tcPr>
          <w:p w:rsidR="00601B04" w:rsidRPr="00601B04" w:rsidRDefault="00601B04" w:rsidP="00C045EA">
            <w:pPr>
              <w:pStyle w:val="a3"/>
              <w:spacing w:before="0" w:beforeAutospacing="0" w:after="0" w:afterAutospacing="0"/>
              <w:rPr>
                <w:sz w:val="20"/>
                <w:szCs w:val="20"/>
              </w:rPr>
            </w:pPr>
          </w:p>
        </w:tc>
        <w:tc>
          <w:tcPr>
            <w:tcW w:w="540" w:type="dxa"/>
          </w:tcPr>
          <w:p w:rsidR="00601B04" w:rsidRPr="00601B04" w:rsidRDefault="00601B04" w:rsidP="00C045EA">
            <w:pPr>
              <w:pStyle w:val="a3"/>
              <w:spacing w:before="0" w:beforeAutospacing="0" w:after="0" w:afterAutospacing="0"/>
              <w:rPr>
                <w:sz w:val="20"/>
                <w:szCs w:val="20"/>
              </w:rPr>
            </w:pPr>
          </w:p>
        </w:tc>
        <w:tc>
          <w:tcPr>
            <w:tcW w:w="718" w:type="dxa"/>
          </w:tcPr>
          <w:p w:rsidR="00601B04" w:rsidRPr="00601B04" w:rsidRDefault="00601B04" w:rsidP="00C045EA">
            <w:pPr>
              <w:pStyle w:val="a3"/>
              <w:spacing w:before="0" w:beforeAutospacing="0" w:after="0" w:afterAutospacing="0"/>
              <w:rPr>
                <w:sz w:val="20"/>
                <w:szCs w:val="20"/>
              </w:rPr>
            </w:pPr>
          </w:p>
        </w:tc>
        <w:tc>
          <w:tcPr>
            <w:tcW w:w="540" w:type="dxa"/>
          </w:tcPr>
          <w:p w:rsidR="00601B04" w:rsidRPr="00601B04" w:rsidRDefault="00601B04" w:rsidP="00C045EA">
            <w:pPr>
              <w:pStyle w:val="a3"/>
              <w:spacing w:before="0" w:beforeAutospacing="0" w:after="0" w:afterAutospacing="0"/>
              <w:rPr>
                <w:sz w:val="20"/>
                <w:szCs w:val="20"/>
              </w:rPr>
            </w:pPr>
          </w:p>
        </w:tc>
        <w:tc>
          <w:tcPr>
            <w:tcW w:w="718" w:type="dxa"/>
          </w:tcPr>
          <w:p w:rsidR="00601B04" w:rsidRPr="00601B04" w:rsidRDefault="00601B04" w:rsidP="00C045EA">
            <w:pPr>
              <w:pStyle w:val="a3"/>
              <w:spacing w:before="0" w:beforeAutospacing="0" w:after="0" w:afterAutospacing="0"/>
              <w:rPr>
                <w:sz w:val="20"/>
                <w:szCs w:val="20"/>
              </w:rPr>
            </w:pPr>
          </w:p>
        </w:tc>
      </w:tr>
      <w:tr w:rsidR="00601B04" w:rsidRPr="00601B04" w:rsidTr="00C045EA">
        <w:trPr>
          <w:trHeight w:val="2099"/>
          <w:jc w:val="center"/>
        </w:trPr>
        <w:tc>
          <w:tcPr>
            <w:tcW w:w="3120" w:type="dxa"/>
            <w:vMerge/>
          </w:tcPr>
          <w:p w:rsidR="00601B04" w:rsidRPr="00601B04" w:rsidRDefault="00601B04" w:rsidP="00C045EA">
            <w:pPr>
              <w:pStyle w:val="a3"/>
              <w:spacing w:before="0" w:beforeAutospacing="0" w:after="0" w:afterAutospacing="0"/>
              <w:rPr>
                <w:b/>
                <w:sz w:val="20"/>
                <w:szCs w:val="20"/>
              </w:rPr>
            </w:pPr>
          </w:p>
        </w:tc>
        <w:tc>
          <w:tcPr>
            <w:tcW w:w="4929" w:type="dxa"/>
            <w:gridSpan w:val="8"/>
          </w:tcPr>
          <w:p w:rsidR="00601B04" w:rsidRPr="00601B04" w:rsidRDefault="00601B04" w:rsidP="00C045EA">
            <w:pPr>
              <w:pStyle w:val="a3"/>
              <w:spacing w:before="0" w:beforeAutospacing="0" w:after="0" w:afterAutospacing="0"/>
              <w:rPr>
                <w:sz w:val="20"/>
                <w:szCs w:val="20"/>
              </w:rPr>
            </w:pPr>
            <w:r w:rsidRPr="00601B04">
              <w:rPr>
                <w:sz w:val="18"/>
                <w:szCs w:val="18"/>
              </w:rPr>
              <w:t>Примечания:</w:t>
            </w:r>
          </w:p>
        </w:tc>
      </w:tr>
    </w:tbl>
    <w:p w:rsidR="00601B04" w:rsidRPr="00601B04" w:rsidRDefault="00601B04" w:rsidP="00601B04">
      <w:pPr>
        <w:rPr>
          <w:rFonts w:ascii="Times New Roman" w:hAnsi="Times New Roman" w:cs="Times New Roman"/>
          <w:sz w:val="18"/>
          <w:szCs w:val="18"/>
        </w:rPr>
      </w:pPr>
    </w:p>
    <w:p w:rsidR="00601B04" w:rsidRPr="00601B04" w:rsidRDefault="00601B04" w:rsidP="00601B04">
      <w:pPr>
        <w:pStyle w:val="a3"/>
        <w:shd w:val="clear" w:color="auto" w:fill="FFFFFF"/>
        <w:spacing w:before="0" w:beforeAutospacing="0" w:after="0" w:afterAutospacing="0"/>
      </w:pPr>
      <w:r w:rsidRPr="00601B04">
        <w:t>Тест №3. Тест на определение подвижности позвоночника в стороны.</w:t>
      </w:r>
    </w:p>
    <w:p w:rsidR="00601B04" w:rsidRPr="00601B04" w:rsidRDefault="00601B04" w:rsidP="00601B04">
      <w:pPr>
        <w:pStyle w:val="a3"/>
        <w:shd w:val="clear" w:color="auto" w:fill="FFFFFF"/>
        <w:spacing w:before="0" w:beforeAutospacing="0" w:after="0" w:afterAutospacing="0"/>
        <w:rPr>
          <w:sz w:val="18"/>
          <w:szCs w:val="18"/>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540"/>
        <w:gridCol w:w="723"/>
        <w:gridCol w:w="664"/>
        <w:gridCol w:w="600"/>
        <w:gridCol w:w="540"/>
        <w:gridCol w:w="540"/>
        <w:gridCol w:w="713"/>
        <w:gridCol w:w="540"/>
        <w:gridCol w:w="540"/>
        <w:gridCol w:w="540"/>
        <w:gridCol w:w="773"/>
        <w:gridCol w:w="480"/>
        <w:gridCol w:w="540"/>
        <w:gridCol w:w="540"/>
        <w:gridCol w:w="833"/>
      </w:tblGrid>
      <w:tr w:rsidR="00601B04" w:rsidRPr="00601B04" w:rsidTr="00C045EA">
        <w:trPr>
          <w:jc w:val="center"/>
        </w:trPr>
        <w:tc>
          <w:tcPr>
            <w:tcW w:w="2464" w:type="dxa"/>
            <w:gridSpan w:val="4"/>
          </w:tcPr>
          <w:p w:rsidR="00601B04" w:rsidRPr="00601B04" w:rsidRDefault="00601B04" w:rsidP="00C045EA">
            <w:pPr>
              <w:pStyle w:val="a3"/>
              <w:spacing w:before="0" w:beforeAutospacing="0" w:after="0" w:afterAutospacing="0"/>
              <w:jc w:val="center"/>
              <w:rPr>
                <w:sz w:val="20"/>
                <w:szCs w:val="20"/>
              </w:rPr>
            </w:pPr>
            <w:r w:rsidRPr="00601B04">
              <w:rPr>
                <w:sz w:val="20"/>
                <w:szCs w:val="20"/>
              </w:rPr>
              <w:t>Исходные данные</w:t>
            </w:r>
          </w:p>
        </w:tc>
        <w:tc>
          <w:tcPr>
            <w:tcW w:w="2393" w:type="dxa"/>
            <w:gridSpan w:val="4"/>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r w:rsidRPr="00601B04">
              <w:rPr>
                <w:sz w:val="20"/>
                <w:szCs w:val="20"/>
              </w:rPr>
              <w:t xml:space="preserve"> квартал</w:t>
            </w:r>
          </w:p>
        </w:tc>
        <w:tc>
          <w:tcPr>
            <w:tcW w:w="2393" w:type="dxa"/>
            <w:gridSpan w:val="4"/>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II</w:t>
            </w:r>
            <w:r w:rsidRPr="00601B04">
              <w:rPr>
                <w:sz w:val="20"/>
                <w:szCs w:val="20"/>
              </w:rPr>
              <w:t xml:space="preserve">  квартал</w:t>
            </w:r>
          </w:p>
        </w:tc>
        <w:tc>
          <w:tcPr>
            <w:tcW w:w="2393" w:type="dxa"/>
            <w:gridSpan w:val="4"/>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III</w:t>
            </w:r>
            <w:r w:rsidRPr="00601B04">
              <w:rPr>
                <w:sz w:val="20"/>
                <w:szCs w:val="20"/>
              </w:rPr>
              <w:t xml:space="preserve"> квартал</w:t>
            </w:r>
          </w:p>
        </w:tc>
      </w:tr>
      <w:tr w:rsidR="00601B04" w:rsidRPr="00601B04" w:rsidTr="00C045EA">
        <w:trPr>
          <w:jc w:val="center"/>
        </w:trPr>
        <w:tc>
          <w:tcPr>
            <w:tcW w:w="1077"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право</w:t>
            </w:r>
          </w:p>
        </w:tc>
        <w:tc>
          <w:tcPr>
            <w:tcW w:w="1387"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лево</w:t>
            </w:r>
          </w:p>
        </w:tc>
        <w:tc>
          <w:tcPr>
            <w:tcW w:w="1140"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право</w:t>
            </w:r>
          </w:p>
        </w:tc>
        <w:tc>
          <w:tcPr>
            <w:tcW w:w="1253"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лево</w:t>
            </w:r>
          </w:p>
        </w:tc>
        <w:tc>
          <w:tcPr>
            <w:tcW w:w="1080"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право</w:t>
            </w:r>
          </w:p>
        </w:tc>
        <w:tc>
          <w:tcPr>
            <w:tcW w:w="1313"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лево</w:t>
            </w:r>
          </w:p>
        </w:tc>
        <w:tc>
          <w:tcPr>
            <w:tcW w:w="1020"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право</w:t>
            </w:r>
          </w:p>
        </w:tc>
        <w:tc>
          <w:tcPr>
            <w:tcW w:w="1373" w:type="dxa"/>
            <w:gridSpan w:val="2"/>
          </w:tcPr>
          <w:p w:rsidR="00601B04" w:rsidRPr="00601B04" w:rsidRDefault="00601B04" w:rsidP="00C045EA">
            <w:pPr>
              <w:pStyle w:val="a3"/>
              <w:spacing w:before="0" w:beforeAutospacing="0" w:after="0" w:afterAutospacing="0"/>
              <w:jc w:val="center"/>
              <w:rPr>
                <w:sz w:val="20"/>
                <w:szCs w:val="20"/>
              </w:rPr>
            </w:pPr>
            <w:r w:rsidRPr="00601B04">
              <w:rPr>
                <w:sz w:val="20"/>
                <w:szCs w:val="20"/>
              </w:rPr>
              <w:t>лево</w:t>
            </w:r>
          </w:p>
        </w:tc>
      </w:tr>
      <w:tr w:rsidR="00601B04" w:rsidRPr="00601B04" w:rsidTr="00C045EA">
        <w:trPr>
          <w:jc w:val="center"/>
        </w:trPr>
        <w:tc>
          <w:tcPr>
            <w:tcW w:w="537"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723"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664"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60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r w:rsidRPr="00601B04">
              <w:rPr>
                <w:sz w:val="20"/>
                <w:szCs w:val="20"/>
              </w:rPr>
              <w:t xml:space="preserve"> </w:t>
            </w:r>
          </w:p>
        </w:tc>
        <w:tc>
          <w:tcPr>
            <w:tcW w:w="713"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773"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48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c>
          <w:tcPr>
            <w:tcW w:w="540"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I</w:t>
            </w:r>
          </w:p>
        </w:tc>
        <w:tc>
          <w:tcPr>
            <w:tcW w:w="833" w:type="dxa"/>
          </w:tcPr>
          <w:p w:rsidR="00601B04" w:rsidRPr="00601B04" w:rsidRDefault="00601B04" w:rsidP="00C045EA">
            <w:pPr>
              <w:pStyle w:val="a3"/>
              <w:spacing w:before="0" w:beforeAutospacing="0" w:after="0" w:afterAutospacing="0"/>
              <w:jc w:val="center"/>
              <w:rPr>
                <w:sz w:val="20"/>
                <w:szCs w:val="20"/>
              </w:rPr>
            </w:pPr>
            <w:r w:rsidRPr="00601B04">
              <w:rPr>
                <w:sz w:val="20"/>
                <w:szCs w:val="20"/>
                <w:lang w:val="en-US"/>
              </w:rPr>
              <w:t xml:space="preserve">I </w:t>
            </w:r>
            <w:proofErr w:type="spellStart"/>
            <w:r w:rsidRPr="00601B04">
              <w:rPr>
                <w:sz w:val="20"/>
                <w:szCs w:val="20"/>
                <w:lang w:val="en-US"/>
              </w:rPr>
              <w:t>I</w:t>
            </w:r>
            <w:proofErr w:type="spellEnd"/>
          </w:p>
        </w:tc>
      </w:tr>
      <w:tr w:rsidR="00601B04" w:rsidRPr="00601B04" w:rsidTr="00C045EA">
        <w:trPr>
          <w:jc w:val="center"/>
        </w:trPr>
        <w:tc>
          <w:tcPr>
            <w:tcW w:w="537"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723" w:type="dxa"/>
          </w:tcPr>
          <w:p w:rsidR="00601B04" w:rsidRPr="00601B04" w:rsidRDefault="00601B04" w:rsidP="00C045EA">
            <w:pPr>
              <w:pStyle w:val="a3"/>
              <w:spacing w:before="0" w:beforeAutospacing="0" w:after="0" w:afterAutospacing="0"/>
              <w:jc w:val="center"/>
              <w:rPr>
                <w:sz w:val="20"/>
                <w:szCs w:val="20"/>
              </w:rPr>
            </w:pPr>
          </w:p>
        </w:tc>
        <w:tc>
          <w:tcPr>
            <w:tcW w:w="664" w:type="dxa"/>
          </w:tcPr>
          <w:p w:rsidR="00601B04" w:rsidRPr="00601B04" w:rsidRDefault="00601B04" w:rsidP="00C045EA">
            <w:pPr>
              <w:pStyle w:val="a3"/>
              <w:spacing w:before="0" w:beforeAutospacing="0" w:after="0" w:afterAutospacing="0"/>
              <w:jc w:val="center"/>
              <w:rPr>
                <w:sz w:val="20"/>
                <w:szCs w:val="20"/>
              </w:rPr>
            </w:pPr>
          </w:p>
        </w:tc>
        <w:tc>
          <w:tcPr>
            <w:tcW w:w="60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713"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773" w:type="dxa"/>
          </w:tcPr>
          <w:p w:rsidR="00601B04" w:rsidRPr="00601B04" w:rsidRDefault="00601B04" w:rsidP="00C045EA">
            <w:pPr>
              <w:pStyle w:val="a3"/>
              <w:spacing w:before="0" w:beforeAutospacing="0" w:after="0" w:afterAutospacing="0"/>
              <w:jc w:val="center"/>
              <w:rPr>
                <w:sz w:val="20"/>
                <w:szCs w:val="20"/>
              </w:rPr>
            </w:pPr>
          </w:p>
        </w:tc>
        <w:tc>
          <w:tcPr>
            <w:tcW w:w="48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540" w:type="dxa"/>
          </w:tcPr>
          <w:p w:rsidR="00601B04" w:rsidRPr="00601B04" w:rsidRDefault="00601B04" w:rsidP="00C045EA">
            <w:pPr>
              <w:pStyle w:val="a3"/>
              <w:spacing w:before="0" w:beforeAutospacing="0" w:after="0" w:afterAutospacing="0"/>
              <w:jc w:val="center"/>
              <w:rPr>
                <w:sz w:val="20"/>
                <w:szCs w:val="20"/>
              </w:rPr>
            </w:pPr>
          </w:p>
        </w:tc>
        <w:tc>
          <w:tcPr>
            <w:tcW w:w="833" w:type="dxa"/>
          </w:tcPr>
          <w:p w:rsidR="00601B04" w:rsidRPr="00601B04" w:rsidRDefault="00601B04" w:rsidP="00C045EA">
            <w:pPr>
              <w:pStyle w:val="a3"/>
              <w:spacing w:before="0" w:beforeAutospacing="0" w:after="0" w:afterAutospacing="0"/>
              <w:jc w:val="center"/>
              <w:rPr>
                <w:sz w:val="20"/>
                <w:szCs w:val="20"/>
              </w:rPr>
            </w:pPr>
          </w:p>
        </w:tc>
      </w:tr>
    </w:tbl>
    <w:p w:rsidR="00601B04" w:rsidRPr="00601B04" w:rsidRDefault="00601B04" w:rsidP="00601B04">
      <w:pPr>
        <w:pStyle w:val="a3"/>
        <w:shd w:val="clear" w:color="auto" w:fill="FFFFFF"/>
        <w:spacing w:before="0" w:beforeAutospacing="0" w:after="0" w:afterAutospacing="0"/>
        <w:rPr>
          <w:sz w:val="18"/>
          <w:szCs w:val="18"/>
        </w:rPr>
      </w:pPr>
    </w:p>
    <w:p w:rsidR="00601B04" w:rsidRPr="00601B04" w:rsidRDefault="00601B04" w:rsidP="00601B04">
      <w:pPr>
        <w:pStyle w:val="a3"/>
        <w:shd w:val="clear" w:color="auto" w:fill="FFFFFF"/>
        <w:spacing w:before="0" w:beforeAutospacing="0" w:after="0" w:afterAutospacing="0"/>
        <w:jc w:val="both"/>
      </w:pPr>
      <w:r w:rsidRPr="00601B04">
        <w:t>Описание теста</w:t>
      </w:r>
      <w:r w:rsidRPr="00601B04">
        <w:rPr>
          <w:b/>
        </w:rPr>
        <w:t xml:space="preserve">: </w:t>
      </w:r>
      <w:r w:rsidRPr="00601B04">
        <w:t xml:space="preserve">определяется из исходного </w:t>
      </w:r>
      <w:proofErr w:type="gramStart"/>
      <w:r w:rsidRPr="00601B04">
        <w:t>положения</w:t>
      </w:r>
      <w:proofErr w:type="gramEnd"/>
      <w:r w:rsidRPr="00601B04">
        <w:t xml:space="preserve"> стоя, стопы вместе.</w:t>
      </w:r>
    </w:p>
    <w:p w:rsidR="00601B04" w:rsidRPr="00601B04" w:rsidRDefault="00601B04" w:rsidP="00601B04">
      <w:pPr>
        <w:pStyle w:val="a3"/>
        <w:numPr>
          <w:ilvl w:val="0"/>
          <w:numId w:val="2"/>
        </w:numPr>
        <w:shd w:val="clear" w:color="auto" w:fill="FFFFFF"/>
        <w:spacing w:before="0" w:beforeAutospacing="0" w:after="0" w:afterAutospacing="0"/>
        <w:jc w:val="both"/>
      </w:pPr>
      <w:r w:rsidRPr="00601B04">
        <w:t xml:space="preserve">вначале измеряется расстояние от конца среднего пальца правой руки и левой руки до пола. При </w:t>
      </w:r>
      <w:proofErr w:type="spellStart"/>
      <w:r w:rsidRPr="00601B04">
        <w:t>ассиметрии</w:t>
      </w:r>
      <w:proofErr w:type="spellEnd"/>
      <w:r w:rsidRPr="00601B04">
        <w:t xml:space="preserve"> осанки эти показатели будут различными.</w:t>
      </w:r>
    </w:p>
    <w:p w:rsidR="00601B04" w:rsidRPr="00601B04" w:rsidRDefault="00601B04" w:rsidP="00601B04">
      <w:pPr>
        <w:pStyle w:val="a3"/>
        <w:numPr>
          <w:ilvl w:val="0"/>
          <w:numId w:val="2"/>
        </w:numPr>
        <w:shd w:val="clear" w:color="auto" w:fill="FFFFFF"/>
        <w:spacing w:before="0" w:beforeAutospacing="0" w:after="0" w:afterAutospacing="0"/>
        <w:jc w:val="both"/>
      </w:pPr>
      <w:r w:rsidRPr="00601B04">
        <w:t>То же самое измерение проводится при сгибании туловища вправо и влево. Движения должны совершаться строго в одной плоскости.</w:t>
      </w:r>
    </w:p>
    <w:p w:rsidR="00601B04" w:rsidRPr="00601B04" w:rsidRDefault="00601B04" w:rsidP="00601B04">
      <w:pPr>
        <w:pStyle w:val="a3"/>
        <w:shd w:val="clear" w:color="auto" w:fill="FFFFFF"/>
        <w:spacing w:before="0" w:beforeAutospacing="0" w:after="0" w:afterAutospacing="0"/>
        <w:jc w:val="both"/>
      </w:pPr>
    </w:p>
    <w:p w:rsidR="00601B04" w:rsidRPr="00601B04" w:rsidRDefault="00601B04" w:rsidP="00601B04">
      <w:pPr>
        <w:pStyle w:val="a3"/>
        <w:shd w:val="clear" w:color="auto" w:fill="FFFFFF"/>
        <w:spacing w:before="0" w:beforeAutospacing="0" w:after="0" w:afterAutospacing="0"/>
        <w:jc w:val="both"/>
      </w:pPr>
      <w:r w:rsidRPr="00601B04">
        <w:t xml:space="preserve">Разница между </w:t>
      </w:r>
      <w:r w:rsidRPr="00601B04">
        <w:rPr>
          <w:lang w:val="en-US"/>
        </w:rPr>
        <w:t>I</w:t>
      </w:r>
      <w:r w:rsidRPr="00601B04">
        <w:t xml:space="preserve"> и </w:t>
      </w:r>
      <w:r w:rsidRPr="00601B04">
        <w:rPr>
          <w:lang w:val="en-US"/>
        </w:rPr>
        <w:t>II</w:t>
      </w:r>
      <w:r w:rsidRPr="00601B04">
        <w:t xml:space="preserve"> измерением в сантиметрах показывает степень подвижности позвоночника в стороны.</w:t>
      </w:r>
    </w:p>
    <w:p w:rsidR="00601B04" w:rsidRPr="00601B04" w:rsidRDefault="00601B04" w:rsidP="00601B04">
      <w:pPr>
        <w:pStyle w:val="a3"/>
        <w:shd w:val="clear" w:color="auto" w:fill="FFFFFF"/>
        <w:spacing w:before="0" w:beforeAutospacing="0" w:after="0" w:afterAutospacing="0"/>
        <w:jc w:val="both"/>
      </w:pPr>
      <w:r w:rsidRPr="00601B04">
        <w:t>Норма боковой подвижности у детей дошкольного возраста 15-</w:t>
      </w:r>
      <w:smartTag w:uri="urn:schemas-microsoft-com:office:smarttags" w:element="metricconverter">
        <w:smartTagPr>
          <w:attr w:name="ProductID" w:val="20 см"/>
        </w:smartTagPr>
        <w:r w:rsidRPr="00601B04">
          <w:t>20 см</w:t>
        </w:r>
      </w:smartTag>
      <w:r w:rsidRPr="00601B04">
        <w:t>.</w:t>
      </w:r>
    </w:p>
    <w:p w:rsidR="00601B04" w:rsidRPr="00601B04" w:rsidRDefault="00601B04" w:rsidP="00601B04">
      <w:pPr>
        <w:pStyle w:val="a3"/>
        <w:shd w:val="clear" w:color="auto" w:fill="FFFFFF"/>
        <w:spacing w:before="0" w:beforeAutospacing="0" w:after="0" w:afterAutospacing="0"/>
        <w:jc w:val="both"/>
      </w:pPr>
      <w:r w:rsidRPr="00601B04">
        <w:t>Примечания:____________________________________________________________________________________________________________________________________________________________________________________________________________________________</w:t>
      </w:r>
    </w:p>
    <w:p w:rsidR="00601B04" w:rsidRPr="00601B04" w:rsidRDefault="00601B04" w:rsidP="00601B04">
      <w:pPr>
        <w:pStyle w:val="a3"/>
        <w:shd w:val="clear" w:color="auto" w:fill="FFFFFF"/>
        <w:spacing w:before="0" w:beforeAutospacing="0" w:after="0" w:afterAutospacing="0"/>
        <w:rPr>
          <w:sz w:val="18"/>
          <w:szCs w:val="18"/>
        </w:rPr>
      </w:pPr>
    </w:p>
    <w:p w:rsidR="00601B04" w:rsidRPr="00601B04" w:rsidRDefault="00601B04" w:rsidP="00601B04">
      <w:pPr>
        <w:pStyle w:val="a3"/>
        <w:shd w:val="clear" w:color="auto" w:fill="FFFFFF"/>
        <w:spacing w:before="0" w:beforeAutospacing="0" w:after="0" w:afterAutospacing="0"/>
      </w:pPr>
      <w:r w:rsidRPr="00601B04">
        <w:t>Тест №4. определение силы и выносливости мышц спины (мин).</w:t>
      </w:r>
    </w:p>
    <w:p w:rsidR="00601B04" w:rsidRPr="00601B04" w:rsidRDefault="00601B04" w:rsidP="00601B04">
      <w:pPr>
        <w:pStyle w:val="a3"/>
        <w:shd w:val="clear" w:color="auto" w:fill="FFFFFF"/>
        <w:spacing w:before="0" w:beforeAutospacing="0" w:after="0" w:afterAutospacing="0"/>
        <w:rPr>
          <w:sz w:val="18"/>
          <w:szCs w:val="18"/>
        </w:rPr>
      </w:pPr>
    </w:p>
    <w:tbl>
      <w:tblPr>
        <w:tblW w:w="7167"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62"/>
        <w:gridCol w:w="958"/>
        <w:gridCol w:w="1080"/>
        <w:gridCol w:w="1047"/>
      </w:tblGrid>
      <w:tr w:rsidR="00601B04" w:rsidRPr="00601B04" w:rsidTr="00C045EA">
        <w:trPr>
          <w:jc w:val="center"/>
        </w:trPr>
        <w:tc>
          <w:tcPr>
            <w:tcW w:w="3120" w:type="dxa"/>
          </w:tcPr>
          <w:p w:rsidR="00601B04" w:rsidRPr="00601B04" w:rsidRDefault="00601B04" w:rsidP="00C045EA">
            <w:pPr>
              <w:pStyle w:val="a3"/>
              <w:spacing w:before="0" w:beforeAutospacing="0" w:after="0" w:afterAutospacing="0"/>
              <w:ind w:left="12"/>
              <w:jc w:val="center"/>
              <w:rPr>
                <w:sz w:val="18"/>
                <w:szCs w:val="18"/>
              </w:rPr>
            </w:pPr>
            <w:r w:rsidRPr="00601B04">
              <w:rPr>
                <w:sz w:val="18"/>
                <w:szCs w:val="18"/>
              </w:rPr>
              <w:t>Описание теста</w:t>
            </w:r>
          </w:p>
        </w:tc>
        <w:tc>
          <w:tcPr>
            <w:tcW w:w="962" w:type="dxa"/>
          </w:tcPr>
          <w:p w:rsidR="00601B04" w:rsidRPr="00601B04" w:rsidRDefault="00601B04" w:rsidP="00C045EA">
            <w:pPr>
              <w:pStyle w:val="a3"/>
              <w:spacing w:before="0" w:beforeAutospacing="0" w:after="0" w:afterAutospacing="0"/>
              <w:jc w:val="center"/>
              <w:rPr>
                <w:sz w:val="18"/>
                <w:szCs w:val="18"/>
              </w:rPr>
            </w:pPr>
            <w:r w:rsidRPr="00601B04">
              <w:rPr>
                <w:sz w:val="18"/>
                <w:szCs w:val="18"/>
              </w:rPr>
              <w:t>Исходные данные</w:t>
            </w:r>
          </w:p>
        </w:tc>
        <w:tc>
          <w:tcPr>
            <w:tcW w:w="958"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w:t>
            </w:r>
            <w:r w:rsidRPr="00601B04">
              <w:rPr>
                <w:sz w:val="18"/>
                <w:szCs w:val="18"/>
              </w:rPr>
              <w:t xml:space="preserve"> квартал</w:t>
            </w:r>
          </w:p>
        </w:tc>
        <w:tc>
          <w:tcPr>
            <w:tcW w:w="1080" w:type="dxa"/>
          </w:tcPr>
          <w:p w:rsidR="00601B04" w:rsidRPr="00601B04" w:rsidRDefault="00601B04" w:rsidP="00C045EA">
            <w:pPr>
              <w:pStyle w:val="a3"/>
              <w:spacing w:before="0" w:beforeAutospacing="0" w:after="0" w:afterAutospacing="0"/>
              <w:jc w:val="center"/>
              <w:rPr>
                <w:sz w:val="18"/>
                <w:szCs w:val="18"/>
                <w:lang w:val="en-US"/>
              </w:rPr>
            </w:pPr>
            <w:r w:rsidRPr="00601B04">
              <w:rPr>
                <w:sz w:val="18"/>
                <w:szCs w:val="18"/>
                <w:lang w:val="en-US"/>
              </w:rPr>
              <w:t>II</w:t>
            </w:r>
            <w:r w:rsidRPr="00601B04">
              <w:rPr>
                <w:sz w:val="18"/>
                <w:szCs w:val="18"/>
              </w:rPr>
              <w:t xml:space="preserve">  квартал</w:t>
            </w:r>
          </w:p>
        </w:tc>
        <w:tc>
          <w:tcPr>
            <w:tcW w:w="1047"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III</w:t>
            </w:r>
            <w:r w:rsidRPr="00601B04">
              <w:rPr>
                <w:sz w:val="18"/>
                <w:szCs w:val="18"/>
              </w:rPr>
              <w:t xml:space="preserve"> квартал</w:t>
            </w:r>
          </w:p>
        </w:tc>
      </w:tr>
      <w:tr w:rsidR="00601B04" w:rsidRPr="00601B04" w:rsidTr="00C045EA">
        <w:trPr>
          <w:trHeight w:val="465"/>
          <w:jc w:val="center"/>
        </w:trPr>
        <w:tc>
          <w:tcPr>
            <w:tcW w:w="3120" w:type="dxa"/>
            <w:vMerge w:val="restart"/>
          </w:tcPr>
          <w:p w:rsidR="00601B04" w:rsidRPr="00601B04" w:rsidRDefault="00601B04" w:rsidP="00C045EA">
            <w:pPr>
              <w:pStyle w:val="a3"/>
              <w:spacing w:before="0" w:beforeAutospacing="0" w:after="0" w:afterAutospacing="0"/>
              <w:jc w:val="both"/>
              <w:rPr>
                <w:sz w:val="18"/>
                <w:szCs w:val="18"/>
              </w:rPr>
            </w:pPr>
            <w:r w:rsidRPr="00601B04">
              <w:rPr>
                <w:sz w:val="18"/>
                <w:szCs w:val="18"/>
              </w:rPr>
              <w:t xml:space="preserve">Проводится следующим образом: попросить ребенка, лежащего на </w:t>
            </w:r>
            <w:proofErr w:type="gramStart"/>
            <w:r w:rsidRPr="00601B04">
              <w:rPr>
                <w:sz w:val="18"/>
                <w:szCs w:val="18"/>
              </w:rPr>
              <w:t>полу</w:t>
            </w:r>
            <w:proofErr w:type="gramEnd"/>
            <w:r w:rsidRPr="00601B04">
              <w:rPr>
                <w:sz w:val="18"/>
                <w:szCs w:val="18"/>
              </w:rPr>
              <w:t xml:space="preserve"> на животе, приподнять голову и верхнюю часть груди и руки. Руки отведены назад или в «крылышках». По секундомеру определить время удержания этой позы.</w:t>
            </w:r>
          </w:p>
        </w:tc>
        <w:tc>
          <w:tcPr>
            <w:tcW w:w="962" w:type="dxa"/>
          </w:tcPr>
          <w:p w:rsidR="00601B04" w:rsidRPr="00601B04" w:rsidRDefault="00601B04" w:rsidP="00C045EA">
            <w:pPr>
              <w:pStyle w:val="a3"/>
              <w:spacing w:before="0" w:beforeAutospacing="0" w:after="0" w:afterAutospacing="0"/>
              <w:rPr>
                <w:sz w:val="18"/>
                <w:szCs w:val="18"/>
              </w:rPr>
            </w:pPr>
          </w:p>
        </w:tc>
        <w:tc>
          <w:tcPr>
            <w:tcW w:w="958" w:type="dxa"/>
          </w:tcPr>
          <w:p w:rsidR="00601B04" w:rsidRPr="00601B04" w:rsidRDefault="00601B04" w:rsidP="00C045EA">
            <w:pPr>
              <w:pStyle w:val="a3"/>
              <w:spacing w:before="0" w:beforeAutospacing="0" w:after="0" w:afterAutospacing="0"/>
              <w:rPr>
                <w:sz w:val="18"/>
                <w:szCs w:val="18"/>
              </w:rPr>
            </w:pPr>
          </w:p>
        </w:tc>
        <w:tc>
          <w:tcPr>
            <w:tcW w:w="1080" w:type="dxa"/>
          </w:tcPr>
          <w:p w:rsidR="00601B04" w:rsidRPr="00601B04" w:rsidRDefault="00601B04" w:rsidP="00C045EA">
            <w:pPr>
              <w:pStyle w:val="a3"/>
              <w:spacing w:before="0" w:beforeAutospacing="0" w:after="0" w:afterAutospacing="0"/>
              <w:rPr>
                <w:sz w:val="18"/>
                <w:szCs w:val="18"/>
              </w:rPr>
            </w:pPr>
          </w:p>
        </w:tc>
        <w:tc>
          <w:tcPr>
            <w:tcW w:w="1047" w:type="dxa"/>
          </w:tcPr>
          <w:p w:rsidR="00601B04" w:rsidRPr="00601B04" w:rsidRDefault="00601B04" w:rsidP="00C045EA">
            <w:pPr>
              <w:pStyle w:val="a3"/>
              <w:spacing w:before="0" w:beforeAutospacing="0" w:after="0" w:afterAutospacing="0"/>
              <w:rPr>
                <w:sz w:val="18"/>
                <w:szCs w:val="18"/>
              </w:rPr>
            </w:pPr>
          </w:p>
        </w:tc>
      </w:tr>
      <w:tr w:rsidR="00601B04" w:rsidRPr="00601B04" w:rsidTr="00C045EA">
        <w:trPr>
          <w:trHeight w:val="1470"/>
          <w:jc w:val="center"/>
        </w:trPr>
        <w:tc>
          <w:tcPr>
            <w:tcW w:w="3120" w:type="dxa"/>
            <w:vMerge/>
          </w:tcPr>
          <w:p w:rsidR="00601B04" w:rsidRPr="00601B04" w:rsidRDefault="00601B04" w:rsidP="00C045EA">
            <w:pPr>
              <w:pStyle w:val="a3"/>
              <w:spacing w:before="0" w:beforeAutospacing="0" w:after="0" w:afterAutospacing="0"/>
              <w:rPr>
                <w:b/>
                <w:sz w:val="18"/>
                <w:szCs w:val="18"/>
              </w:rPr>
            </w:pPr>
          </w:p>
        </w:tc>
        <w:tc>
          <w:tcPr>
            <w:tcW w:w="4047" w:type="dxa"/>
            <w:gridSpan w:val="4"/>
          </w:tcPr>
          <w:p w:rsidR="00601B04" w:rsidRPr="00601B04" w:rsidRDefault="00601B04" w:rsidP="00C045EA">
            <w:pPr>
              <w:pStyle w:val="a3"/>
              <w:spacing w:before="0" w:beforeAutospacing="0" w:after="0" w:afterAutospacing="0"/>
              <w:rPr>
                <w:sz w:val="18"/>
                <w:szCs w:val="18"/>
              </w:rPr>
            </w:pPr>
            <w:r w:rsidRPr="00601B04">
              <w:rPr>
                <w:sz w:val="18"/>
                <w:szCs w:val="18"/>
              </w:rPr>
              <w:t>Примечания:</w:t>
            </w:r>
          </w:p>
        </w:tc>
      </w:tr>
    </w:tbl>
    <w:p w:rsidR="00601B04" w:rsidRPr="00601B04" w:rsidRDefault="00601B04" w:rsidP="00601B04">
      <w:pPr>
        <w:pStyle w:val="a3"/>
        <w:shd w:val="clear" w:color="auto" w:fill="FFFFFF"/>
        <w:spacing w:before="0" w:beforeAutospacing="0" w:after="0" w:afterAutospacing="0"/>
        <w:rPr>
          <w:sz w:val="20"/>
          <w:szCs w:val="20"/>
        </w:rPr>
      </w:pPr>
    </w:p>
    <w:p w:rsidR="00601B04" w:rsidRPr="00601B04" w:rsidRDefault="00601B04" w:rsidP="00601B04">
      <w:pPr>
        <w:pStyle w:val="a3"/>
        <w:shd w:val="clear" w:color="auto" w:fill="FFFFFF"/>
        <w:spacing w:before="0" w:beforeAutospacing="0" w:after="0" w:afterAutospacing="0"/>
        <w:rPr>
          <w:sz w:val="18"/>
          <w:szCs w:val="18"/>
        </w:rPr>
      </w:pPr>
    </w:p>
    <w:p w:rsidR="00601B04" w:rsidRPr="00601B04" w:rsidRDefault="00601B04" w:rsidP="00601B04">
      <w:pPr>
        <w:pStyle w:val="a3"/>
        <w:shd w:val="clear" w:color="auto" w:fill="FFFFFF"/>
        <w:spacing w:before="0" w:beforeAutospacing="0" w:after="0" w:afterAutospacing="0"/>
      </w:pPr>
      <w:r w:rsidRPr="00601B04">
        <w:t>Тест №5. Определение силы и выносливости мышц брюшного пресса (раз).</w:t>
      </w:r>
    </w:p>
    <w:p w:rsidR="00601B04" w:rsidRPr="00601B04" w:rsidRDefault="00601B04" w:rsidP="00601B04">
      <w:pPr>
        <w:pStyle w:val="a3"/>
        <w:shd w:val="clear" w:color="auto" w:fill="FFFFFF"/>
        <w:spacing w:before="0" w:beforeAutospacing="0" w:after="0" w:afterAutospacing="0"/>
        <w:rPr>
          <w:sz w:val="18"/>
          <w:szCs w:val="18"/>
        </w:rPr>
      </w:pPr>
    </w:p>
    <w:tbl>
      <w:tblPr>
        <w:tblW w:w="720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60"/>
        <w:gridCol w:w="960"/>
        <w:gridCol w:w="1080"/>
        <w:gridCol w:w="1080"/>
      </w:tblGrid>
      <w:tr w:rsidR="00601B04" w:rsidRPr="00601B04" w:rsidTr="00C045EA">
        <w:trPr>
          <w:jc w:val="center"/>
        </w:trPr>
        <w:tc>
          <w:tcPr>
            <w:tcW w:w="3120" w:type="dxa"/>
          </w:tcPr>
          <w:p w:rsidR="00601B04" w:rsidRPr="00601B04" w:rsidRDefault="00601B04" w:rsidP="00C045EA">
            <w:pPr>
              <w:pStyle w:val="a3"/>
              <w:spacing w:before="0" w:beforeAutospacing="0" w:after="0" w:afterAutospacing="0"/>
              <w:jc w:val="center"/>
              <w:rPr>
                <w:sz w:val="18"/>
                <w:szCs w:val="18"/>
              </w:rPr>
            </w:pPr>
            <w:r w:rsidRPr="00601B04">
              <w:rPr>
                <w:sz w:val="18"/>
                <w:szCs w:val="18"/>
              </w:rPr>
              <w:t>Описание теста</w:t>
            </w:r>
          </w:p>
        </w:tc>
        <w:tc>
          <w:tcPr>
            <w:tcW w:w="960" w:type="dxa"/>
          </w:tcPr>
          <w:p w:rsidR="00601B04" w:rsidRPr="00601B04" w:rsidRDefault="00601B04" w:rsidP="00C045EA">
            <w:pPr>
              <w:pStyle w:val="a3"/>
              <w:spacing w:before="0" w:beforeAutospacing="0" w:after="0" w:afterAutospacing="0"/>
              <w:jc w:val="center"/>
              <w:rPr>
                <w:sz w:val="18"/>
                <w:szCs w:val="18"/>
              </w:rPr>
            </w:pPr>
            <w:r w:rsidRPr="00601B04">
              <w:rPr>
                <w:sz w:val="18"/>
                <w:szCs w:val="18"/>
              </w:rPr>
              <w:t>Исходные данные</w:t>
            </w:r>
          </w:p>
        </w:tc>
        <w:tc>
          <w:tcPr>
            <w:tcW w:w="960"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w:t>
            </w:r>
            <w:r w:rsidRPr="00601B04">
              <w:rPr>
                <w:sz w:val="18"/>
                <w:szCs w:val="18"/>
              </w:rPr>
              <w:t xml:space="preserve"> квартал</w:t>
            </w:r>
          </w:p>
        </w:tc>
        <w:tc>
          <w:tcPr>
            <w:tcW w:w="1080" w:type="dxa"/>
          </w:tcPr>
          <w:p w:rsidR="00601B04" w:rsidRPr="00601B04" w:rsidRDefault="00601B04" w:rsidP="00C045EA">
            <w:pPr>
              <w:pStyle w:val="a3"/>
              <w:spacing w:before="0" w:beforeAutospacing="0" w:after="0" w:afterAutospacing="0"/>
              <w:jc w:val="center"/>
              <w:rPr>
                <w:sz w:val="18"/>
                <w:szCs w:val="18"/>
                <w:lang w:val="en-US"/>
              </w:rPr>
            </w:pPr>
            <w:r w:rsidRPr="00601B04">
              <w:rPr>
                <w:sz w:val="18"/>
                <w:szCs w:val="18"/>
                <w:lang w:val="en-US"/>
              </w:rPr>
              <w:t>II</w:t>
            </w:r>
            <w:r w:rsidRPr="00601B04">
              <w:rPr>
                <w:sz w:val="18"/>
                <w:szCs w:val="18"/>
              </w:rPr>
              <w:t xml:space="preserve">  квартал</w:t>
            </w:r>
          </w:p>
        </w:tc>
        <w:tc>
          <w:tcPr>
            <w:tcW w:w="1080" w:type="dxa"/>
          </w:tcPr>
          <w:p w:rsidR="00601B04" w:rsidRPr="00601B04" w:rsidRDefault="00601B04" w:rsidP="00C045EA">
            <w:pPr>
              <w:pStyle w:val="a3"/>
              <w:spacing w:before="0" w:beforeAutospacing="0" w:after="0" w:afterAutospacing="0"/>
              <w:jc w:val="center"/>
              <w:rPr>
                <w:sz w:val="18"/>
                <w:szCs w:val="18"/>
              </w:rPr>
            </w:pPr>
            <w:r w:rsidRPr="00601B04">
              <w:rPr>
                <w:sz w:val="18"/>
                <w:szCs w:val="18"/>
                <w:lang w:val="en-US"/>
              </w:rPr>
              <w:t>III</w:t>
            </w:r>
            <w:r w:rsidRPr="00601B04">
              <w:rPr>
                <w:sz w:val="18"/>
                <w:szCs w:val="18"/>
              </w:rPr>
              <w:t xml:space="preserve"> квартал</w:t>
            </w:r>
          </w:p>
        </w:tc>
      </w:tr>
      <w:tr w:rsidR="00601B04" w:rsidRPr="00601B04" w:rsidTr="00C045EA">
        <w:trPr>
          <w:trHeight w:val="465"/>
          <w:jc w:val="center"/>
        </w:trPr>
        <w:tc>
          <w:tcPr>
            <w:tcW w:w="3120" w:type="dxa"/>
            <w:vMerge w:val="restart"/>
          </w:tcPr>
          <w:p w:rsidR="00601B04" w:rsidRPr="00601B04" w:rsidRDefault="00601B04" w:rsidP="00C045EA">
            <w:pPr>
              <w:pStyle w:val="a3"/>
              <w:spacing w:before="0" w:beforeAutospacing="0" w:after="0" w:afterAutospacing="0"/>
              <w:jc w:val="both"/>
              <w:rPr>
                <w:sz w:val="18"/>
                <w:szCs w:val="18"/>
              </w:rPr>
            </w:pPr>
            <w:r w:rsidRPr="00601B04">
              <w:rPr>
                <w:sz w:val="18"/>
                <w:szCs w:val="18"/>
              </w:rPr>
              <w:t xml:space="preserve">Переход из исходного </w:t>
            </w:r>
            <w:proofErr w:type="gramStart"/>
            <w:r w:rsidRPr="00601B04">
              <w:rPr>
                <w:sz w:val="18"/>
                <w:szCs w:val="18"/>
              </w:rPr>
              <w:t>положения</w:t>
            </w:r>
            <w:proofErr w:type="gramEnd"/>
            <w:r w:rsidRPr="00601B04">
              <w:rPr>
                <w:sz w:val="18"/>
                <w:szCs w:val="18"/>
              </w:rPr>
              <w:t xml:space="preserve"> лежа на спине. Причем ребенок должен садиться с прямой спиной, руки на поясе. Для того</w:t>
            </w:r>
            <w:proofErr w:type="gramStart"/>
            <w:r w:rsidRPr="00601B04">
              <w:rPr>
                <w:sz w:val="18"/>
                <w:szCs w:val="18"/>
              </w:rPr>
              <w:t>,</w:t>
            </w:r>
            <w:proofErr w:type="gramEnd"/>
            <w:r w:rsidRPr="00601B04">
              <w:rPr>
                <w:sz w:val="18"/>
                <w:szCs w:val="18"/>
              </w:rPr>
              <w:t xml:space="preserve"> чтобы помочь ребенку в выполнении этого сложного упражнения, удерживать ноги ребенка в области голени. Задайте определенный темп: 16-20 полных движений в минуту. Упражнение прекращается при появлении явных признаков утомления: покраснение лица, дрожание, отталкивание от пола руками.</w:t>
            </w:r>
          </w:p>
        </w:tc>
        <w:tc>
          <w:tcPr>
            <w:tcW w:w="960" w:type="dxa"/>
          </w:tcPr>
          <w:p w:rsidR="00601B04" w:rsidRPr="00601B04" w:rsidRDefault="00601B04" w:rsidP="00C045EA">
            <w:pPr>
              <w:pStyle w:val="a3"/>
              <w:spacing w:before="0" w:beforeAutospacing="0" w:after="0" w:afterAutospacing="0"/>
              <w:rPr>
                <w:sz w:val="18"/>
                <w:szCs w:val="18"/>
              </w:rPr>
            </w:pPr>
          </w:p>
        </w:tc>
        <w:tc>
          <w:tcPr>
            <w:tcW w:w="960" w:type="dxa"/>
          </w:tcPr>
          <w:p w:rsidR="00601B04" w:rsidRPr="00601B04" w:rsidRDefault="00601B04" w:rsidP="00C045EA">
            <w:pPr>
              <w:pStyle w:val="a3"/>
              <w:spacing w:before="0" w:beforeAutospacing="0" w:after="0" w:afterAutospacing="0"/>
              <w:rPr>
                <w:sz w:val="18"/>
                <w:szCs w:val="18"/>
              </w:rPr>
            </w:pPr>
          </w:p>
        </w:tc>
        <w:tc>
          <w:tcPr>
            <w:tcW w:w="1080" w:type="dxa"/>
          </w:tcPr>
          <w:p w:rsidR="00601B04" w:rsidRPr="00601B04" w:rsidRDefault="00601B04" w:rsidP="00C045EA">
            <w:pPr>
              <w:pStyle w:val="a3"/>
              <w:spacing w:before="0" w:beforeAutospacing="0" w:after="0" w:afterAutospacing="0"/>
              <w:rPr>
                <w:sz w:val="18"/>
                <w:szCs w:val="18"/>
              </w:rPr>
            </w:pPr>
          </w:p>
        </w:tc>
        <w:tc>
          <w:tcPr>
            <w:tcW w:w="1080" w:type="dxa"/>
          </w:tcPr>
          <w:p w:rsidR="00601B04" w:rsidRPr="00601B04" w:rsidRDefault="00601B04" w:rsidP="00C045EA">
            <w:pPr>
              <w:pStyle w:val="a3"/>
              <w:spacing w:before="0" w:beforeAutospacing="0" w:after="0" w:afterAutospacing="0"/>
              <w:rPr>
                <w:sz w:val="18"/>
                <w:szCs w:val="18"/>
              </w:rPr>
            </w:pPr>
          </w:p>
        </w:tc>
      </w:tr>
      <w:tr w:rsidR="00601B04" w:rsidRPr="00601B04" w:rsidTr="00C045EA">
        <w:trPr>
          <w:trHeight w:val="1470"/>
          <w:jc w:val="center"/>
        </w:trPr>
        <w:tc>
          <w:tcPr>
            <w:tcW w:w="3120" w:type="dxa"/>
            <w:vMerge/>
          </w:tcPr>
          <w:p w:rsidR="00601B04" w:rsidRPr="00601B04" w:rsidRDefault="00601B04" w:rsidP="00C045EA">
            <w:pPr>
              <w:pStyle w:val="a3"/>
              <w:spacing w:before="0" w:beforeAutospacing="0" w:after="0" w:afterAutospacing="0"/>
              <w:rPr>
                <w:b/>
                <w:sz w:val="18"/>
                <w:szCs w:val="18"/>
              </w:rPr>
            </w:pPr>
          </w:p>
        </w:tc>
        <w:tc>
          <w:tcPr>
            <w:tcW w:w="4080" w:type="dxa"/>
            <w:gridSpan w:val="4"/>
          </w:tcPr>
          <w:p w:rsidR="00601B04" w:rsidRPr="00601B04" w:rsidRDefault="00601B04" w:rsidP="00C045EA">
            <w:pPr>
              <w:pStyle w:val="a3"/>
              <w:spacing w:before="0" w:beforeAutospacing="0" w:after="0" w:afterAutospacing="0"/>
              <w:rPr>
                <w:sz w:val="18"/>
                <w:szCs w:val="18"/>
              </w:rPr>
            </w:pPr>
            <w:r w:rsidRPr="00601B04">
              <w:rPr>
                <w:sz w:val="18"/>
                <w:szCs w:val="18"/>
              </w:rPr>
              <w:t>Примечания:</w:t>
            </w:r>
          </w:p>
        </w:tc>
      </w:tr>
    </w:tbl>
    <w:p w:rsidR="00601B04" w:rsidRPr="00601B04" w:rsidRDefault="00601B04" w:rsidP="00601B04">
      <w:pPr>
        <w:ind w:right="-5"/>
        <w:jc w:val="both"/>
        <w:rPr>
          <w:rFonts w:ascii="Times New Roman" w:hAnsi="Times New Roman" w:cs="Times New Roman"/>
        </w:rPr>
      </w:pPr>
      <w:r w:rsidRPr="00601B04">
        <w:rPr>
          <w:rFonts w:ascii="Times New Roman" w:hAnsi="Times New Roman" w:cs="Times New Roman"/>
        </w:rPr>
        <w:t>Все данные заносятся  в индивидуальные коррекционные карты контроля состояния ОДА и осуществления мониторинга.</w:t>
      </w:r>
    </w:p>
    <w:p w:rsidR="00601B04" w:rsidRPr="00601B04" w:rsidRDefault="00601B04" w:rsidP="00601B04">
      <w:pPr>
        <w:rPr>
          <w:rFonts w:ascii="Times New Roman" w:hAnsi="Times New Roman" w:cs="Times New Roman"/>
          <w:b/>
        </w:rPr>
      </w:pPr>
      <w:r w:rsidRPr="00601B04">
        <w:rPr>
          <w:rFonts w:ascii="Times New Roman" w:hAnsi="Times New Roman" w:cs="Times New Roman"/>
          <w:b/>
        </w:rPr>
        <w:t>Мониторинговая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080"/>
        <w:gridCol w:w="2475"/>
        <w:gridCol w:w="2476"/>
      </w:tblGrid>
      <w:tr w:rsidR="00601B04" w:rsidRPr="00601B04" w:rsidTr="00C045EA">
        <w:trPr>
          <w:trHeight w:val="429"/>
        </w:trPr>
        <w:tc>
          <w:tcPr>
            <w:tcW w:w="2610" w:type="dxa"/>
            <w:gridSpan w:val="2"/>
          </w:tcPr>
          <w:p w:rsidR="00601B04" w:rsidRPr="00601B04" w:rsidRDefault="00601B04" w:rsidP="00601B04">
            <w:pPr>
              <w:rPr>
                <w:rFonts w:ascii="Times New Roman" w:hAnsi="Times New Roman" w:cs="Times New Roman"/>
                <w:sz w:val="18"/>
                <w:szCs w:val="18"/>
              </w:rPr>
            </w:pPr>
            <w:r w:rsidRPr="00601B04">
              <w:rPr>
                <w:rFonts w:ascii="Times New Roman" w:hAnsi="Times New Roman" w:cs="Times New Roman"/>
                <w:sz w:val="18"/>
                <w:szCs w:val="18"/>
              </w:rPr>
              <w:t xml:space="preserve">Антропометрия </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rPr>
          <w:trHeight w:val="341"/>
        </w:trPr>
        <w:tc>
          <w:tcPr>
            <w:tcW w:w="2610" w:type="dxa"/>
            <w:gridSpan w:val="2"/>
          </w:tcPr>
          <w:p w:rsidR="00601B04" w:rsidRPr="00601B04" w:rsidRDefault="00601B04" w:rsidP="00601B04">
            <w:pPr>
              <w:rPr>
                <w:rFonts w:ascii="Times New Roman" w:hAnsi="Times New Roman" w:cs="Times New Roman"/>
                <w:sz w:val="18"/>
                <w:szCs w:val="18"/>
              </w:rPr>
            </w:pPr>
            <w:proofErr w:type="spellStart"/>
            <w:r w:rsidRPr="00601B04">
              <w:rPr>
                <w:rFonts w:ascii="Times New Roman" w:hAnsi="Times New Roman" w:cs="Times New Roman"/>
                <w:sz w:val="18"/>
                <w:szCs w:val="18"/>
              </w:rPr>
              <w:t>Соматоскопия</w:t>
            </w:r>
            <w:proofErr w:type="spellEnd"/>
            <w:r w:rsidRPr="00601B04">
              <w:rPr>
                <w:rFonts w:ascii="Times New Roman" w:hAnsi="Times New Roman" w:cs="Times New Roman"/>
                <w:sz w:val="18"/>
                <w:szCs w:val="18"/>
              </w:rPr>
              <w:t xml:space="preserve"> </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601B04">
        <w:trPr>
          <w:trHeight w:val="295"/>
        </w:trPr>
        <w:tc>
          <w:tcPr>
            <w:tcW w:w="1530" w:type="dxa"/>
            <w:vMerge w:val="restart"/>
          </w:tcPr>
          <w:p w:rsidR="00601B04" w:rsidRPr="00601B04" w:rsidRDefault="00601B04" w:rsidP="00C045EA">
            <w:pPr>
              <w:rPr>
                <w:rFonts w:ascii="Times New Roman" w:hAnsi="Times New Roman" w:cs="Times New Roman"/>
                <w:sz w:val="18"/>
                <w:szCs w:val="18"/>
              </w:rPr>
            </w:pPr>
          </w:p>
          <w:p w:rsidR="00601B04" w:rsidRPr="00601B04" w:rsidRDefault="00601B04" w:rsidP="00C045EA">
            <w:pPr>
              <w:rPr>
                <w:rFonts w:ascii="Times New Roman" w:hAnsi="Times New Roman" w:cs="Times New Roman"/>
                <w:sz w:val="18"/>
                <w:szCs w:val="18"/>
              </w:rPr>
            </w:pPr>
          </w:p>
          <w:p w:rsidR="00601B04" w:rsidRPr="00601B04" w:rsidRDefault="00601B04" w:rsidP="00C045EA">
            <w:pPr>
              <w:rPr>
                <w:rFonts w:ascii="Times New Roman" w:hAnsi="Times New Roman" w:cs="Times New Roman"/>
                <w:sz w:val="18"/>
                <w:szCs w:val="18"/>
              </w:rPr>
            </w:pPr>
          </w:p>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Функциональное</w:t>
            </w:r>
          </w:p>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 xml:space="preserve"> состояние</w:t>
            </w:r>
          </w:p>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 xml:space="preserve"> ОДА</w:t>
            </w:r>
          </w:p>
        </w:tc>
        <w:tc>
          <w:tcPr>
            <w:tcW w:w="1080" w:type="dxa"/>
          </w:tcPr>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Тест №1</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601B04">
        <w:trPr>
          <w:trHeight w:val="245"/>
        </w:trPr>
        <w:tc>
          <w:tcPr>
            <w:tcW w:w="1530" w:type="dxa"/>
            <w:vMerge/>
          </w:tcPr>
          <w:p w:rsidR="00601B04" w:rsidRPr="00601B04" w:rsidRDefault="00601B04" w:rsidP="00C045EA">
            <w:pPr>
              <w:rPr>
                <w:rFonts w:ascii="Times New Roman" w:hAnsi="Times New Roman" w:cs="Times New Roman"/>
                <w:sz w:val="18"/>
                <w:szCs w:val="18"/>
              </w:rPr>
            </w:pPr>
          </w:p>
        </w:tc>
        <w:tc>
          <w:tcPr>
            <w:tcW w:w="1080" w:type="dxa"/>
          </w:tcPr>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Тест №2</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rPr>
          <w:trHeight w:val="434"/>
        </w:trPr>
        <w:tc>
          <w:tcPr>
            <w:tcW w:w="1530" w:type="dxa"/>
            <w:vMerge/>
          </w:tcPr>
          <w:p w:rsidR="00601B04" w:rsidRPr="00601B04" w:rsidRDefault="00601B04" w:rsidP="00C045EA">
            <w:pPr>
              <w:rPr>
                <w:rFonts w:ascii="Times New Roman" w:hAnsi="Times New Roman" w:cs="Times New Roman"/>
                <w:sz w:val="18"/>
                <w:szCs w:val="18"/>
              </w:rPr>
            </w:pPr>
          </w:p>
        </w:tc>
        <w:tc>
          <w:tcPr>
            <w:tcW w:w="1080" w:type="dxa"/>
          </w:tcPr>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Тест №3</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C045EA">
        <w:trPr>
          <w:trHeight w:val="382"/>
        </w:trPr>
        <w:tc>
          <w:tcPr>
            <w:tcW w:w="1530" w:type="dxa"/>
            <w:vMerge/>
          </w:tcPr>
          <w:p w:rsidR="00601B04" w:rsidRPr="00601B04" w:rsidRDefault="00601B04" w:rsidP="00C045EA">
            <w:pPr>
              <w:rPr>
                <w:rFonts w:ascii="Times New Roman" w:hAnsi="Times New Roman" w:cs="Times New Roman"/>
                <w:sz w:val="18"/>
                <w:szCs w:val="18"/>
              </w:rPr>
            </w:pPr>
          </w:p>
        </w:tc>
        <w:tc>
          <w:tcPr>
            <w:tcW w:w="1080" w:type="dxa"/>
          </w:tcPr>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Тест №4</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r w:rsidR="00601B04" w:rsidRPr="00601B04" w:rsidTr="00601B04">
        <w:trPr>
          <w:trHeight w:val="342"/>
        </w:trPr>
        <w:tc>
          <w:tcPr>
            <w:tcW w:w="1530" w:type="dxa"/>
            <w:vMerge/>
          </w:tcPr>
          <w:p w:rsidR="00601B04" w:rsidRPr="00601B04" w:rsidRDefault="00601B04" w:rsidP="00C045EA">
            <w:pPr>
              <w:rPr>
                <w:rFonts w:ascii="Times New Roman" w:hAnsi="Times New Roman" w:cs="Times New Roman"/>
                <w:sz w:val="18"/>
                <w:szCs w:val="18"/>
              </w:rPr>
            </w:pPr>
          </w:p>
        </w:tc>
        <w:tc>
          <w:tcPr>
            <w:tcW w:w="1080" w:type="dxa"/>
          </w:tcPr>
          <w:p w:rsidR="00601B04" w:rsidRPr="00601B04" w:rsidRDefault="00601B04" w:rsidP="00C045EA">
            <w:pPr>
              <w:rPr>
                <w:rFonts w:ascii="Times New Roman" w:hAnsi="Times New Roman" w:cs="Times New Roman"/>
                <w:sz w:val="18"/>
                <w:szCs w:val="18"/>
              </w:rPr>
            </w:pPr>
            <w:r w:rsidRPr="00601B04">
              <w:rPr>
                <w:rFonts w:ascii="Times New Roman" w:hAnsi="Times New Roman" w:cs="Times New Roman"/>
                <w:sz w:val="18"/>
                <w:szCs w:val="18"/>
              </w:rPr>
              <w:t>Тест №5</w:t>
            </w:r>
          </w:p>
        </w:tc>
        <w:tc>
          <w:tcPr>
            <w:tcW w:w="2475" w:type="dxa"/>
          </w:tcPr>
          <w:p w:rsidR="00601B04" w:rsidRPr="00601B04" w:rsidRDefault="00601B04" w:rsidP="00C045EA">
            <w:pPr>
              <w:jc w:val="center"/>
              <w:rPr>
                <w:rFonts w:ascii="Times New Roman" w:hAnsi="Times New Roman" w:cs="Times New Roman"/>
                <w:sz w:val="18"/>
                <w:szCs w:val="18"/>
              </w:rPr>
            </w:pPr>
          </w:p>
        </w:tc>
        <w:tc>
          <w:tcPr>
            <w:tcW w:w="2476" w:type="dxa"/>
          </w:tcPr>
          <w:p w:rsidR="00601B04" w:rsidRPr="00601B04" w:rsidRDefault="00601B04" w:rsidP="00C045EA">
            <w:pPr>
              <w:jc w:val="center"/>
              <w:rPr>
                <w:rFonts w:ascii="Times New Roman" w:hAnsi="Times New Roman" w:cs="Times New Roman"/>
                <w:sz w:val="18"/>
                <w:szCs w:val="18"/>
              </w:rPr>
            </w:pPr>
          </w:p>
        </w:tc>
      </w:tr>
    </w:tbl>
    <w:p w:rsidR="00601B04" w:rsidRPr="00601B04" w:rsidRDefault="00601B04" w:rsidP="00601B04">
      <w:pPr>
        <w:rPr>
          <w:rFonts w:ascii="Times New Roman" w:hAnsi="Times New Roman" w:cs="Times New Roman"/>
          <w:sz w:val="28"/>
          <w:szCs w:val="28"/>
        </w:rPr>
      </w:pPr>
    </w:p>
    <w:p w:rsidR="00601B04" w:rsidRDefault="00601B04" w:rsidP="00601B04">
      <w:pPr>
        <w:jc w:val="center"/>
        <w:rPr>
          <w:rFonts w:cs="Arial"/>
          <w:sz w:val="28"/>
          <w:szCs w:val="28"/>
        </w:rPr>
      </w:pPr>
    </w:p>
    <w:p w:rsidR="004370BB" w:rsidRDefault="004370BB"/>
    <w:sectPr w:rsidR="00437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EAE"/>
    <w:multiLevelType w:val="hybridMultilevel"/>
    <w:tmpl w:val="A68CB2FA"/>
    <w:lvl w:ilvl="0" w:tplc="04190001">
      <w:start w:val="1"/>
      <w:numFmt w:val="bullet"/>
      <w:lvlText w:val=""/>
      <w:lvlJc w:val="left"/>
      <w:pPr>
        <w:tabs>
          <w:tab w:val="num" w:pos="1166"/>
        </w:tabs>
        <w:ind w:left="116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cs="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cs="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cs="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1">
    <w:nsid w:val="2E5A68A5"/>
    <w:multiLevelType w:val="hybridMultilevel"/>
    <w:tmpl w:val="10EA4032"/>
    <w:lvl w:ilvl="0" w:tplc="DBFCCE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01B04"/>
    <w:rsid w:val="004370BB"/>
    <w:rsid w:val="0060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iPriority w:val="99"/>
    <w:unhideWhenUsed/>
    <w:rsid w:val="00601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 Знак,Знак Знак"/>
    <w:link w:val="a3"/>
    <w:uiPriority w:val="99"/>
    <w:rsid w:val="00601B0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01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2105</Words>
  <Characters>12000</Characters>
  <Application>Microsoft Office Word</Application>
  <DocSecurity>0</DocSecurity>
  <Lines>100</Lines>
  <Paragraphs>28</Paragraphs>
  <ScaleCrop>false</ScaleCrop>
  <Company>Microsoft</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2</cp:revision>
  <dcterms:created xsi:type="dcterms:W3CDTF">2014-12-06T07:49:00Z</dcterms:created>
  <dcterms:modified xsi:type="dcterms:W3CDTF">2014-12-06T07:58:00Z</dcterms:modified>
</cp:coreProperties>
</file>