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F" w:rsidRDefault="00804FAF" w:rsidP="00804FAF">
      <w:pPr>
        <w:jc w:val="center"/>
        <w:rPr>
          <w:rStyle w:val="Calibri"/>
          <w:rFonts w:ascii="Times New Roman" w:hAnsi="Times New Roman" w:cs="Times New Roman"/>
        </w:rPr>
      </w:pPr>
      <w:r>
        <w:rPr>
          <w:rStyle w:val="Calibri"/>
          <w:rFonts w:ascii="Times New Roman" w:hAnsi="Times New Roman" w:cs="Times New Roman"/>
        </w:rPr>
        <w:t>ОБРАЗОВАТЕЛЬНАЯ ПРОГРАММА В ДОО</w:t>
      </w:r>
    </w:p>
    <w:p w:rsidR="00804FAF" w:rsidRDefault="00804FAF" w:rsidP="00804FAF">
      <w:pPr>
        <w:jc w:val="center"/>
        <w:rPr>
          <w:rStyle w:val="Calibri"/>
          <w:rFonts w:ascii="Times New Roman" w:hAnsi="Times New Roman" w:cs="Times New Roman"/>
        </w:rPr>
      </w:pPr>
      <w:r>
        <w:rPr>
          <w:rStyle w:val="Calibri"/>
          <w:rFonts w:ascii="Times New Roman" w:hAnsi="Times New Roman" w:cs="Times New Roman"/>
        </w:rPr>
        <w:t>С УЧЕТОМ ФГОС</w:t>
      </w:r>
    </w:p>
    <w:p w:rsidR="00804FAF" w:rsidRDefault="00804FAF" w:rsidP="00804FAF">
      <w:pPr>
        <w:jc w:val="right"/>
        <w:rPr>
          <w:rStyle w:val="Calibri"/>
          <w:rFonts w:ascii="Times New Roman" w:hAnsi="Times New Roman" w:cs="Times New Roman"/>
        </w:rPr>
      </w:pPr>
    </w:p>
    <w:p w:rsidR="00804FAF" w:rsidRDefault="00804FAF" w:rsidP="00804FAF">
      <w:pPr>
        <w:jc w:val="right"/>
        <w:rPr>
          <w:rStyle w:val="Calibri"/>
          <w:rFonts w:ascii="Times New Roman" w:hAnsi="Times New Roman" w:cs="Times New Roman"/>
        </w:rPr>
      </w:pPr>
    </w:p>
    <w:p w:rsidR="00804FAF" w:rsidRDefault="00804FAF" w:rsidP="00804FAF">
      <w:pPr>
        <w:jc w:val="right"/>
        <w:rPr>
          <w:rStyle w:val="Calibri"/>
          <w:rFonts w:ascii="Times New Roman" w:hAnsi="Times New Roman" w:cs="Times New Roman"/>
        </w:rPr>
      </w:pPr>
    </w:p>
    <w:p w:rsidR="00804FAF" w:rsidRPr="00EF0780" w:rsidRDefault="00804FAF" w:rsidP="00804FAF">
      <w:pPr>
        <w:jc w:val="right"/>
        <w:rPr>
          <w:rStyle w:val="Calibri"/>
          <w:rFonts w:ascii="Times New Roman" w:hAnsi="Times New Roman" w:cs="Times New Roman"/>
          <w:b w:val="0"/>
          <w:i/>
        </w:rPr>
      </w:pPr>
      <w:r>
        <w:rPr>
          <w:rStyle w:val="Calibri"/>
          <w:rFonts w:ascii="Times New Roman" w:hAnsi="Times New Roman" w:cs="Times New Roman"/>
        </w:rPr>
        <w:t xml:space="preserve">Евдакова Т.Ю., </w:t>
      </w:r>
      <w:r w:rsidRPr="00EF0780">
        <w:rPr>
          <w:rStyle w:val="Calibri"/>
          <w:rFonts w:ascii="Times New Roman" w:hAnsi="Times New Roman" w:cs="Times New Roman"/>
          <w:b w:val="0"/>
          <w:i/>
        </w:rPr>
        <w:t>старший воспитатель,</w:t>
      </w:r>
    </w:p>
    <w:p w:rsidR="00804FAF" w:rsidRPr="00EF0780" w:rsidRDefault="00804FAF" w:rsidP="00804FAF">
      <w:pPr>
        <w:jc w:val="right"/>
        <w:rPr>
          <w:rStyle w:val="Calibri"/>
          <w:rFonts w:ascii="Times New Roman" w:hAnsi="Times New Roman" w:cs="Times New Roman"/>
          <w:b w:val="0"/>
          <w:i/>
        </w:rPr>
      </w:pPr>
      <w:r w:rsidRPr="00EF0780">
        <w:rPr>
          <w:rStyle w:val="Calibri"/>
          <w:rFonts w:ascii="Times New Roman" w:hAnsi="Times New Roman" w:cs="Times New Roman"/>
          <w:b w:val="0"/>
          <w:i/>
        </w:rPr>
        <w:t xml:space="preserve">МАДОУ «Детский сад комбинированного вида </w:t>
      </w:r>
    </w:p>
    <w:p w:rsidR="00804FAF" w:rsidRPr="00EF0780" w:rsidRDefault="00804FAF" w:rsidP="00804FAF">
      <w:pPr>
        <w:jc w:val="right"/>
        <w:rPr>
          <w:rStyle w:val="Calibri"/>
          <w:rFonts w:ascii="Times New Roman" w:hAnsi="Times New Roman" w:cs="Times New Roman"/>
          <w:b w:val="0"/>
          <w:i/>
        </w:rPr>
      </w:pPr>
      <w:r w:rsidRPr="00EF0780">
        <w:rPr>
          <w:rStyle w:val="Calibri"/>
          <w:rFonts w:ascii="Times New Roman" w:hAnsi="Times New Roman" w:cs="Times New Roman"/>
          <w:b w:val="0"/>
          <w:i/>
        </w:rPr>
        <w:t>№ 29 «Золушка» города Губкина Белгородской области</w:t>
      </w:r>
    </w:p>
    <w:p w:rsidR="00EF0780" w:rsidRDefault="00EF0780" w:rsidP="00804FAF">
      <w:pPr>
        <w:jc w:val="right"/>
        <w:rPr>
          <w:rStyle w:val="Calibri"/>
          <w:rFonts w:ascii="Times New Roman" w:hAnsi="Times New Roman" w:cs="Times New Roman"/>
          <w:i/>
        </w:rPr>
      </w:pPr>
    </w:p>
    <w:p w:rsidR="00EF0780" w:rsidRDefault="00EF0780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  <w:t xml:space="preserve">Основная образовательная программа дошкольного образования – это нормативно-управленческий документ дошкольной образовательной организации, характеризующий специфику содержания образования и особенности организации воспитательно-образовательного процесса в </w:t>
      </w:r>
      <w:proofErr w:type="gram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данной</w:t>
      </w:r>
      <w:proofErr w:type="gramEnd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ДОО.</w:t>
      </w:r>
    </w:p>
    <w:p w:rsidR="00EF0780" w:rsidRDefault="00EF0780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  <w:t>Программа разрабатывается, утверждается и реализуется организацией в соответствии с ФГОС дошкольного образования и с учетом примерных (ой) образовательных (ой) программ (</w:t>
      </w:r>
      <w:proofErr w:type="spell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ы</w:t>
      </w:r>
      <w:proofErr w:type="spellEnd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) дошкольного образования.</w:t>
      </w:r>
    </w:p>
    <w:p w:rsidR="00BF3CD1" w:rsidRDefault="00BF3CD1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  <w:t xml:space="preserve">Программа должна обеспечить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познавательное. Речевое, художественно-эстетическое. </w:t>
      </w:r>
      <w:r w:rsidR="003C59AC">
        <w:rPr>
          <w:rStyle w:val="Calibri"/>
          <w:rFonts w:ascii="Times New Roman" w:hAnsi="Times New Roman" w:cs="Times New Roman"/>
          <w:b w:val="0"/>
          <w:sz w:val="28"/>
          <w:szCs w:val="28"/>
        </w:rPr>
        <w:t>Реализуется программа не только в процессе непосредственно образовательной деятельности, но и в ходе режимных моментов с учетом приоритетных для каждого возрастного периода видов детской деятельности.</w:t>
      </w:r>
      <w:r w:rsidR="005F7BBE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480C" w:rsidRDefault="00AD480C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</w:r>
      <w:r w:rsidRPr="00AD480C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Программа дошкольной образовательной организации должна показать</w:t>
      </w: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D480C" w:rsidRDefault="00AD480C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- как с учетом конкретных условий и особенностей контингента воспитанников в дошкольной образовательной организации любого вида создается собственная модель организации воспитания, обучения и развития детей;</w:t>
      </w:r>
    </w:p>
    <w:p w:rsidR="00AD480C" w:rsidRDefault="00AD480C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25075">
        <w:rPr>
          <w:rStyle w:val="Calibri"/>
          <w:rFonts w:ascii="Times New Roman" w:hAnsi="Times New Roman" w:cs="Times New Roman"/>
          <w:b w:val="0"/>
          <w:sz w:val="28"/>
          <w:szCs w:val="28"/>
        </w:rPr>
        <w:t>какие педагогические технологии применяются в работе с детьми;</w:t>
      </w:r>
    </w:p>
    <w:p w:rsidR="00525075" w:rsidRDefault="00525075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- каким образом учитываются индивидуальные особенности, интересы и возможности воспитанников.</w:t>
      </w:r>
    </w:p>
    <w:p w:rsidR="00525075" w:rsidRDefault="00525075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</w:r>
      <w:r w:rsidRPr="00B508D2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Поэтому Программа должна быть индивидуальной для каждой </w:t>
      </w:r>
      <w:r w:rsidR="00B508D2" w:rsidRPr="00B508D2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конкретной дошкольной образовательной организации, учитывать потребности воспитанников, их родителей (законных представителей), общественности и социума</w:t>
      </w:r>
      <w:r w:rsidR="00B508D2">
        <w:rPr>
          <w:rStyle w:val="Calibri"/>
          <w:rFonts w:ascii="Times New Roman" w:hAnsi="Times New Roman" w:cs="Times New Roman"/>
          <w:b w:val="0"/>
          <w:sz w:val="28"/>
          <w:szCs w:val="28"/>
        </w:rPr>
        <w:t>.</w:t>
      </w:r>
    </w:p>
    <w:p w:rsidR="00B508D2" w:rsidRDefault="00B508D2" w:rsidP="00EF0780">
      <w:p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ab/>
      </w:r>
      <w:r w:rsidR="00110FD0">
        <w:rPr>
          <w:rStyle w:val="Calibri"/>
          <w:rFonts w:ascii="Times New Roman" w:hAnsi="Times New Roman" w:cs="Times New Roman"/>
          <w:b w:val="0"/>
          <w:sz w:val="28"/>
          <w:szCs w:val="28"/>
        </w:rPr>
        <w:t>Согласно Стандарту Программа, определяющая содержание и организацию образовательной деятельности на уровне дошкольного образования, обеспечивающая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должна быть направлена на решение задач:</w:t>
      </w:r>
    </w:p>
    <w:p w:rsidR="00110FD0" w:rsidRDefault="003D3CE1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Охраны и укрепления физического и психического здоровья детей, в т.ч. их эмоционального благополучия;</w:t>
      </w:r>
    </w:p>
    <w:p w:rsidR="003D3CE1" w:rsidRDefault="003D3CE1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национальности, языка, </w:t>
      </w:r>
      <w:r w:rsidR="00141B11">
        <w:rPr>
          <w:rStyle w:val="Calibri"/>
          <w:rFonts w:ascii="Times New Roman" w:hAnsi="Times New Roman" w:cs="Times New Roman"/>
          <w:b w:val="0"/>
          <w:sz w:val="28"/>
          <w:szCs w:val="28"/>
        </w:rPr>
        <w:t>социального статуса, психофизических и других особенностей (в т.ч. ограниченных возможностей здоровья);</w:t>
      </w:r>
    </w:p>
    <w:p w:rsidR="008D0BFB" w:rsidRDefault="008D0BFB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образования);</w:t>
      </w:r>
    </w:p>
    <w:p w:rsidR="00141B11" w:rsidRDefault="00E153D5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Создание благоприятных условий развития детей в соответствии с их возрастными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F6268" w:rsidRDefault="00CE69DA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Объединения обучения и воспитания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E69DA" w:rsidRDefault="00CE69DA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Формирование общей культуры личности детей, в т.ч.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proofErr w:type="gramEnd"/>
    </w:p>
    <w:p w:rsidR="00CE69DA" w:rsidRDefault="00CE69DA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E69DA" w:rsidRDefault="00CE69DA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proofErr w:type="spell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социокультурной</w:t>
      </w:r>
      <w:proofErr w:type="spellEnd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E69DA" w:rsidRDefault="00CE69DA" w:rsidP="00110FD0">
      <w:pPr>
        <w:pStyle w:val="a3"/>
        <w:numPr>
          <w:ilvl w:val="0"/>
          <w:numId w:val="1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B20F8" w:rsidRDefault="00F02E05" w:rsidP="008F484E">
      <w:pPr>
        <w:ind w:firstLine="34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ФГОС дошкольного образования изменяет подход к определению образовательных областей, установленных ранее федеральными государственными требованиями к структуре основной общеобразовательной программы дошкольного образования. Напомним, что ФГТ выделяли десять образовательных областей: </w:t>
      </w:r>
      <w:proofErr w:type="gram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 Согласно ФГТ критериями разделения содержания дошкольного образования на образовательные области были виды специфической детской деятельности: игровая, трудовая, познавательно-исследовательская, коммуникативная, двигательная активность, </w:t>
      </w:r>
      <w:r w:rsidR="008F484E">
        <w:rPr>
          <w:rStyle w:val="Calibri"/>
          <w:rFonts w:ascii="Times New Roman" w:hAnsi="Times New Roman" w:cs="Times New Roman"/>
          <w:b w:val="0"/>
          <w:sz w:val="28"/>
          <w:szCs w:val="28"/>
        </w:rPr>
        <w:t>восприятие художественной литературы, продуктивная, музыкально-художественная.</w:t>
      </w:r>
      <w:r w:rsidR="00C3542F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2627" w:rsidRDefault="00792627" w:rsidP="008F484E">
      <w:pPr>
        <w:ind w:firstLine="34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Во ФГОС дошкольного образования </w:t>
      </w:r>
      <w:r w:rsidRPr="001A1FA9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основой деления на образовательные области стали же четыре </w:t>
      </w:r>
      <w:proofErr w:type="gramStart"/>
      <w:r w:rsidRPr="001A1FA9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основные</w:t>
      </w:r>
      <w:proofErr w:type="gramEnd"/>
      <w:r w:rsidRPr="001A1FA9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направления развития ребенка</w:t>
      </w:r>
      <w:r w:rsidR="001A1FA9" w:rsidRPr="001A1FA9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дошкольного возраста.</w:t>
      </w:r>
      <w:r w:rsidR="001A1FA9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В отдельную образовательную область выделено речевое развитие.  Таким образом, содержание программы должно обеспечивать развитие личности, мотивации и способностей детей в</w:t>
      </w:r>
      <w:r w:rsidR="00AF23DB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 - образовательные области):</w:t>
      </w:r>
    </w:p>
    <w:p w:rsidR="00AF23DB" w:rsidRDefault="00171D91" w:rsidP="00AF23DB">
      <w:pPr>
        <w:pStyle w:val="a3"/>
        <w:numPr>
          <w:ilvl w:val="0"/>
          <w:numId w:val="2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Социально-коммуникативное развитие;</w:t>
      </w:r>
    </w:p>
    <w:p w:rsidR="00171D91" w:rsidRDefault="00054970" w:rsidP="00AF23DB">
      <w:pPr>
        <w:pStyle w:val="a3"/>
        <w:numPr>
          <w:ilvl w:val="0"/>
          <w:numId w:val="2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Познавательное развитие;</w:t>
      </w:r>
    </w:p>
    <w:p w:rsidR="00054970" w:rsidRDefault="00054970" w:rsidP="00AF23DB">
      <w:pPr>
        <w:pStyle w:val="a3"/>
        <w:numPr>
          <w:ilvl w:val="0"/>
          <w:numId w:val="2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lastRenderedPageBreak/>
        <w:t>Речевое развитие;</w:t>
      </w:r>
    </w:p>
    <w:p w:rsidR="00054970" w:rsidRDefault="00054970" w:rsidP="00AF23DB">
      <w:pPr>
        <w:pStyle w:val="a3"/>
        <w:numPr>
          <w:ilvl w:val="0"/>
          <w:numId w:val="2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Художественно-эстетическое развитие;</w:t>
      </w:r>
    </w:p>
    <w:p w:rsidR="00054970" w:rsidRDefault="00054970" w:rsidP="00AF23DB">
      <w:pPr>
        <w:pStyle w:val="a3"/>
        <w:numPr>
          <w:ilvl w:val="0"/>
          <w:numId w:val="2"/>
        </w:numPr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Физическое развитие.</w:t>
      </w:r>
    </w:p>
    <w:p w:rsidR="002B32A3" w:rsidRDefault="002B32A3" w:rsidP="002B32A3">
      <w:pPr>
        <w:pStyle w:val="a3"/>
        <w:ind w:left="106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</w:p>
    <w:p w:rsidR="002B32A3" w:rsidRDefault="002B32A3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Стандарт определяет основное содержание работы по освоению данных образовательных областей.</w:t>
      </w:r>
    </w:p>
    <w:p w:rsidR="002B32A3" w:rsidRDefault="002B32A3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Так</w:t>
      </w:r>
      <w:r w:rsidRPr="00B00DD8">
        <w:rPr>
          <w:rStyle w:val="Calibri"/>
          <w:rFonts w:ascii="Times New Roman" w:hAnsi="Times New Roman" w:cs="Times New Roman"/>
          <w:b w:val="0"/>
          <w:i/>
          <w:color w:val="auto"/>
          <w:sz w:val="28"/>
          <w:szCs w:val="28"/>
        </w:rPr>
        <w:t>,</w:t>
      </w:r>
      <w:r w:rsidRPr="00870B90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социально-коммуникативное развитие</w:t>
      </w: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направленно </w:t>
      </w:r>
      <w:r w:rsidR="00870B90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870B90">
        <w:rPr>
          <w:rStyle w:val="Calibri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="00870B90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образовательной организации; </w:t>
      </w:r>
      <w:r w:rsidR="00AC055E">
        <w:rPr>
          <w:rStyle w:val="Calibri"/>
          <w:rFonts w:ascii="Times New Roman" w:hAnsi="Times New Roman" w:cs="Times New Roman"/>
          <w:b w:val="0"/>
          <w:sz w:val="28"/>
          <w:szCs w:val="28"/>
        </w:rPr>
        <w:t>формирование позитивных установок к различным видам труда и творчества.</w:t>
      </w:r>
    </w:p>
    <w:p w:rsidR="00AC055E" w:rsidRDefault="00AC055E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 w:rsidRPr="00A44F5E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Познавательное развитие</w:t>
      </w:r>
      <w:r w:rsidR="00A44F5E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предполагает</w:t>
      </w:r>
      <w:r w:rsidR="0093669E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</w:t>
      </w:r>
      <w:proofErr w:type="gramStart"/>
      <w:r w:rsidR="0093669E">
        <w:rPr>
          <w:rStyle w:val="Calibri"/>
          <w:rFonts w:ascii="Times New Roman" w:hAnsi="Times New Roman" w:cs="Times New Roman"/>
          <w:b w:val="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ритме, темпе числе и др.)</w:t>
      </w:r>
      <w:r w:rsidR="007C582F">
        <w:rPr>
          <w:rStyle w:val="Calibri"/>
          <w:rFonts w:ascii="Times New Roman" w:hAnsi="Times New Roman" w:cs="Times New Roman"/>
          <w:b w:val="0"/>
          <w:sz w:val="28"/>
          <w:szCs w:val="28"/>
        </w:rPr>
        <w:t>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proofErr w:type="gramEnd"/>
    </w:p>
    <w:p w:rsidR="00811F27" w:rsidRDefault="00811F27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 w:rsidRPr="00110AD6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Речевое развитие</w:t>
      </w: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включает </w:t>
      </w:r>
      <w:r w:rsidR="00BC32F5">
        <w:rPr>
          <w:rStyle w:val="Calibri"/>
          <w:rFonts w:ascii="Times New Roman" w:hAnsi="Times New Roman" w:cs="Times New Roman"/>
          <w:b w:val="0"/>
          <w:sz w:val="28"/>
          <w:szCs w:val="28"/>
        </w:rPr>
        <w:t>владение речью, как средством общения</w:t>
      </w:r>
      <w:r w:rsidR="0001772A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</w:t>
      </w:r>
      <w:proofErr w:type="gramStart"/>
      <w:r w:rsidR="0001772A">
        <w:rPr>
          <w:rStyle w:val="Calibri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01772A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1772A">
        <w:rPr>
          <w:rStyle w:val="Calibri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01772A">
        <w:rPr>
          <w:rStyle w:val="Calibri"/>
          <w:rFonts w:ascii="Times New Roman" w:hAnsi="Times New Roman" w:cs="Times New Roman"/>
          <w:b w:val="0"/>
          <w:sz w:val="28"/>
          <w:szCs w:val="28"/>
        </w:rPr>
        <w:t>ак предпосылки обучения грамоте.</w:t>
      </w:r>
    </w:p>
    <w:p w:rsidR="00837D1D" w:rsidRDefault="00837D1D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 w:rsidRPr="008179DE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Художественно-эстетическое развитие</w:t>
      </w: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предполагает развитие предпосылок ценностно-смыслового восприятия</w:t>
      </w:r>
      <w:r w:rsidR="008179DE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и понимание произведений искус</w:t>
      </w:r>
      <w:r w:rsidR="00FA1AD5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ства </w:t>
      </w:r>
      <w:proofErr w:type="spellStart"/>
      <w:r w:rsidR="008179DE">
        <w:rPr>
          <w:rStyle w:val="Calibri"/>
          <w:rFonts w:ascii="Times New Roman" w:hAnsi="Times New Roman" w:cs="Times New Roman"/>
          <w:b w:val="0"/>
          <w:sz w:val="28"/>
          <w:szCs w:val="28"/>
        </w:rPr>
        <w:t>словестного</w:t>
      </w:r>
      <w:proofErr w:type="spellEnd"/>
      <w:r w:rsidR="008179DE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, музыкального, изобразительного), мира природы; становление эстетического отношения к окружающему миру; </w:t>
      </w:r>
      <w:r w:rsidR="003B4B2C">
        <w:rPr>
          <w:rStyle w:val="Calibri"/>
          <w:rFonts w:ascii="Times New Roman" w:hAnsi="Times New Roman" w:cs="Times New Roman"/>
          <w:b w:val="0"/>
          <w:sz w:val="28"/>
          <w:szCs w:val="28"/>
        </w:rPr>
        <w:t>формирование элементарных представлений о видах искусства; восприятие музыки, художественной литературы, фольклора;</w:t>
      </w:r>
      <w:r w:rsidR="00FC4ACC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стимулирование сопереживания персонаж</w:t>
      </w:r>
      <w:r w:rsidR="00973C37">
        <w:rPr>
          <w:rStyle w:val="Calibri"/>
          <w:rFonts w:ascii="Times New Roman" w:hAnsi="Times New Roman" w:cs="Times New Roman"/>
          <w:b w:val="0"/>
          <w:sz w:val="28"/>
          <w:szCs w:val="28"/>
        </w:rPr>
        <w:t>ам художественных произведений.</w:t>
      </w:r>
    </w:p>
    <w:p w:rsidR="00973C37" w:rsidRDefault="00973C37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 w:rsidRPr="00973C37">
        <w:rPr>
          <w:rStyle w:val="Calibri"/>
          <w:rFonts w:ascii="Times New Roman" w:hAnsi="Times New Roman" w:cs="Times New Roman"/>
          <w:b w:val="0"/>
          <w:i/>
          <w:color w:val="FF0000"/>
          <w:sz w:val="28"/>
          <w:szCs w:val="28"/>
        </w:rPr>
        <w:t>Физическое развитие</w:t>
      </w: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предусматривает </w:t>
      </w:r>
      <w:r w:rsidR="00FA1AD5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приобретение опыта в следующих видах деятельности детей: двигательной, в т.ч. связной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FA1AD5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движений, крупной и мелкой моторики рук, а так же с правильным, выполнением движений </w:t>
      </w:r>
      <w:r w:rsidR="00A32BB9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(ходьба, бег, мягкие </w:t>
      </w:r>
      <w:r w:rsidR="00A32BB9">
        <w:rPr>
          <w:rStyle w:val="Calibri"/>
          <w:rFonts w:ascii="Times New Roman" w:hAnsi="Times New Roman" w:cs="Times New Roman"/>
          <w:b w:val="0"/>
          <w:sz w:val="28"/>
          <w:szCs w:val="28"/>
        </w:rPr>
        <w:lastRenderedPageBreak/>
        <w:t xml:space="preserve">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 w:rsidR="003C4EFE">
        <w:rPr>
          <w:rStyle w:val="Calibri"/>
          <w:rFonts w:ascii="Times New Roman" w:hAnsi="Times New Roman" w:cs="Times New Roman"/>
          <w:b w:val="0"/>
          <w:sz w:val="28"/>
          <w:szCs w:val="28"/>
        </w:rPr>
        <w:t>становление ценностей здорового образа жизни, овладение его элементарными нормами и правилами.</w:t>
      </w:r>
      <w:proofErr w:type="gramEnd"/>
    </w:p>
    <w:p w:rsidR="00B84E28" w:rsidRDefault="00B84E28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Далее мне хотелось обратить Ваше внимание на структуру образовательной Программы, которая согласно ФГОС дошкольного образования состоит из двух частей: обязательной и части, формируемой участниками образовательных отношений.</w:t>
      </w:r>
      <w:r w:rsidR="00E571F9"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Обе части являются взаимодополняющими и необходимыми с точки зрения реализации требований Стандарта.</w:t>
      </w:r>
    </w:p>
    <w:p w:rsidR="00F92984" w:rsidRDefault="00F92984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Обязательная часть Программы предполагает комплексность подхода, обеспечивающая развитие детей во всех пяти взаимодополняющих образовательных областей. В части, формируемой участниками образовательных отношений, должны быть представлены выбранные и (или) разработанные самостоятельно программы, направленные на развитие детей в одной или нескольких образовательных областей, видах деятельности (или) культурных практиках (далее – парциальные образовательные программы), методики, формы организации образовательной работы.</w:t>
      </w:r>
    </w:p>
    <w:p w:rsidR="002F2B1C" w:rsidRDefault="002F2B1C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 (или) создаваемых ими самостоятельно. В данной части Программы должны учитываться образовательные потребности, интересы и мотивы детей, членов их семей и педагогов.</w:t>
      </w:r>
    </w:p>
    <w:p w:rsidR="00F630BE" w:rsidRDefault="00F630BE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Кроме того, в соответствии с ФГОС дошкольного образования Программа должна содержать три основных раздела: целевой, содержательный и организационный. Также в Программу включается раздел «Содержание коррекционной работы или инклюзивного образования», если планируется ее освоение детьми с ограниченными возможностями здоровья.</w:t>
      </w:r>
    </w:p>
    <w:p w:rsidR="00AB18DB" w:rsidRDefault="00AB18DB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При корректировке программы дошкольной образовательной организации следует учитывать положение Стандарта. Устанавливающие, что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деятельности):</w:t>
      </w:r>
    </w:p>
    <w:p w:rsidR="00AB18DB" w:rsidRDefault="00AB18DB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- в младенческом возрасте (2 месяца – 1 год);</w:t>
      </w:r>
    </w:p>
    <w:p w:rsidR="00AB18DB" w:rsidRDefault="00AB18DB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- в раннем возрасте (1-3 года);</w:t>
      </w:r>
    </w:p>
    <w:p w:rsidR="00AB18DB" w:rsidRDefault="00AB18DB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- для детей дошкольного возраста (3 года – 8 лет).</w:t>
      </w:r>
    </w:p>
    <w:p w:rsidR="00AB18DB" w:rsidRDefault="00AB18DB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Программа ДОО не должна содержать много текстовых описательных фрагментов, особенно в содержательном разделе. </w:t>
      </w:r>
      <w:r w:rsidR="000C3479">
        <w:rPr>
          <w:rStyle w:val="Calibri"/>
          <w:rFonts w:ascii="Times New Roman" w:hAnsi="Times New Roman" w:cs="Times New Roman"/>
          <w:b w:val="0"/>
          <w:sz w:val="28"/>
          <w:szCs w:val="28"/>
        </w:rPr>
        <w:t>Целесообразно наполнить данный раздел схематическими, табличными материалами, диаграммами, отражающими специфику реализации программы в конкретной образовательной организации, суть педагогических технологий, используемых при реализации образовательной программы.</w:t>
      </w:r>
    </w:p>
    <w:p w:rsidR="00484595" w:rsidRPr="002B32A3" w:rsidRDefault="00484595" w:rsidP="002B32A3">
      <w:pPr>
        <w:ind w:firstLine="708"/>
        <w:jc w:val="both"/>
        <w:rPr>
          <w:rStyle w:val="Calibri"/>
          <w:rFonts w:ascii="Times New Roman" w:hAnsi="Times New Roman" w:cs="Times New Roman"/>
          <w:b w:val="0"/>
          <w:sz w:val="28"/>
          <w:szCs w:val="28"/>
        </w:rPr>
      </w:pPr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Указанные материалы должны носить прикладной характер, чтобы быть полезными для работы воспитателей, служить подсказкой, ориентиром в организации </w:t>
      </w:r>
      <w:proofErr w:type="spellStart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>воспительно-образовательного</w:t>
      </w:r>
      <w:proofErr w:type="spellEnd"/>
      <w:r>
        <w:rPr>
          <w:rStyle w:val="Calibri"/>
          <w:rFonts w:ascii="Times New Roman" w:hAnsi="Times New Roman" w:cs="Times New Roman"/>
          <w:b w:val="0"/>
          <w:sz w:val="28"/>
          <w:szCs w:val="28"/>
        </w:rPr>
        <w:t xml:space="preserve"> процесса.</w:t>
      </w:r>
    </w:p>
    <w:sectPr w:rsidR="00484595" w:rsidRPr="002B32A3" w:rsidSect="003B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726"/>
    <w:multiLevelType w:val="hybridMultilevel"/>
    <w:tmpl w:val="E3722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A2F4B"/>
    <w:multiLevelType w:val="hybridMultilevel"/>
    <w:tmpl w:val="1F4ADB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FAF"/>
    <w:rsid w:val="0001772A"/>
    <w:rsid w:val="00054970"/>
    <w:rsid w:val="000C3479"/>
    <w:rsid w:val="00110AD6"/>
    <w:rsid w:val="00110FD0"/>
    <w:rsid w:val="00141B11"/>
    <w:rsid w:val="00171D91"/>
    <w:rsid w:val="001A1FA9"/>
    <w:rsid w:val="002B32A3"/>
    <w:rsid w:val="002C463C"/>
    <w:rsid w:val="002F2B1C"/>
    <w:rsid w:val="003B421E"/>
    <w:rsid w:val="003B4B2C"/>
    <w:rsid w:val="003C4EFE"/>
    <w:rsid w:val="003C59AC"/>
    <w:rsid w:val="003D3CE1"/>
    <w:rsid w:val="00484595"/>
    <w:rsid w:val="00525075"/>
    <w:rsid w:val="005F7BBE"/>
    <w:rsid w:val="00792627"/>
    <w:rsid w:val="007C582F"/>
    <w:rsid w:val="007F6268"/>
    <w:rsid w:val="00804FAF"/>
    <w:rsid w:val="00811F27"/>
    <w:rsid w:val="008179DE"/>
    <w:rsid w:val="00837D1D"/>
    <w:rsid w:val="00870B90"/>
    <w:rsid w:val="008D0BFB"/>
    <w:rsid w:val="008F484E"/>
    <w:rsid w:val="0093669E"/>
    <w:rsid w:val="00973C37"/>
    <w:rsid w:val="00A32BB9"/>
    <w:rsid w:val="00A44F5E"/>
    <w:rsid w:val="00AB18DB"/>
    <w:rsid w:val="00AC055E"/>
    <w:rsid w:val="00AD480C"/>
    <w:rsid w:val="00AF23DB"/>
    <w:rsid w:val="00B00DD8"/>
    <w:rsid w:val="00B508D2"/>
    <w:rsid w:val="00B84E28"/>
    <w:rsid w:val="00BC32F5"/>
    <w:rsid w:val="00BF3CD1"/>
    <w:rsid w:val="00C3542F"/>
    <w:rsid w:val="00CE69DA"/>
    <w:rsid w:val="00D31AC2"/>
    <w:rsid w:val="00E153D5"/>
    <w:rsid w:val="00E571F9"/>
    <w:rsid w:val="00EE10CF"/>
    <w:rsid w:val="00EF0780"/>
    <w:rsid w:val="00F02E05"/>
    <w:rsid w:val="00F630BE"/>
    <w:rsid w:val="00F92984"/>
    <w:rsid w:val="00FA1AD5"/>
    <w:rsid w:val="00FB20F8"/>
    <w:rsid w:val="00FC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libri">
    <w:name w:val="Основной текст + Calibri"/>
    <w:aliases w:val="11,5 pt,Полужирный,Интервал 0 pt"/>
    <w:basedOn w:val="a0"/>
    <w:rsid w:val="00804FAF"/>
    <w:rPr>
      <w:rFonts w:ascii="Calibri" w:eastAsia="Calibri" w:hAnsi="Calibri" w:cs="Calibri" w:hint="default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110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Таечка</dc:creator>
  <cp:keywords/>
  <dc:description/>
  <cp:lastModifiedBy>Таечка</cp:lastModifiedBy>
  <cp:revision>48</cp:revision>
  <dcterms:created xsi:type="dcterms:W3CDTF">2014-07-04T17:15:00Z</dcterms:created>
  <dcterms:modified xsi:type="dcterms:W3CDTF">2014-07-08T18:47:00Z</dcterms:modified>
</cp:coreProperties>
</file>