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08" w:rsidRPr="00430408" w:rsidRDefault="00430408" w:rsidP="00430408">
      <w:pPr>
        <w:tabs>
          <w:tab w:val="left" w:pos="5535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32"/>
          <w:szCs w:val="32"/>
          <w:lang w:eastAsia="ar-SA"/>
        </w:rPr>
      </w:pPr>
      <w:r w:rsidRPr="00430408">
        <w:rPr>
          <w:rFonts w:ascii="Times New Roman CYR" w:eastAsia="Times New Roman CYR" w:hAnsi="Times New Roman CYR" w:cs="Times New Roman CYR"/>
          <w:b/>
          <w:sz w:val="32"/>
          <w:szCs w:val="32"/>
          <w:lang w:eastAsia="ar-SA"/>
        </w:rPr>
        <w:t xml:space="preserve">Методические рекомендации </w:t>
      </w:r>
    </w:p>
    <w:p w:rsidR="00430408" w:rsidRPr="00430408" w:rsidRDefault="00430408" w:rsidP="00430408">
      <w:pPr>
        <w:tabs>
          <w:tab w:val="left" w:pos="5535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32"/>
          <w:szCs w:val="32"/>
          <w:lang w:eastAsia="ar-SA"/>
        </w:rPr>
      </w:pPr>
      <w:r w:rsidRPr="00430408">
        <w:rPr>
          <w:rFonts w:ascii="Times New Roman CYR" w:eastAsia="Times New Roman CYR" w:hAnsi="Times New Roman CYR" w:cs="Times New Roman CYR"/>
          <w:b/>
          <w:sz w:val="32"/>
          <w:szCs w:val="32"/>
          <w:lang w:eastAsia="ar-SA"/>
        </w:rPr>
        <w:t>для педагогов ДОУ по самообразованию</w:t>
      </w:r>
    </w:p>
    <w:p w:rsidR="00430408" w:rsidRPr="00430408" w:rsidRDefault="00430408" w:rsidP="00430408">
      <w:pPr>
        <w:tabs>
          <w:tab w:val="left" w:pos="5535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32"/>
          <w:szCs w:val="32"/>
          <w:lang w:eastAsia="ar-SA"/>
        </w:rPr>
      </w:pPr>
    </w:p>
    <w:p w:rsidR="00430408" w:rsidRPr="00430408" w:rsidRDefault="00430408" w:rsidP="00430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ar-SA"/>
        </w:rPr>
      </w:pPr>
    </w:p>
    <w:p w:rsidR="00430408" w:rsidRPr="00430408" w:rsidRDefault="00430408" w:rsidP="00430408">
      <w:pPr>
        <w:suppressLineNumbers/>
        <w:snapToGrid w:val="0"/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Самообразование </w:t>
      </w: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это </w:t>
      </w:r>
      <w:r w:rsidRPr="004304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целенаправленная работа педагога </w:t>
      </w: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 Самообразование педагога есть </w:t>
      </w:r>
      <w:r w:rsidRPr="004304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необходимое условие </w:t>
      </w: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профессиональной деятельности. Общество всегда предъявляло, и будет предъявлять к педагогу самые высокие требования.</w:t>
      </w:r>
      <w:r w:rsidRPr="004304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того чтобы учить других нужно знать больше, чем все остальные.</w:t>
      </w: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 должен учиться всему постоянно. Способность к самообразованию определяется психологическими и интеллектуальными показателями каждого отдельного педагога, но не в меньшей степени эта способность вырабатывается   в процессе работы с источниками информации, анализа и самоанализа, мониторинга своей деятельности и деятельности коллег.</w:t>
      </w:r>
    </w:p>
    <w:p w:rsidR="00430408" w:rsidRPr="00430408" w:rsidRDefault="00430408" w:rsidP="00430408">
      <w:pPr>
        <w:suppressLineNumbers/>
        <w:snapToGrid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Однако, как бы ни были высоки способности педагога к самообразованию, не всегда этот процесс реализуется на практике. Причины, которые чаще всего называют педагоги – это отсутствие времени, нехватка источников информации, отсутствие стимулов и др. Назовем мотивы, побуждающие педагога к самообразованию:</w:t>
      </w:r>
    </w:p>
    <w:p w:rsidR="00430408" w:rsidRPr="00430408" w:rsidRDefault="00430408" w:rsidP="00430408">
      <w:pPr>
        <w:suppressLineNumbers/>
        <w:snapToGrid w:val="0"/>
        <w:spacing w:after="0" w:line="240" w:lineRule="auto"/>
        <w:ind w:left="284" w:right="1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• Ежедневная работа с информацией. Готовясь к </w:t>
      </w:r>
      <w:r w:rsidRPr="00430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непосредственно образовательной деятельности,</w:t>
      </w: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выступлению, родительскому собранию у педагога возникает необходимость поиска и анализа информации.</w:t>
      </w:r>
    </w:p>
    <w:p w:rsidR="00430408" w:rsidRPr="00430408" w:rsidRDefault="00430408" w:rsidP="00430408">
      <w:pPr>
        <w:suppressLineNumbers/>
        <w:snapToGrid w:val="0"/>
        <w:spacing w:after="0" w:line="240" w:lineRule="auto"/>
        <w:ind w:left="284" w:right="1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• Желание творчества. Педагог – профессия творческая</w:t>
      </w:r>
      <w:proofErr w:type="gramStart"/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Работа должна быть интересной и доставлять удовольствие.</w:t>
      </w:r>
    </w:p>
    <w:p w:rsidR="00430408" w:rsidRPr="00430408" w:rsidRDefault="00430408" w:rsidP="00430408">
      <w:pPr>
        <w:suppressLineNumbers/>
        <w:snapToGrid w:val="0"/>
        <w:spacing w:after="0" w:line="240" w:lineRule="auto"/>
        <w:ind w:left="284" w:right="11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30408" w:rsidRPr="00430408" w:rsidRDefault="00430408" w:rsidP="00430408">
      <w:pPr>
        <w:suppressLineNumbers/>
        <w:snapToGrid w:val="0"/>
        <w:spacing w:after="0" w:line="240" w:lineRule="auto"/>
        <w:ind w:left="284" w:right="1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• Изменения мира.</w:t>
      </w:r>
    </w:p>
    <w:p w:rsidR="00430408" w:rsidRPr="00430408" w:rsidRDefault="00430408" w:rsidP="00430408">
      <w:pPr>
        <w:suppressLineNumbers/>
        <w:snapToGrid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30408" w:rsidRPr="00430408" w:rsidRDefault="00430408" w:rsidP="00430408">
      <w:pPr>
        <w:suppressLineNumbers/>
        <w:snapToGrid w:val="0"/>
        <w:spacing w:after="0" w:line="240" w:lineRule="auto"/>
        <w:ind w:left="284" w:right="1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• Конкуренция</w:t>
      </w:r>
      <w:proofErr w:type="gramStart"/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Родители являются заказчиками и имеют право выбирать воспитателя, который будет работать с их ребенком. </w:t>
      </w:r>
    </w:p>
    <w:p w:rsidR="00430408" w:rsidRPr="00430408" w:rsidRDefault="00430408" w:rsidP="00430408">
      <w:pPr>
        <w:suppressLineNumbers/>
        <w:snapToGrid w:val="0"/>
        <w:spacing w:after="0" w:line="240" w:lineRule="auto"/>
        <w:ind w:left="284" w:right="11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30408" w:rsidRPr="00430408" w:rsidRDefault="00430408" w:rsidP="00430408">
      <w:pPr>
        <w:suppressLineNumbers/>
        <w:snapToGrid w:val="0"/>
        <w:spacing w:after="0" w:line="240" w:lineRule="auto"/>
        <w:ind w:left="284" w:right="1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Общественное мнение. Педагогу не безразлично, считают его «хорошим» или «плохим».  «Плохим» педагогом быть обидно.</w:t>
      </w:r>
    </w:p>
    <w:p w:rsidR="00430408" w:rsidRPr="00430408" w:rsidRDefault="00430408" w:rsidP="00430408">
      <w:pPr>
        <w:suppressLineNumbers/>
        <w:snapToGrid w:val="0"/>
        <w:spacing w:after="0" w:line="240" w:lineRule="auto"/>
        <w:ind w:left="284" w:right="11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30408" w:rsidRPr="00430408" w:rsidRDefault="00430408" w:rsidP="00430408">
      <w:pPr>
        <w:suppressLineNumbers/>
        <w:snapToGrid w:val="0"/>
        <w:spacing w:after="0" w:line="240" w:lineRule="auto"/>
        <w:ind w:left="284" w:right="1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• Материальное стимулирование. В садах ведется персонифицированный учет достижений педагога. И чем больше достижений</w:t>
      </w:r>
      <w:proofErr w:type="gramStart"/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тем больше материальное поощрение.</w:t>
      </w:r>
    </w:p>
    <w:p w:rsidR="00430408" w:rsidRPr="00430408" w:rsidRDefault="00430408" w:rsidP="00430408">
      <w:pPr>
        <w:suppressLineNumbers/>
        <w:snapToGrid w:val="0"/>
        <w:spacing w:after="0" w:line="240" w:lineRule="auto"/>
        <w:ind w:left="284" w:right="11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3040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430408" w:rsidRPr="00430408" w:rsidRDefault="00430408" w:rsidP="00430408">
      <w:pPr>
        <w:suppressLineNumbers/>
        <w:snapToGrid w:val="0"/>
        <w:spacing w:after="0" w:line="240" w:lineRule="auto"/>
        <w:ind w:left="284" w:right="1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• Интерес. Учиться всегда интересно</w:t>
      </w:r>
      <w:proofErr w:type="gramStart"/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Познавая новое , мы развиваем себя. </w:t>
      </w:r>
    </w:p>
    <w:p w:rsidR="00430408" w:rsidRPr="00430408" w:rsidRDefault="00430408" w:rsidP="00430408">
      <w:pPr>
        <w:suppressLineNumbers/>
        <w:snapToGrid w:val="0"/>
        <w:spacing w:before="120" w:after="120" w:line="240" w:lineRule="auto"/>
        <w:ind w:left="284" w:right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04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Источники получения информации</w:t>
      </w:r>
      <w:proofErr w:type="gramStart"/>
      <w:r w:rsidRPr="004304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:</w:t>
      </w:r>
      <w:proofErr w:type="gramEnd"/>
    </w:p>
    <w:p w:rsidR="00430408" w:rsidRPr="00430408" w:rsidRDefault="00430408" w:rsidP="00430408">
      <w:pPr>
        <w:numPr>
          <w:ilvl w:val="0"/>
          <w:numId w:val="1"/>
        </w:numPr>
        <w:suppressLineNumbers/>
        <w:tabs>
          <w:tab w:val="left" w:pos="284"/>
        </w:tabs>
        <w:snapToGrid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Газеты, журналы.</w:t>
      </w:r>
    </w:p>
    <w:p w:rsidR="00430408" w:rsidRPr="00430408" w:rsidRDefault="00430408" w:rsidP="00430408">
      <w:pPr>
        <w:numPr>
          <w:ilvl w:val="0"/>
          <w:numId w:val="1"/>
        </w:numPr>
        <w:suppressLineNumbers/>
        <w:tabs>
          <w:tab w:val="left" w:pos="284"/>
        </w:tabs>
        <w:snapToGrid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Литература (методическая, научно-популярная, публицистическая, художественная и др.).</w:t>
      </w:r>
    </w:p>
    <w:p w:rsidR="00430408" w:rsidRPr="00430408" w:rsidRDefault="00430408" w:rsidP="00430408">
      <w:pPr>
        <w:numPr>
          <w:ilvl w:val="0"/>
          <w:numId w:val="1"/>
        </w:numPr>
        <w:suppressLineNumbers/>
        <w:tabs>
          <w:tab w:val="left" w:pos="284"/>
        </w:tabs>
        <w:snapToGrid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Интернет.</w:t>
      </w:r>
    </w:p>
    <w:p w:rsidR="00430408" w:rsidRPr="00430408" w:rsidRDefault="00430408" w:rsidP="00430408">
      <w:pPr>
        <w:numPr>
          <w:ilvl w:val="0"/>
          <w:numId w:val="1"/>
        </w:numPr>
        <w:suppressLineNumbers/>
        <w:tabs>
          <w:tab w:val="left" w:pos="284"/>
        </w:tabs>
        <w:snapToGrid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Видео, аудио информация на различных носителях.</w:t>
      </w:r>
    </w:p>
    <w:p w:rsidR="00430408" w:rsidRPr="00430408" w:rsidRDefault="00430408" w:rsidP="00430408">
      <w:pPr>
        <w:numPr>
          <w:ilvl w:val="0"/>
          <w:numId w:val="1"/>
        </w:numPr>
        <w:suppressLineNumbers/>
        <w:tabs>
          <w:tab w:val="left" w:pos="284"/>
        </w:tabs>
        <w:snapToGrid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Платные курсы.</w:t>
      </w:r>
    </w:p>
    <w:p w:rsidR="00430408" w:rsidRPr="00430408" w:rsidRDefault="00430408" w:rsidP="00430408">
      <w:pPr>
        <w:numPr>
          <w:ilvl w:val="0"/>
          <w:numId w:val="1"/>
        </w:numPr>
        <w:suppressLineNumbers/>
        <w:tabs>
          <w:tab w:val="left" w:pos="284"/>
        </w:tabs>
        <w:snapToGrid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Семинары и конференции.</w:t>
      </w:r>
    </w:p>
    <w:p w:rsidR="00430408" w:rsidRPr="00430408" w:rsidRDefault="00430408" w:rsidP="00430408">
      <w:pPr>
        <w:numPr>
          <w:ilvl w:val="0"/>
          <w:numId w:val="1"/>
        </w:numPr>
        <w:suppressLineNumbers/>
        <w:tabs>
          <w:tab w:val="left" w:pos="284"/>
        </w:tabs>
        <w:snapToGrid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Мастер-классы.</w:t>
      </w:r>
    </w:p>
    <w:p w:rsidR="00430408" w:rsidRPr="00430408" w:rsidRDefault="00430408" w:rsidP="00430408">
      <w:pPr>
        <w:numPr>
          <w:ilvl w:val="0"/>
          <w:numId w:val="1"/>
        </w:numPr>
        <w:suppressLineNumbers/>
        <w:tabs>
          <w:tab w:val="left" w:pos="284"/>
        </w:tabs>
        <w:snapToGrid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 по обмену опытом.</w:t>
      </w:r>
    </w:p>
    <w:p w:rsidR="00430408" w:rsidRPr="00430408" w:rsidRDefault="00430408" w:rsidP="00430408">
      <w:pPr>
        <w:numPr>
          <w:ilvl w:val="0"/>
          <w:numId w:val="1"/>
        </w:numPr>
        <w:suppressLineNumbers/>
        <w:tabs>
          <w:tab w:val="left" w:pos="284"/>
        </w:tabs>
        <w:snapToGrid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Экскурсии, театры, выставки, музеи, концерты и т.д.</w:t>
      </w:r>
    </w:p>
    <w:p w:rsidR="00430408" w:rsidRPr="00430408" w:rsidRDefault="00430408" w:rsidP="00430408">
      <w:pPr>
        <w:numPr>
          <w:ilvl w:val="0"/>
          <w:numId w:val="1"/>
        </w:numPr>
        <w:suppressLineNumbers/>
        <w:tabs>
          <w:tab w:val="left" w:pos="284"/>
        </w:tabs>
        <w:snapToGrid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Курсы повышения квалификации.</w:t>
      </w:r>
    </w:p>
    <w:p w:rsidR="00430408" w:rsidRPr="00430408" w:rsidRDefault="00430408" w:rsidP="00430408">
      <w:pPr>
        <w:numPr>
          <w:ilvl w:val="0"/>
          <w:numId w:val="1"/>
        </w:numPr>
        <w:suppressLineNumbers/>
        <w:tabs>
          <w:tab w:val="left" w:pos="284"/>
        </w:tabs>
        <w:snapToGrid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Телевидение.</w:t>
      </w:r>
    </w:p>
    <w:p w:rsidR="00430408" w:rsidRPr="00430408" w:rsidRDefault="00430408" w:rsidP="00430408">
      <w:pPr>
        <w:suppressLineNumbers/>
        <w:snapToGrid w:val="0"/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04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Организация работы по самообразованию.</w:t>
      </w:r>
    </w:p>
    <w:p w:rsidR="00430408" w:rsidRPr="00430408" w:rsidRDefault="00430408" w:rsidP="00430408">
      <w:pPr>
        <w:spacing w:after="0" w:line="240" w:lineRule="auto"/>
        <w:ind w:right="17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Важным условием самообразования является правильно организованная и проводимая работа по самообразованию. </w:t>
      </w:r>
    </w:p>
    <w:p w:rsidR="00430408" w:rsidRPr="00430408" w:rsidRDefault="00430408" w:rsidP="00430408">
      <w:pPr>
        <w:spacing w:after="0" w:line="240" w:lineRule="auto"/>
        <w:ind w:right="17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Продолжительность работы по теме самообразования может быть учебный год или достаточно длительный период – 2 – 3 года.</w:t>
      </w:r>
    </w:p>
    <w:p w:rsidR="00430408" w:rsidRPr="00430408" w:rsidRDefault="00430408" w:rsidP="00430408">
      <w:pPr>
        <w:spacing w:after="0" w:line="240" w:lineRule="auto"/>
        <w:ind w:right="170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Темы для самообразования педагогами могут подбираться с учетом индивидуального опыта и профессионального мастерства. Они всегда связаны с прогнозируемым результатом (что мы хотим изменить) и направлены на достижение качественно новых результатов работы.</w:t>
      </w:r>
      <w:r w:rsidRPr="0043040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430408" w:rsidRPr="00430408" w:rsidRDefault="00430408" w:rsidP="00430408">
      <w:pPr>
        <w:spacing w:after="0" w:line="240" w:lineRule="auto"/>
        <w:ind w:right="17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Тема для самообразования выбирается педагогом, исходя из его затруднений по какому-либо направлению работы или в соответствии со сферой его интересов.</w:t>
      </w:r>
    </w:p>
    <w:p w:rsidR="00430408" w:rsidRPr="00430408" w:rsidRDefault="00430408" w:rsidP="00430408">
      <w:pPr>
        <w:spacing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0408" w:rsidRPr="00430408" w:rsidRDefault="00430408" w:rsidP="00430408">
      <w:pPr>
        <w:spacing w:after="0" w:line="240" w:lineRule="auto"/>
        <w:ind w:right="1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Этапы работы по самообразованию:</w:t>
      </w:r>
    </w:p>
    <w:p w:rsidR="00430408" w:rsidRPr="00430408" w:rsidRDefault="00430408" w:rsidP="0043040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1.Подготовительный этап </w:t>
      </w:r>
    </w:p>
    <w:p w:rsidR="00430408" w:rsidRPr="00430408" w:rsidRDefault="00430408" w:rsidP="0043040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-Выбор темы.</w:t>
      </w:r>
    </w:p>
    <w:p w:rsidR="00430408" w:rsidRPr="00430408" w:rsidRDefault="00430408" w:rsidP="0043040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 Изучение научно-методической и учебно-методической литературы.</w:t>
      </w:r>
    </w:p>
    <w:p w:rsidR="00430408" w:rsidRPr="00430408" w:rsidRDefault="00430408" w:rsidP="0043040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 Изучение периодической печати.</w:t>
      </w:r>
    </w:p>
    <w:p w:rsidR="00430408" w:rsidRPr="00430408" w:rsidRDefault="00430408" w:rsidP="0043040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 Работа с интернет ресурсами.</w:t>
      </w:r>
    </w:p>
    <w:p w:rsidR="00430408" w:rsidRPr="00430408" w:rsidRDefault="00430408" w:rsidP="0043040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 Знакомство с работами других педагогов.</w:t>
      </w:r>
    </w:p>
    <w:p w:rsidR="00430408" w:rsidRPr="00430408" w:rsidRDefault="00430408" w:rsidP="00430408">
      <w:pPr>
        <w:tabs>
          <w:tab w:val="left" w:pos="127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Практический этап.</w:t>
      </w:r>
    </w:p>
    <w:p w:rsidR="00430408" w:rsidRPr="00430408" w:rsidRDefault="00430408" w:rsidP="00430408">
      <w:pPr>
        <w:tabs>
          <w:tab w:val="left" w:pos="127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Составить картотеки игр и упражнений по теме, над которой работает.</w:t>
      </w:r>
    </w:p>
    <w:p w:rsidR="00430408" w:rsidRPr="00430408" w:rsidRDefault="00430408" w:rsidP="00430408">
      <w:pPr>
        <w:tabs>
          <w:tab w:val="left" w:pos="127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 Разработать схемы, модели, алгоритмы по теме самообразования.</w:t>
      </w:r>
    </w:p>
    <w:p w:rsidR="00430408" w:rsidRPr="00430408" w:rsidRDefault="00430408" w:rsidP="00430408">
      <w:pPr>
        <w:tabs>
          <w:tab w:val="left" w:pos="127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 Разработка конспектов НОД.</w:t>
      </w:r>
    </w:p>
    <w:p w:rsidR="00430408" w:rsidRPr="00430408" w:rsidRDefault="00430408" w:rsidP="00430408">
      <w:pPr>
        <w:tabs>
          <w:tab w:val="left" w:pos="127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 Разработать рекомендации, памятки для педагогов и родителей.</w:t>
      </w:r>
    </w:p>
    <w:p w:rsidR="00430408" w:rsidRPr="00430408" w:rsidRDefault="00430408" w:rsidP="00430408">
      <w:pPr>
        <w:tabs>
          <w:tab w:val="left" w:pos="127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 Подготовить консультации по теме.</w:t>
      </w:r>
    </w:p>
    <w:p w:rsidR="00430408" w:rsidRPr="00430408" w:rsidRDefault="00430408" w:rsidP="00430408">
      <w:pPr>
        <w:tabs>
          <w:tab w:val="left" w:pos="127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 Разработать и апробировать систему работы по конкретному разделу программы – составление перспективного плана и подбор методов, приемов для развития детей.</w:t>
      </w:r>
    </w:p>
    <w:p w:rsidR="00430408" w:rsidRPr="00430408" w:rsidRDefault="00430408" w:rsidP="00430408">
      <w:pPr>
        <w:tabs>
          <w:tab w:val="left" w:pos="127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 Разработать проект.</w:t>
      </w:r>
    </w:p>
    <w:p w:rsidR="00430408" w:rsidRPr="00430408" w:rsidRDefault="00430408" w:rsidP="00430408">
      <w:pPr>
        <w:tabs>
          <w:tab w:val="left" w:pos="127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 Разработать опросники для диагностирования детей.</w:t>
      </w:r>
    </w:p>
    <w:p w:rsidR="00430408" w:rsidRPr="00430408" w:rsidRDefault="00430408" w:rsidP="00430408">
      <w:pPr>
        <w:tabs>
          <w:tab w:val="left" w:pos="127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Создать фотоальбом или видеофильм по проблеме, над которой работает педагог.</w:t>
      </w:r>
    </w:p>
    <w:p w:rsidR="00430408" w:rsidRPr="00430408" w:rsidRDefault="00430408" w:rsidP="00430408">
      <w:pPr>
        <w:tabs>
          <w:tab w:val="left" w:pos="127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Создать собственные методические пособия, атрибуты.</w:t>
      </w:r>
    </w:p>
    <w:p w:rsidR="00430408" w:rsidRPr="00430408" w:rsidRDefault="00430408" w:rsidP="00430408">
      <w:pPr>
        <w:tabs>
          <w:tab w:val="left" w:pos="127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 Участвовать в работе конференций, семинаров.</w:t>
      </w:r>
    </w:p>
    <w:p w:rsidR="00430408" w:rsidRPr="00430408" w:rsidRDefault="00430408" w:rsidP="00430408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Итоговый этап (отчет).</w:t>
      </w: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Формы отчета:</w:t>
      </w: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 Презентация проекта.</w:t>
      </w: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Выступления на педсоветах, методических часах по представлению опыта. </w:t>
      </w: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 Открытые просмотры.</w:t>
      </w: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 Мастер – классы.</w:t>
      </w: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 Участие в конкурсах «Воспитатель года», «Педагог-психолог года» и т.д.</w:t>
      </w: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 Консультации для педагогов по теме самообразования.</w:t>
      </w: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 Внедрение в педагогический процесс проектов, рабочих учебных программ,  методических пособий.</w:t>
      </w: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 Ознакомление коллег с новинками методической литературы по теме самообразования (проблеме).</w:t>
      </w: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 Выставки работ воспитателей и детей по темам самообразования.</w:t>
      </w: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Определение направления для дальнейшего самообразования. </w:t>
      </w: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04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Самообразование помогает:</w:t>
      </w: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-</w:t>
      </w: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пополнить и конкретизировать свои знания.</w:t>
      </w: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осуществить глубокий и детальный анализ возникающих в работе с детьми ситуаций.</w:t>
      </w: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пополнить копилку своих знаний.</w:t>
      </w: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найти эффективные, приоритетные для себя приемы развивающей работы с детьми и родителями.</w:t>
      </w: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овладеть элементарной диагностической и исследовательской деятельностью.</w:t>
      </w: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развить в себе потребность  в постоянном пополнении педагогических и психологических знаний.</w:t>
      </w: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формируется гибкость мышления, умение моделировать и прогнози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ровать </w:t>
      </w:r>
      <w:bookmarkStart w:id="0" w:name="_GoBack"/>
      <w:bookmarkEnd w:id="0"/>
      <w:proofErr w:type="spellStart"/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образовательный процесс.</w:t>
      </w: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раскрыть творческий потенциал.</w:t>
      </w: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Список используемой литературы:</w:t>
      </w:r>
    </w:p>
    <w:p w:rsidR="00430408" w:rsidRPr="00430408" w:rsidRDefault="00430408" w:rsidP="00430408">
      <w:pPr>
        <w:numPr>
          <w:ilvl w:val="0"/>
          <w:numId w:val="2"/>
        </w:numPr>
        <w:tabs>
          <w:tab w:val="left" w:pos="285"/>
        </w:tabs>
        <w:spacing w:after="0" w:line="240" w:lineRule="auto"/>
        <w:ind w:left="210" w:hanging="2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Белая К.Ю. 200 ответов на вопросы заведующей детским садом / К.Ю. Белая. - М., 1996.</w:t>
      </w:r>
    </w:p>
    <w:p w:rsidR="00430408" w:rsidRPr="00430408" w:rsidRDefault="00430408" w:rsidP="00430408">
      <w:pPr>
        <w:numPr>
          <w:ilvl w:val="0"/>
          <w:numId w:val="2"/>
        </w:numPr>
        <w:tabs>
          <w:tab w:val="left" w:pos="285"/>
        </w:tabs>
        <w:spacing w:after="0" w:line="240" w:lineRule="auto"/>
        <w:ind w:left="210" w:hanging="2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Голицына Н.С. Организация и содержание работы старшего воспитателя ДОУ. - М.: Издательство: Скрипторий, 2003.</w:t>
      </w: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408">
        <w:rPr>
          <w:rFonts w:ascii="Times New Roman" w:eastAsia="Times New Roman" w:hAnsi="Times New Roman" w:cs="Times New Roman"/>
          <w:sz w:val="24"/>
          <w:szCs w:val="24"/>
          <w:lang w:eastAsia="ar-SA"/>
        </w:rPr>
        <w:t>3. Львова Л.Т.. Держим на контроле / Л.Т. Львова // Справочник старшего воспитателя дошкольного учреждения. - 2008. - № 11. - С. 10-17.</w:t>
      </w: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0408" w:rsidRPr="00430408" w:rsidRDefault="00430408" w:rsidP="0043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0408" w:rsidRPr="00430408" w:rsidRDefault="00430408" w:rsidP="00430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0408" w:rsidRPr="00430408" w:rsidRDefault="00430408" w:rsidP="00430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0408" w:rsidRPr="00430408" w:rsidRDefault="00430408" w:rsidP="00430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0408" w:rsidRPr="00430408" w:rsidRDefault="00430408" w:rsidP="00430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0408" w:rsidRPr="00430408" w:rsidRDefault="00430408" w:rsidP="00430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0408" w:rsidRPr="00430408" w:rsidRDefault="00430408" w:rsidP="00430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0408" w:rsidRPr="00430408" w:rsidRDefault="00430408" w:rsidP="00430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0408" w:rsidRPr="00430408" w:rsidRDefault="00430408" w:rsidP="00430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0408" w:rsidRPr="00430408" w:rsidRDefault="00430408" w:rsidP="00430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7C7B" w:rsidRDefault="009B7C7B"/>
    <w:sectPr w:rsidR="009B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33"/>
    <w:rsid w:val="00430408"/>
    <w:rsid w:val="007C3E33"/>
    <w:rsid w:val="009B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2014-09-02T12:03:00Z</dcterms:created>
  <dcterms:modified xsi:type="dcterms:W3CDTF">2014-09-02T12:04:00Z</dcterms:modified>
</cp:coreProperties>
</file>