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8A" w:rsidRPr="00DD3B71" w:rsidRDefault="00BB55E5" w:rsidP="00BB55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  <w:bookmarkStart w:id="0" w:name="_GoBack"/>
      <w:bookmarkEnd w:id="0"/>
      <w:r w:rsidR="00CB048A" w:rsidRPr="00DD3B71">
        <w:rPr>
          <w:rFonts w:ascii="Times New Roman" w:hAnsi="Times New Roman" w:cs="Times New Roman"/>
          <w:b/>
          <w:sz w:val="28"/>
          <w:szCs w:val="28"/>
        </w:rPr>
        <w:t>3 класс</w:t>
      </w:r>
    </w:p>
    <w:tbl>
      <w:tblPr>
        <w:tblW w:w="51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009"/>
        <w:gridCol w:w="2524"/>
        <w:gridCol w:w="2096"/>
        <w:gridCol w:w="1992"/>
        <w:gridCol w:w="1562"/>
      </w:tblGrid>
      <w:tr w:rsidR="00CB048A" w:rsidRPr="00703BD4" w:rsidTr="00956118">
        <w:tc>
          <w:tcPr>
            <w:tcW w:w="314" w:type="pct"/>
          </w:tcPr>
          <w:p w:rsidR="00CB048A" w:rsidRPr="00F86B61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6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40" w:type="pct"/>
          </w:tcPr>
          <w:p w:rsidR="00CB048A" w:rsidRPr="00F86B61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6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разделе</w:t>
            </w:r>
          </w:p>
        </w:tc>
        <w:tc>
          <w:tcPr>
            <w:tcW w:w="853" w:type="pct"/>
          </w:tcPr>
          <w:p w:rsidR="00CB048A" w:rsidRPr="00F86B61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6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6" w:type="pct"/>
          </w:tcPr>
          <w:p w:rsidR="00CB048A" w:rsidRPr="00F86B61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1600" w:type="pct"/>
          </w:tcPr>
          <w:p w:rsidR="00CB048A" w:rsidRPr="00F86B61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6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527" w:type="pct"/>
          </w:tcPr>
          <w:p w:rsidR="00CB048A" w:rsidRPr="00F86B61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B6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странички (9 часов)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осени в искусстве.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«Уж небо осенью дышало…»,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«Сентябрь…».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Обобщенное повторение сведений о поэзии и возмож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поэтического слова в изображении природы и чувств человека. Анализировать сти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хотворения.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об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эпитете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Ладонщиков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"Верная примета", А. К. Толстой "Осень. Обсыпается весь наш бедный сад...".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Обобщенное повторение сведений о поэзии и возмож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поэтического слова в изображении природы и чувств человека. Анализировать стихотворения. Формировать представления об эпитете. Расширять сло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варный запас.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сюжет, пейзаж, эпитет. Подбирать и рисо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осени в искусстве. </w:t>
            </w:r>
            <w:proofErr w:type="spellStart"/>
            <w:r w:rsidRPr="00715E8B">
              <w:rPr>
                <w:rFonts w:ascii="Times New Roman" w:hAnsi="Times New Roman" w:cs="Times New Roman"/>
                <w:bCs/>
                <w:sz w:val="24"/>
                <w:szCs w:val="24"/>
              </w:rPr>
              <w:t>Форми</w:t>
            </w:r>
            <w:r w:rsidRPr="00715E8B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рование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об эпитете.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Обобщенное повторение сведений о поэзии и возмож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поэтического слова в изображении природы и чувств человека. Анализировать стихотворения.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сюжет, пейзаж, эпитет. Подбирать и рисо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 стихотворе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С.А. Есенина "Нивы сжаты, рощи голы..." и Ф.И. Тют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чева "Есть в осени первоначальной...".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пейзажной лирики. Выделять языковые средст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 художественной вырази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(звукопись), эпи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теты, сравнения.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сюжет, пейзаж, эпитет. Подбирать и рисо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 стихотворе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С.А. Есенина "Нивы сжаты, рощи голы..." и Ф.И. Тют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чева "Есть в осени первоначальной...".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 Вы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языковые средства художественной вырази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(звукопись), эпи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теты, сравнения.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 стихотворе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С.А. Есенина "Нивы сжаты, рощи голы..." и Ф.И. Тют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чева "Есть в осени первоначальной...".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стихотворений. Вы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языковые средства художественной вырази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(звукопись), эпи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теты, сравнения.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сюжет, пейзаж, эпитет. Подбирать и рисо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карти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И.С. Остроухова "Золотая осень".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Осознание способов созда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живописного ряда. Ана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изобразительно-выразительные средства поэтического произведения. Отрабатывать умения нахо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и объяснять эпитеты.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карти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И.С. Остроухова "Золотая осень".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изобрази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тельно-выразительные сред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поэтического произве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дения. Отрабатывать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находить и объяснять эпите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ты. Выполнить творческие работы.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использовать в своей речи термины: сюжет, пейзаж, эпитет. Подбирать и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карти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И.С. Остроухова "Золотая осень".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изобрази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тельно-выразительные сред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поэтического произве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дения. Отрабатывать умения находить и объяснять эпитеты.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Чтение стихов об осени. Кон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курс «Осенний букет».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Оформлять сочине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сказки в виде книги.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сказки (21 час)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Вхождение в мир русской волшебной сказки. А.С. Пушкин "У лукоморья дуб зелёный".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прологом из поэмы А.С. Пушкина «Руслан и Людмила» и знаменитым «Лукоморьем» художницы Т.А. Мавриной. Анализиро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особенности построе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сюжета. Способы созда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образа героя в волшеб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сказке; воплощение в характере положительного героя народных представле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чести и благородстве, силе и красоте, в сюжете сказки - представлений о неодолимости добра, возмездии за зло.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Волшебные сказки. Знакомство с 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держанием сказки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"Баба-яга".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волшебные сказки.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чу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до как главный признак вол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шебной сказки. Анализиро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особенности построе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сюжета. Способы созда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образа героя в волшеб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сказке; воплощение в характере положительного героя народных представле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чести и благородстве, силе и красоте, в сюжете сказки - представлений о неодолимости добра, воз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мездии за зло.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те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обработкой. Находить в сказках способы создания характера героя.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Особенности вол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шебной сказки. Об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раз главной герои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ни. "Баба-яга".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Анализировать волшебные сказки. Характеризовать чу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до как главный признак вол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шебной сказки. Анализиро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особенности построе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сюжета.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Особенности вол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шебной сказки. 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 по содержанию сказки "Баба-яга".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Анализировать волшебные сказки. Характеризовать чу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до как главный признак вол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шебной сказки. Анализиро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особенности построе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сюжета.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Выявление особен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волшебных сказок. "Сивка-Бурка"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особенности построения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сюжета; способы создания образа героя в волшебной сказке; воплоще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характере положи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героя народных представлений о чести и благородстве, силе и красо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те, в сюжете сказки - пред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неодолимости добра, возмездии за зло.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со слова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рями (вне учебника), в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словарем иностранных слов.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Составление харак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 героев сказки "Сивка-Бурка".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построения сюжета; способы создания образа героя в волшебной сказке; воплоще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характере положи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героя народных представлений о чести и благородстве, силе и красо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те, в сюжете сказки - пред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неодолимости добра, возмездии за зло.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 волшебных сказок. "Сивка-Бурка".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Анализировать особенности построения сюжета; способы создания образа героя в волшебной сказке; воплоще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характере положи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героя народных представлений о чести и благородстве, силе и красо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те, в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сюжете сказки - пред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неодолимости добра, возмездии за зло.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те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обработкой. Находить в сказках способы создания характера героя.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Сюжет русской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сказки «Бой на Калиновом мос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ту». Составление плана.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Проанализировать особен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построения сюжета. Способы создания образа героя в волшебной сказке.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венные, научно-популярные и спра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вочные тексты со скоростью, позво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ляющей понимать смысл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Составление срав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нительной характе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ристики главных героев сказки «Бой на Калиновом мосту».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Проанализировать особен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построения сюжета. Способы создания образа героя в волшебной сказке. Составить план сказки.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Идеи русской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сказки «Бой на Калиновом мос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ту»: патриотизм, чувство долга, то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варищество, взаи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мовыручка.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Проанализировать особен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построения сюжета. Способы создания образа героя в волшебной сказке. Составить план сказки. Под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готовить пересказ сказки по плану.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Идеи русской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родной сказки «Бой на Калиновом мос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ту»: патриотизм, чувство долга, то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варищество, взаи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мовыручка.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Проанализировать особен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построения сюжета. Способы создания образа героя в волшебной сказке. Составить план сказки. Под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готовить пересказ сказки по плану.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Обобщение мате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 о волшебных сказках.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Обобщить знания о волшеб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сказке,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доказать, что каждую из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читанных сказок можно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звать волшебной.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доступ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 Кратко пересказы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текст, отвечать на вопросы по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сту и формулиро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вопросы.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бытовых сказок. Русская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сказка «Дочь-семилетка».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своеобразие бытовых сказок; называть отличи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черты бытовых ска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зок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волшебных.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венные, научно-популярные и спра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вочные тексты со скоростью, позво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ляющей понимать смысл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Художественное своеобразие быто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сказок. Русская народная сказка «Дочь-семилетка».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своеобразие бытовых сказок; называть отличи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черты бытовых ска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зок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волшебных.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Пересказывать те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обработкой. Находить в сказках способы создания характера героя.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Характеристика пер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сонажей. Осознание социальной направ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ленности бытовой сказки. Русская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сказка «Дочь-семилетка».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Характеризовать реаль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обыденность как 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нову бытовой сказки. «Про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стой» непростой герой. Здра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вый смысл, смекалка, хит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 - основы его непобе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димости; самоирония народа как основа оптимизма и нравственного здоровья.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Главная мысль сказки. Характери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стика главной ге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роини.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Характеризовать реаль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обыденность как 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нову бытовой сказки. «Про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стой» непростой герой. Здра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вый смысл, смекалка, хит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рость - основы его непобе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димости; самоирония народа как основа оптимизма и нравственного здоровья.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те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обработкой. Находить в сказках способы создания характера героя.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Сатирическая и воспитательная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правленность быто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вых сказок. Русская народная сказка «Каша из топора».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Утверждение жизненной ак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тивности как залога удачи; счастье как награда герою. Победа «простых» и бедных над «умными» и богатыми.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Сказки других наро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дов. Японская сказ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ка «Земляника под снегом».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других народов. Попытаться определить типы (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или бытовая) рассмотренных сказок.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Сравнение сказок разных народов. «Бедняк и богач» (литовская сказка).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других народов. Попытаться определить типы (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или бытовая) рассмотренных сказок.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Понимать и показы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 примерах особенности малых фольклорных жан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ров: пословицы,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гадки, скороговорки, считалки.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Пересказывать те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обработкой. Находить в сказках способы создания характера героя.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«Кукушка» (ненец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кая сказка), «Ах и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х» (узбекская сказка).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жизнью и творчеством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народов. Попытаться определить типы (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или бытовая) рассмотренных сказок.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те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кст кр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атко и с его твор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ческой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обработкой. Находить в сказках способы создания характера героя.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«В мире есть такое чудо».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русских народных сказках.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Преданья старины глубокой (21 час)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Былина как жанр устного народного творчества. «Илья Муромец и Соло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вей-разбойник».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жанром бы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лины, сопоставить фольк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лорные произведения и кар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тины художника на одну и ту же тему.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Особенности бы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линного жанра. «Добрыня Никитич и Змей».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жанром бы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лины, сопоставить фольк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лорные произведения и кар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тины художника на одну и ту же тему. Подготовиться к написанию сочинения по картине.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Особенности бы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линного жанра. «Алеша Попович и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ТугаринЗмеевич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жанром бы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лины, сопоставить фольк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лорные произведения и кар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тины художника на одну и ту же тему. Подготовиться к написанию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 по картине.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Сочинение по кар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тине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В.М. Васнецова «Богатыри».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жанром бы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лины, сопоставить фольк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лорные произведения и кар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тины художника на одну и ту же тему. Подготовиться и написать сочинение по кар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тине.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Оформлять сочине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сказки в виде книги.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фе как выражении миропо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нимания древнего человека. Работать с эпитетами и сравнениями. Познакомиться с содержанием мифов и ге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роями Древней Эллады.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 «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существовал лишь вечный, без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граничный хаос...»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фе как выражении миропо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нимания древнего человека. Работать с эпитетами и сравнениями. Познакомиться с содержанием мифов и ге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роями Древней Эллады.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Выразительно 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доступ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произведения. Кратко пересказы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текст, отвечать на вопросы по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сту и формулиро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вопросы.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 «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существовал лишь вечный, без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граничный хаос...»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фе как выражении миропо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нимания древнего человека. Работать с эпитетами и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сравнениями. Познакомиться с содержанием мифов и ге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роями древней Эллады.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эпитет. Подбирать и рисо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 Подвиги Геракла. «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Лернейская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гидра».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фе как выражении миропо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нимания древнего человека. Работать с эпитетами и сравнениями. Познакомиться с содержанием мифов и ге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роями Древней Эллады.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Мифы и легенды Древней Греции. «Подвиги Геракла». «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Лернейская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гидра».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фе как выражении миропо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нимания древнего человека. Работать с эпитетами и сравнениями. Познакомиться с содержанием мифов и ге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роями Древней Эллады.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«Древнегрече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боги на Олим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пе».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древнегреческой ми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фологии. Выучить любой миф про любимого бога (бо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гиню), приготовить костюм. По желанию подготовить к уроку кроссворды, рисунки.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мифологии.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ей предков русского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народа, их верованиями и нравст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сты: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мифологии. «Святогор – древ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хранитель мира».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и название произведения. Ориентироваться в тексте, находить в нем повествование, описание, рассуж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ской мифологии. «Перун – сын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Сварога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Выразительно 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доступ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произведения. Кратко пересказы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текст, отвечать на вопросы по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сту и формулиро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вопросы.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мифологии. «Лада – богиня любви и красоты».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и название произведения. Ориентироваться в тексте, находить в нем повествование, описание, рассуж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мифологии. «Духи-хозяева».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славян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мифологии. «Духи – хозяева».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мифологи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ей предков русского народа, их верованиями и нравст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венными представлениями.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венные, научно-популярные и спра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вочные тексты со скоростью, позво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ляющей понимать смысл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Отражение в мифах жизни и нравствен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представлений древних людей.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зна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славянской мифоло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гии. Подготовиться к уроку-празднику.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и название произведения. Ориентироваться в тексте, находить в нем повествование, описание,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рассуж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Организационное занятие по работе над проектом «Музей старинных вещей».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Выбрать любую старинную вещь, предназначение кото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уже почти забыто, и под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готовить про нее сообщение, рисунок или фото. Можно принести саму вещь, если она сохранилась, для «Музея старинных вещей».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Организационное занятие по работе над проектом «Музей старинных вещей».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Выбрать любую старинную вещь, предназначение кото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рой уже почти забыто, и под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готовить про нее сообщение для «Музея старинных ве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щей».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Выразительно 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доступ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произведения. Кратко пересказы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текст, отвечать на вопросы по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сту и формулиро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вопросы.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тетического опыта.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 ошибок допущенных в контрольной работе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Зимние страницы (5 часов)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Изображение зимы в искусстве. А.С. Пушкин «В тот год осенняя погода…».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Отработать навык анализа поэтического текста, провес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сопоставительный анализ произведений искусства на одну и ту же тему.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зимы в искусстве. Т.Г.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Авлова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«Снег по об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ласти пройдет…».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Отработать навык анализа поэтического текста, провес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сопоставительный анализ произведений искусства на одну и ту же тему.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и название произведения. Ориентироваться в тексте, находить в нем повествование, описание, рассуж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Изображение зимы в искусстве. С.Я. Маршак «Как поработала зима!..».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Отработать навык анализа поэтического текста, провес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сопоставительны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анализ произведений искусства на одну и ту же тему.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торские,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Изображение зимы в искусстве. А.А. Фет «Печаль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береза…».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Отработать навык анализа поэтического текста, провес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сопоставительный анализ произведений искусства на одну и ту же тему.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рисо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Изображение зимы в искусстве. С.А. Есенин «Береза».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Отработать навык анализа поэтического текста, провес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сопоставительный анализ произведений искусства на одну и ту же тему.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Авторские сказки (16 часов)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авторских сказок. Работа над сказкой Г.-Х. Андер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сена «Стойкий оло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вянный солдатик».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сказки. Познако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 с жизнью и творчест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Г.-Х. Андерсена. Идей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но-художественный анализ сказки Г.-Х. Андерсена «Стойкий оловянный солда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тик».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сказкой Г.-Х. Андерсена «Стойкий оловян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солдатик».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сказки. Познако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 с жизнью и творчест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Г.-Х. Андерсена. Идей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но-художественный анализ сказки Г.-Х. Андерсена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«Стойкий оловянный солда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тик».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Сочетание чудесно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 и реального в сказке Г.-Х. Андер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сена «Стойкий оло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вянный солдатик».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сказки. Познако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 с жизнью и творчест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Г.-Х. Андерсена. Идей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но-художественный анализ сказки Г.-Х. Андерсена «Стойкий оловянный солдатик».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Позиция автора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литературной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сказке.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Выяснить особенности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сказки. Познако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миться с жизнью и творчест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вом Г.-Х. Андерсена. Идей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но-художественный анализ сказки Г.-Х. Андерсена «Стойкий оловянный солдатик».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Художественный ана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сказки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А.С. Пушкина «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pgNum/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о мёртвой царевне и о семи богатырях».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сказкой и сказками А.С. Пушкина. Осмыслить особенности художественной формы сказки и ее языка, усвоить нравственные уроки произведения.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Находить признаки литературных ска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зок, определять позицию автора сказки.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Художественный ана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сказки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А.С. Пушкина «Сказ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ка о мёртвой царевне и о семи богатырях».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торской сказкой и сказками А.С. Пушкина. Осмыслить особенности художественной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сказки и ее языка, усвоить нравственные уроки произведения.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тетического опыта. Ориентироваться в содержании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Художественный ана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сказки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А.С. Пушкина «Сказ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ка о мёртвой царевне и о семи богатырях».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сказкой и сказками А.С. Пушкина. Осмыслить особенности художественной формы сказки и ее языка, усвоить нравственные уроки произведения.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Художественный ана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сказки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А.С. Пушкина «Сказ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ка о мёртвой царевне и о семи богатырях».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сказкой и сказками А.С. Пушкина. Осмыслить особенности художественной формы сказки и ее языка, усвоить нравственные уроки произведения.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Находить признаки литературных сказок, определять позицию автора сказки.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Наблюдение за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позицией в ходе повествования.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торской сказкой и сказками А.С. Пушкина. Осмыслить особенности художественной формы сказки и ее языка, усвоить нравственные уроки произведения.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Находить признаки литературных сказок, определять позицию автора сказки.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Художественный анализ произведе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К.Г. Паустовско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 «Тёплый хлеб».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Познакомимся с жилимо и деятельностью К.Г. Паустовского, особенностями его прозы.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Осмыслить нравст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коллизии, изобра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женные в произведении; вос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его нравственных уроков. Работать над худо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жественным и нравственным смыслом изображения пей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зажей в тексте.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Сопоставлять разные по жанру тексты: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народные и авторские, художественные и научно-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популярные, поучительные и 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Художественный анализ произведе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К.Г. Паустовско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 «Тёплый хлеб».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деятельностью К.Г. Паустов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ского, особенностями его прозы. Осмыслить нравст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коллизии, изобра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женные в произведении;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приятие его нравственных уроков. Работать над худо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жественным и нравственным смыслом изображения пей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зажей в тексте.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Нравственные уроки сказки К.Г. Паустов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«Тёплый хлеб».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К.Г. Паустовско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го, особенностями его прозы. Осмыслить нравственные коллизии, изображенные в произведении; восприятие его нравственных уроков. Работать над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ным и нравственным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лом изображения пейзажей в тексте.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признаки литературных сказок, определять позицию автора сказки.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сказов П.П. Бажова.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П.П. Бажова, особенностями его произве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сказов П.П. Бажова.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П.П. Бажова, особенностями его произве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сказов П.П. Бажова.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П.П. Бажова, особенностями его произве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дений.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разные по жанру тексты: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и авторские, художественные и научно-популярные, поучительные и 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Находить признаки литературных сказок, определять позицию автора сказки.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 страницы (6 часов)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 ошибок допущенных в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\Р. Изображение весны в искусстве. А.С. Пушкин «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вешними лучами...».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 лирики и художественных средств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чувств человека.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книги для самостоятельного чтения, в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с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рекоменда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данных в учеб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Изображение весны в искусстве. Ф.И. Тютчев «Зима недаром злится...».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за лирики и художественных средств изображения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чувств человека.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Выразительно 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вслух доступ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произведения. Кратко пересказы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текст, отвечать на вопросы по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сту и формулиро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свои вопросы.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Изображение весны в искусстве. С.А. Есенин «Чере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муха».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за лирики и художественных средств изображения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чувств человека.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созда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Изображение весны с помощью разных художественных средств. И.С. Соколов-Микитов «Гра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чи», А.К. Саврасов «Грачи прилетели».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за лирики и художественных средств изображения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чувств человека. Соотнести пробуждения при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в жизни и в искусстве, в поэзии и прозе, литературе и живописи.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Изображение весны с помощью разных художественных средств. И.С. Соколов-Микитов «Гра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чи», А.К.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Саврасов «Грачи прилетели».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Продолжить отработку навы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лирики и художественных средств изображения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строения и чувств человека. Соотнести пробуждения при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в жизни и в искусстве, в поэзии и прозе, литературе и живописи.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использовать в своей речи термины: басня, пьеса, сюжет,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пейзаж, эпитет. Подбирать и созда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Изображение весны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 искусстве.</w:t>
            </w:r>
          </w:p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А.А. Блок «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Ворона»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15E8B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15E8B">
              <w:rPr>
                <w:rFonts w:ascii="Times New Roman" w:hAnsi="Times New Roman" w:cs="Times New Roman"/>
                <w:i/>
                <w:sz w:val="24"/>
                <w:szCs w:val="24"/>
              </w:rPr>
              <w:t>роверочная</w:t>
            </w:r>
            <w:proofErr w:type="spellEnd"/>
            <w:r w:rsidRPr="00715E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отработку навы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ков анализа лирического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ста; освоить способы анализа лирики и художественных средств изображения настрое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чувств человека. Соот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нести пробуждения природы в жизни и в искусстве, в поэзии и прозе, литературе и живописи.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Узнавать пройден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литературные произведения и их авторов.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Находить портрет и пейзаж в литератур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произведении.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 (20 часов)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Рассказ как литера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турный жанр.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«Три ветки мимозы».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изнью и творчеством В. 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Начать освоение жанра рассказа. Иметь представле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 особенностях этого жанра эпоса, о способах изо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жизни и характера героя, его внутреннего мира. Осмыслить нравственные проблемы, поставленные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тором в произведении.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события рассказа; понимать сюжет как цепь 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бытий, составлять сюжетный план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героя и анализ его поступка. В.К.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«Три ветки мимозы».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жизнью и творчеством В.К.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лезни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Начать освоение жанра рассказа. Иметь представле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 особенностях этого жанра эпоса, о способах изо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жизни и характера героя, его внутреннего мира. Осмыслить нравственные проблемы, поставленные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 в произведении.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Сила благородного поступка. В.К.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лезников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«Рыцарь».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освоение жанра рассказа. Иметь представле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 особенностях этого жанра эпоса, о способах изо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жизни и характера героя, его внутреннего мира. Осмыслить нравственные проблемы, поставленные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 в произведении.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чтение как источник познава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и эстетиче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Сила благородного поступка. В.К.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Железников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«Рыцарь».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Продолжить освоение жанра рассказа. Иметь представление об особенностях этого жанра эпоса, о способах изо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бражения жизни и характера героя, его внутреннего мира. Осмыслить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нравственные проблемы, поставленные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 в произведении.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но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Изображение внут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реннего мира героя. Б.С. Житков «Как я ловил человечков».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Б.С. Житкова. Осмыслить нравственные проблемы, поставленные автором в произведении. Иметь представление об особенностях этого жанра эпоса, о способах изображе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жизни и характера героя, его внутреннего мира.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Способы выражения чувств, пережива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внутреннего мира героя в 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сказе Б.С. Житкова «Как я ловил чело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вечков».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Б.С. Житкова. Осмыслить нравственные проблемы, поставленные автором в произведении. Иметь представление об особенностях этого жанра эпоса, о способах изображе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жизни и характера героя, его внутреннего мира. 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ставить план рассказа.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книги для самостоятельного чтения, в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с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рекоменда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данных в учеб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Способы выражения чувств, пережива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и внутреннего мира героя в 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сказе Б.С. Житкова «Как я ловил чело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вечков».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жизнью и творчеством Б.С. Житкова. Осмыслить нравственные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поставленные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тором в произведении. Иметь представление об особенно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стях этого жанра эпоса, о спо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собах изображения жизни и характера героя, его внутрен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8мира. Выучить любой 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рывок рассказа наизусть.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события рассказа; понимать сюжет как цепь 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бытий,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сюжетный план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Идейная направ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ленность произве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Б.С. Житкова «Как я ловил чело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вечков».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Б.С. Житкова. Осмыслить нравственные проблемы, поставленные автором в произведении. Иметь представление об особенностях этого жанра эпоса, о способах изображе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жизни и характера героя, его внутреннего мира. При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думать и записать продол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рассказа.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Работать со слова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рями (вне учебника), в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со словарем иностранных слов.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Нравственные ис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пытания героя. Ю.Я. Яковлев «По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лосатая палка».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Ю.Я. Яковлева. Осмыслить нравственные проблемы, поставленные автором в произведении.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Композиция расска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 Ю.Я. Яковлева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«Полосатая палка».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Познакомиться с композици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ей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ведения, её ролью в раскры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тии идеи. Иметь представле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об особенностях этого жанра эпоса, о способах изо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жизни и характера героя, его внутреннего мира.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основ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Эволюция развития главного героя в рассказе Ю.Я. Яковлева «Полосатая палка».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Проследить эволюцию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главного героя. Рабо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над умением находить точное и выразительное слово. Делить текст на смы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словые части, озаглавить их и пересказать.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Работать со слова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рями (вне учебника), в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со словарем иностранных слов.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Эволюция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главного героя в рассказе Ю. Я. Яковлева «Полоса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тая палка».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Проследить эволюцию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главного героя. Рабо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над умением находить точное и выразительное слово. Делить текст на смы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словые части, озаглавить их и пересказать.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Способы изображе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автором внут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ренних пережива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героя. С.Г. Ге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оргиев «Дедушка».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С.Г. Георгиева. Найти способы изображения автором внутренних пережи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героя. Сравнить Але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шу с неизвестным «малы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шом», внуком старика.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Выделять события рассказа; понимать сюжет как цепь 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бытий, составлять сюжетный план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Способы изображе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автором внут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ренних пережива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героя. С.Г. Ге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оргиев «Дедушка».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Познакомиться с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жизнью и творчеством С.Г. Георгиева. Найти способы изображения автором внутренних пережи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героя. Проанализиро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поведение Алеши в 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сказе.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главных героев. С.Г. Георгиев «Дедушка».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С.Г. Георгиева. Найти способы изображения автором внутренних пережи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героя. Придумать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должение рассказа.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книги для самостоятельного чтения, в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с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мощью рекоменда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данных в учеб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Всепобеждающая сила доброты. К.Г. Паустовский «Кот-ворюга».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К.Г. Паустовско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го. Рассмотреть событие как первоэлемент рассказа; сю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жет как цепь событий. Нахо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в тексте отрывки по за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данию (выборочное чтение); делить текст на смысловые части, озаглавливать их; вы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главную мысль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читанного произведения.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Идея произведения К. Г. Паустовского «Кот-ворюга».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жизнью и творчеством К.Г. Паустовско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го. Находить в тексте отрыв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по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заданию (выборочное чтение); делить текст на смысловые части, озаглав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ливать их; выделять главную мысль прочитанного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литературы: миф, былину, сказку, сказ,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Подготовка к сочи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нению.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Обобщить материал о 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сказе как о жанре. Выбрать тему сочинения. Наблюде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над построением расска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Оформлять сочине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сказки в виде книги.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Написание рассказа учащимися.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использованием алгоритма.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Выделять события рассказа; понимать сюжет как цепь 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бытий, составлять сюжетный план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Представление проекта «Музей старинных вещей». Экскурсия по музею.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Защитить свою творческую работ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рисунки, сочинения, презентации).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Работать со слова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рями (вне учебника), в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со словарем иностранных слов.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Басни (6 часов)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Знакомство с жан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ром басни. Эзоп «Пчёлы и Зевс».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Освоить особенности жанра басни, познакомиться с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изведениями баснописцев разных эпох.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созда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Эзоп «Дровосеки и дуб», «Львица и лиса».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Проанализировать басни. Освоить содержание и нрав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уроки басен.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Мораль в басне. И.А. Крылов «Ле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бедь, щука и рак».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Проанализировать басню. Сформулировать мораль басни своими словами.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Мораль в басне. И.А. Крылов «Квартет».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Проанализировать басню. Сформулировать мораль басни. Разыграть басню как сценку.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Басни современных авторов. С.В. Ми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халков «Дальновид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Сорока».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Освоить особенности жанра басни, познакомиться с бас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ней СВ. Михалкова. Охарак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теризовать главную героиню.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Проинсценировать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басню.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Басни. Контрольная работа.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t>Поэзия (14 часов)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А.С. Пушкин «Зим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нее утро».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лирике как особом литератур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ном роде, главная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кото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рого - изображение чувств. Определить главную мысль, выраженную автором.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Узнавать пройден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литературные произведения и их авторов.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 и пейзаж в литератур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произведении.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И.С. Никитин «Утро».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 как особом литературном роде, главная цель которого - изображение чувств. Опреде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главную мысль,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женную автором.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разные по жанру тексты: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родные и авторские, художественные и научно-популярные, поучительные и 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мические.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А.А. Фет «Еще свет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перед окном...».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 как особом литературном роде, главная цель которого - изображение чувств. Опреде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главную мысль,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женную автором.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главную мысль и название произведения. Ориентироваться в тексте, находить в нем повествование, описание, рассуж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А.А. Ахматова «Цветов и неживых вещей...».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 как особом литературном роде, главная цель которого - изображение чувств. Опреде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главную мысль,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женную автором.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Д.С. Самойлов «Осень».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рике как особом литературном роде, главная цель которого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зображение чувств. Опреде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лить главную мысль,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женную автором.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главную мысль и название произведения. Ориентироваться в тексте, находить в нем повествование, описание,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Н.М. Рубцов «Хлеб».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 как особом литературном роде, главная цель которого - изображение чувств. Опреде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лить главную мысль,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женную автором.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произведений. Ю.И. Коваль «Вот шагает гражданин».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лирике как особом литера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турном роде, главная цель которого - изображение чувств. Определить главную мысль, выраженную авто ром.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главную мысль и название произведения. Ориентироваться в тексте, находить в нем повествование, описание, рассуж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лириче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произведений. Р.С.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«Слезы».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Углубить представления о лирике как особом литера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турном роде, главная цель которого - изображение чувств. Определить главную мысль, выраженную авто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ром.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Узнавать пройден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литературные произведения и их авторов.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Находить портрет и пейзаж в литератур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произведении.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рений. Н.Н. Матвее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 «Грустный заяц».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и потешными стихами. Углу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. Иметь представление о способах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 тексте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средства изо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и выраже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чувств героя. Видеть особенности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юмористических текстов.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рений. Г.Б.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Остер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«Очень страшная история». 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и потешными стихами. Углу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способах создания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рений. Э. Лир «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Ли-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мерики</w:t>
            </w:r>
            <w:proofErr w:type="spellEnd"/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потешными стихами. Углу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способах создания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в тексте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средства изо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и выраже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чувств героя. Видеть особенности юмористических текстов.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рений. Ю.И. Коваль «Сундук».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и потешными стихами. Углу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способах создания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Самостоятельно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 тексте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средства изо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и выраже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чувств героя. Видеть особенности юмористических текстов.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рений. О.Е. Гри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горьев «Полотер», Ф.Д. Кривин «Ночь», Ю.Д. Владимиров «Ниночкины покупки».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и потешными стихами. Углу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Иметь представление о способах создания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юмори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стических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рений. Э.Н. Успен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«Неудачник».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и потешными стихами. Углу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биться в природу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комическо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способах создания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эффекта.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 тексте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стые средства изо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бражения и выраже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 героя. Видеть особенности юмористических текстов.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Пьесы (9 часов)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освоить роль как путь вхож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в образ героя и способ анализа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драматического произведения. Подготовить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нию, по выделенным в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Различать ведущие жанры художествен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литературы: миф, былину, сказку, сказ, басню, рассказ.</w:t>
            </w:r>
            <w:proofErr w:type="gramEnd"/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вхождения в образ героя и способ анализа драматического произведения. Подготовить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в образ героя и способ анализа драматического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 Подготовить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со слова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рями (вне учебника), в 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со словарем иностранных слов.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рисо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Работа над пьесой Е.Л. Шварца «Крас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шапочка».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Познакомиться с драмой на примере сказки Е.Л. Шварца. Отрабатывать навык выра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зительного чтения по ролям, освоить роль как путь вхож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в образ героя и способ анализа драматического произведения. Подготовить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постановке спектакля.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Оценивать собственную 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боту, анализировать допу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щенные ошибки.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5000" w:type="pct"/>
            <w:gridSpan w:val="6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Летние страницы (9 часов)</w:t>
            </w: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Анализ ошибок допущенных в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\Р. Изучение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образа с живописным. С.А. Есенин «С добрым утром!».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стихотворе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лете, сопостав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ление литературного образа с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живописным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В.В. Маяковский «</w:t>
            </w:r>
            <w:proofErr w:type="spell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Тучкины</w:t>
            </w:r>
            <w:proofErr w:type="spell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 xml:space="preserve"> штучки».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 Создать свою иллюстрацию.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образа с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живописным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Р.Г. Гамзатов «С целым миром спо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рить я готов...».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Понимать и грамот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 использовать в своей речи термины: басня, пьеса, сюжет, пейзаж, эпитет. Подбирать и рисо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иллюстрации к литературному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литератур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образа с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писным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СП. Щипачев «Подсолнух».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 Создать свою иллюстрацию.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Воспринимать чте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как источник 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знавательного и эс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тетического опыта. Ориентироваться в содержании книги по заголовку, оглавле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нию, по выделенным в тексте словам и иллюстрациям.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рений о лете,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образа с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живописным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И.А. Бунин «Детство».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умение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 Объяснить,</w:t>
            </w:r>
          </w:p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как звуки участвуют в созда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картины.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книги опре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деленной тематики.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образа с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живописным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Ф.И. Тютчев «В не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бе тают облака...».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жественный текст и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тавлять его с произведения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ми художников.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Соотносить основ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ное содержание ли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тературного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и разнооб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разный иллюстра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 материал.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Изучение стихотво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рений о лете, сопос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тавление литера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турного образа с </w:t>
            </w:r>
            <w:proofErr w:type="gramStart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живописным</w:t>
            </w:r>
            <w:proofErr w:type="gramEnd"/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. С.Я. Маршак «По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желания друзьям».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Показать умение самостоя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анализировать художе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ственный текст и сопоставлять его с произведениями художни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ков. Написать сочинение-рас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суждение на тему: «Здоровье... для дальнего пути главнейшее условие», «Пусть добрым будет ум у вас, а сердце умным бу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дет» или «Все хорошее, друзья, дается нам недешево!»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Сопоставлять раз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 жанру тек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сты: народные и ав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торские, художест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и научно-популярные, поучи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 комиче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Подвести итог третьего года изучения литературы.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читать любимые стихи, пока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зать инсценировки, подгото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рисунки, написать сочи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нение.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48A" w:rsidRPr="00703BD4" w:rsidTr="00956118">
        <w:tc>
          <w:tcPr>
            <w:tcW w:w="314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340" w:type="pct"/>
          </w:tcPr>
          <w:p w:rsidR="00CB048A" w:rsidRPr="00715E8B" w:rsidRDefault="00CB048A" w:rsidP="00956118">
            <w:pPr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1366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Подвести итог третьего года изучения литературы. Про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читать любимые стихи, пока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зать инсценировки, подгото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рисунки, написать сочи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нение.</w:t>
            </w:r>
          </w:p>
        </w:tc>
        <w:tc>
          <w:tcPr>
            <w:tcW w:w="1600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E8B">
              <w:rPr>
                <w:rFonts w:ascii="Times New Roman" w:hAnsi="Times New Roman" w:cs="Times New Roman"/>
                <w:sz w:val="24"/>
                <w:szCs w:val="24"/>
              </w:rPr>
              <w:t>Читать по ролям, инсценировать, пе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редавая основное настроение произ</w:t>
            </w:r>
            <w:r w:rsidRPr="00715E8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527" w:type="pct"/>
          </w:tcPr>
          <w:p w:rsidR="00CB048A" w:rsidRPr="00715E8B" w:rsidRDefault="00CB048A" w:rsidP="009561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CA0" w:rsidRDefault="00D37CA0"/>
    <w:sectPr w:rsidR="00D37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37"/>
    <w:rsid w:val="00005137"/>
    <w:rsid w:val="00012823"/>
    <w:rsid w:val="000B0276"/>
    <w:rsid w:val="000F3783"/>
    <w:rsid w:val="00103E37"/>
    <w:rsid w:val="00182BA5"/>
    <w:rsid w:val="001C4415"/>
    <w:rsid w:val="002242E4"/>
    <w:rsid w:val="002301ED"/>
    <w:rsid w:val="00244130"/>
    <w:rsid w:val="00253705"/>
    <w:rsid w:val="002B41A4"/>
    <w:rsid w:val="00333BC7"/>
    <w:rsid w:val="00390F6A"/>
    <w:rsid w:val="004125BC"/>
    <w:rsid w:val="00425D52"/>
    <w:rsid w:val="004B4BE0"/>
    <w:rsid w:val="00527DBF"/>
    <w:rsid w:val="005A4FB6"/>
    <w:rsid w:val="005E4CC6"/>
    <w:rsid w:val="005F18CA"/>
    <w:rsid w:val="005F60B1"/>
    <w:rsid w:val="00633784"/>
    <w:rsid w:val="00737F83"/>
    <w:rsid w:val="007551E1"/>
    <w:rsid w:val="00815256"/>
    <w:rsid w:val="00815267"/>
    <w:rsid w:val="00893E0D"/>
    <w:rsid w:val="008D084D"/>
    <w:rsid w:val="009221B9"/>
    <w:rsid w:val="009B6A17"/>
    <w:rsid w:val="00A15913"/>
    <w:rsid w:val="00A46E92"/>
    <w:rsid w:val="00A65E1E"/>
    <w:rsid w:val="00AA4E52"/>
    <w:rsid w:val="00AA67B5"/>
    <w:rsid w:val="00B41FE9"/>
    <w:rsid w:val="00BA55EC"/>
    <w:rsid w:val="00BB55E5"/>
    <w:rsid w:val="00BE3F24"/>
    <w:rsid w:val="00C848DE"/>
    <w:rsid w:val="00C86545"/>
    <w:rsid w:val="00CB048A"/>
    <w:rsid w:val="00D37CA0"/>
    <w:rsid w:val="00D9501E"/>
    <w:rsid w:val="00D977EE"/>
    <w:rsid w:val="00E053FE"/>
    <w:rsid w:val="00E921D0"/>
    <w:rsid w:val="00F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8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37</Pages>
  <Words>7466</Words>
  <Characters>42561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</cp:revision>
  <dcterms:created xsi:type="dcterms:W3CDTF">2014-09-02T13:11:00Z</dcterms:created>
  <dcterms:modified xsi:type="dcterms:W3CDTF">2014-09-08T23:37:00Z</dcterms:modified>
</cp:coreProperties>
</file>