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rStyle w:val="a4"/>
          <w:color w:val="800080"/>
          <w:sz w:val="28"/>
          <w:szCs w:val="28"/>
          <w:bdr w:val="none" w:sz="0" w:space="0" w:color="auto" w:frame="1"/>
        </w:rPr>
      </w:pPr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textAlignment w:val="baseline"/>
        <w:rPr>
          <w:rStyle w:val="a4"/>
          <w:color w:val="80008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2C2234E" wp14:editId="1CD15914">
            <wp:extent cx="5076825" cy="2123739"/>
            <wp:effectExtent l="0" t="0" r="0" b="0"/>
            <wp:docPr id="1" name="Рисунок 1" descr="http://administrator.criscentr.ru/img/zozh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istrator.criscentr.ru/img/zozh2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65" cy="21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rStyle w:val="a4"/>
          <w:color w:val="800080"/>
          <w:sz w:val="28"/>
          <w:szCs w:val="28"/>
          <w:bdr w:val="none" w:sz="0" w:space="0" w:color="auto" w:frame="1"/>
        </w:rPr>
      </w:pP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textAlignment w:val="baseline"/>
        <w:rPr>
          <w:rFonts w:ascii="Arial" w:hAnsi="Arial" w:cs="Arial"/>
          <w:color w:val="666666"/>
          <w:sz w:val="28"/>
          <w:szCs w:val="28"/>
        </w:rPr>
      </w:pPr>
      <w:r>
        <w:rPr>
          <w:rStyle w:val="a4"/>
          <w:color w:val="800080"/>
          <w:sz w:val="28"/>
          <w:szCs w:val="28"/>
          <w:bdr w:val="none" w:sz="0" w:space="0" w:color="auto" w:frame="1"/>
        </w:rPr>
        <w:t xml:space="preserve">             </w:t>
      </w:r>
      <w:r w:rsidRPr="004C0916">
        <w:rPr>
          <w:rStyle w:val="a4"/>
          <w:color w:val="800080"/>
          <w:sz w:val="28"/>
          <w:szCs w:val="28"/>
          <w:bdr w:val="none" w:sz="0" w:space="0" w:color="auto" w:frame="1"/>
        </w:rPr>
        <w:t>Здоровье человека начинается с микроклимата в семье.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i/>
          <w:color w:val="666666"/>
        </w:rPr>
      </w:pPr>
      <w:r w:rsidRPr="004C0916">
        <w:rPr>
          <w:color w:val="800080"/>
          <w:bdr w:val="none" w:sz="0" w:space="0" w:color="auto" w:frame="1"/>
        </w:rPr>
        <w:t xml:space="preserve">               </w:t>
      </w:r>
      <w:r w:rsidRPr="004C0916">
        <w:rPr>
          <w:i/>
          <w:color w:val="800080"/>
          <w:bdr w:val="none" w:sz="0" w:space="0" w:color="auto" w:frame="1"/>
        </w:rPr>
        <w:t>Здоровый образ жизни складывается из нескольких факторов: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- Доброжелательные отношения между родителями, бабушками и дедушками.</w:t>
      </w:r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color w:val="800080"/>
          <w:bdr w:val="none" w:sz="0" w:space="0" w:color="auto" w:frame="1"/>
        </w:rPr>
      </w:pPr>
      <w:r w:rsidRPr="004C0916">
        <w:rPr>
          <w:color w:val="800080"/>
          <w:bdr w:val="none" w:sz="0" w:space="0" w:color="auto" w:frame="1"/>
        </w:rPr>
        <w:t xml:space="preserve">- Полезное питание. Здоровая пища должна быть вкусной. </w:t>
      </w:r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color w:val="800080"/>
          <w:bdr w:val="none" w:sz="0" w:space="0" w:color="auto" w:frame="1"/>
        </w:rPr>
      </w:pPr>
      <w:r w:rsidRPr="004C0916">
        <w:rPr>
          <w:color w:val="800080"/>
          <w:bdr w:val="none" w:sz="0" w:space="0" w:color="auto" w:frame="1"/>
        </w:rPr>
        <w:t xml:space="preserve">- Положительные эмоции. Совместно проводимые праздники способствуют 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дружеским отношениям взрослых и детей.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- Совместная трудовая деятельность способна сблизить даже незнакомых людей, не то, что членов одной семьи.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- Воспитание личным поведением, исключающим алкоголь и курение.</w:t>
      </w:r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color w:val="800080"/>
          <w:bdr w:val="none" w:sz="0" w:space="0" w:color="auto" w:frame="1"/>
        </w:rPr>
      </w:pPr>
      <w:r w:rsidRPr="004C0916">
        <w:rPr>
          <w:color w:val="800080"/>
          <w:bdr w:val="none" w:sz="0" w:space="0" w:color="auto" w:frame="1"/>
        </w:rPr>
        <w:t xml:space="preserve">- Взрослым и детям полезны совместные походы на природу. Зимние прогулки </w:t>
      </w:r>
      <w:proofErr w:type="gramStart"/>
      <w:r w:rsidRPr="004C0916">
        <w:rPr>
          <w:color w:val="800080"/>
          <w:bdr w:val="none" w:sz="0" w:space="0" w:color="auto" w:frame="1"/>
        </w:rPr>
        <w:t>на</w:t>
      </w:r>
      <w:proofErr w:type="gramEnd"/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color w:val="800080"/>
          <w:bdr w:val="none" w:sz="0" w:space="0" w:color="auto" w:frame="1"/>
        </w:rPr>
      </w:pPr>
      <w:r w:rsidRPr="004C0916">
        <w:rPr>
          <w:color w:val="800080"/>
          <w:bdr w:val="none" w:sz="0" w:space="0" w:color="auto" w:frame="1"/>
        </w:rPr>
        <w:t xml:space="preserve"> </w:t>
      </w:r>
      <w:proofErr w:type="gramStart"/>
      <w:r w:rsidRPr="004C0916">
        <w:rPr>
          <w:color w:val="800080"/>
          <w:bdr w:val="none" w:sz="0" w:space="0" w:color="auto" w:frame="1"/>
        </w:rPr>
        <w:t>лыжах</w:t>
      </w:r>
      <w:proofErr w:type="gramEnd"/>
      <w:r w:rsidRPr="004C0916">
        <w:rPr>
          <w:color w:val="800080"/>
          <w:bdr w:val="none" w:sz="0" w:space="0" w:color="auto" w:frame="1"/>
        </w:rPr>
        <w:t xml:space="preserve"> и катание с горок на санках. Летнее купание в реке, осенние сборы грибов и ягод. </w:t>
      </w:r>
      <w:r>
        <w:rPr>
          <w:color w:val="800080"/>
          <w:bdr w:val="none" w:sz="0" w:space="0" w:color="auto" w:frame="1"/>
        </w:rPr>
        <w:t xml:space="preserve">  </w:t>
      </w:r>
      <w:r w:rsidRPr="004C0916">
        <w:rPr>
          <w:color w:val="800080"/>
          <w:bdr w:val="none" w:sz="0" w:space="0" w:color="auto" w:frame="1"/>
        </w:rPr>
        <w:t>Сочетание свежего воздуха с трудовой активностью способствует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>
        <w:rPr>
          <w:color w:val="800080"/>
          <w:bdr w:val="none" w:sz="0" w:space="0" w:color="auto" w:frame="1"/>
        </w:rPr>
        <w:t xml:space="preserve">  </w:t>
      </w:r>
      <w:r w:rsidRPr="004C0916">
        <w:rPr>
          <w:color w:val="800080"/>
          <w:bdr w:val="none" w:sz="0" w:space="0" w:color="auto" w:frame="1"/>
        </w:rPr>
        <w:t xml:space="preserve"> профилактике заболеваний.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 w:rsidRPr="004C0916">
        <w:rPr>
          <w:rStyle w:val="a4"/>
          <w:color w:val="800080"/>
          <w:bdr w:val="none" w:sz="0" w:space="0" w:color="auto" w:frame="1"/>
        </w:rPr>
        <w:t>Совместная деятельность родителей и детей по укреплению здоровья и ведению здорового образа жизни может решить проблему здоровья нации.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both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 </w:t>
      </w:r>
      <w:r>
        <w:rPr>
          <w:rFonts w:ascii="Arial" w:hAnsi="Arial" w:cs="Arial"/>
          <w:color w:val="666666"/>
        </w:rPr>
        <w:t xml:space="preserve">                                      </w:t>
      </w:r>
      <w:r w:rsidR="00825BA4">
        <w:rPr>
          <w:rFonts w:ascii="Arial" w:hAnsi="Arial" w:cs="Arial"/>
          <w:color w:val="666666"/>
        </w:rPr>
        <w:t xml:space="preserve"> </w:t>
      </w:r>
      <w:r>
        <w:rPr>
          <w:rFonts w:ascii="Arial" w:hAnsi="Arial" w:cs="Arial"/>
          <w:color w:val="666666"/>
        </w:rPr>
        <w:t xml:space="preserve">    </w:t>
      </w:r>
      <w:r w:rsidRPr="004C0916">
        <w:rPr>
          <w:color w:val="800080"/>
          <w:bdr w:val="none" w:sz="0" w:space="0" w:color="auto" w:frame="1"/>
        </w:rPr>
        <w:t>Здоровье ребенка превыше всего, 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Богатство земли не заменит его. 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Здоровье не купишь, никто не продаст 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rFonts w:ascii="Arial" w:hAnsi="Arial" w:cs="Arial"/>
          <w:color w:val="666666"/>
        </w:rPr>
      </w:pPr>
      <w:r w:rsidRPr="004C0916">
        <w:rPr>
          <w:color w:val="800080"/>
          <w:bdr w:val="none" w:sz="0" w:space="0" w:color="auto" w:frame="1"/>
        </w:rPr>
        <w:t>Его берегите, как сердце, как глаз.      </w:t>
      </w:r>
    </w:p>
    <w:p w:rsid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color w:val="800080"/>
          <w:bdr w:val="none" w:sz="0" w:space="0" w:color="auto" w:frame="1"/>
        </w:rPr>
      </w:pPr>
      <w:r w:rsidRPr="004C0916">
        <w:rPr>
          <w:color w:val="800080"/>
          <w:bdr w:val="none" w:sz="0" w:space="0" w:color="auto" w:frame="1"/>
        </w:rPr>
        <w:t> (</w:t>
      </w:r>
      <w:proofErr w:type="spellStart"/>
      <w:r w:rsidRPr="004C0916">
        <w:rPr>
          <w:color w:val="800080"/>
          <w:bdr w:val="none" w:sz="0" w:space="0" w:color="auto" w:frame="1"/>
        </w:rPr>
        <w:t>Ж.Жабаев</w:t>
      </w:r>
      <w:proofErr w:type="spellEnd"/>
      <w:r w:rsidRPr="004C0916">
        <w:rPr>
          <w:color w:val="800080"/>
          <w:bdr w:val="none" w:sz="0" w:space="0" w:color="auto" w:frame="1"/>
        </w:rPr>
        <w:t>)</w:t>
      </w:r>
    </w:p>
    <w:p w:rsidR="004C0916" w:rsidRPr="004C0916" w:rsidRDefault="004C0916" w:rsidP="004C091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textAlignment w:val="baseline"/>
        <w:rPr>
          <w:rFonts w:ascii="Arial" w:hAnsi="Arial" w:cs="Arial"/>
          <w:color w:val="666666"/>
        </w:rPr>
      </w:pPr>
    </w:p>
    <w:p w:rsidR="00DD565D" w:rsidRDefault="004C091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140A133C" wp14:editId="6190AB4D">
            <wp:extent cx="2794086" cy="1550717"/>
            <wp:effectExtent l="0" t="0" r="6350" b="0"/>
            <wp:docPr id="2" name="Рисунок 2" descr="http://logoportal.ru/wp-content/uploads/2013/04/z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ortal.ru/wp-content/uploads/2013/04/zoz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3" cy="15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A4" w:rsidRPr="004C0916" w:rsidRDefault="00825BA4">
      <w:pPr>
        <w:rPr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                     Февраль 2014 г.</w:t>
      </w:r>
      <w:bookmarkStart w:id="0" w:name="_GoBack"/>
      <w:bookmarkEnd w:id="0"/>
    </w:p>
    <w:sectPr w:rsidR="00825BA4" w:rsidRPr="004C0916" w:rsidSect="004C0916">
      <w:pgSz w:w="11906" w:h="16838"/>
      <w:pgMar w:top="1134" w:right="850" w:bottom="1134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916"/>
    <w:rsid w:val="004C0916"/>
    <w:rsid w:val="00825BA4"/>
    <w:rsid w:val="00DD565D"/>
    <w:rsid w:val="00F4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09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09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3</cp:revision>
  <cp:lastPrinted>2014-07-16T17:59:00Z</cp:lastPrinted>
  <dcterms:created xsi:type="dcterms:W3CDTF">2014-02-01T16:11:00Z</dcterms:created>
  <dcterms:modified xsi:type="dcterms:W3CDTF">2014-07-16T18:01:00Z</dcterms:modified>
</cp:coreProperties>
</file>