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E4" w:rsidRPr="00314D59" w:rsidRDefault="004741E4" w:rsidP="004741E4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Приложение№1</w:t>
      </w:r>
    </w:p>
    <w:p w:rsidR="004741E4" w:rsidRPr="00314D59" w:rsidRDefault="004741E4" w:rsidP="004741E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314D59">
        <w:rPr>
          <w:rFonts w:ascii="Times New Roman" w:hAnsi="Times New Roman"/>
          <w:sz w:val="32"/>
          <w:szCs w:val="32"/>
        </w:rPr>
        <w:t xml:space="preserve">Конспект родительского собрания </w:t>
      </w:r>
    </w:p>
    <w:p w:rsidR="004741E4" w:rsidRDefault="004741E4" w:rsidP="004741E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14D59">
        <w:rPr>
          <w:rFonts w:ascii="Times New Roman" w:hAnsi="Times New Roman"/>
          <w:b/>
          <w:sz w:val="32"/>
          <w:szCs w:val="32"/>
        </w:rPr>
        <w:t>«Значение двигательной активности для развития ребенка»</w:t>
      </w:r>
    </w:p>
    <w:p w:rsidR="004741E4" w:rsidRPr="00314D59" w:rsidRDefault="004741E4" w:rsidP="004741E4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Полноценное и всестороннее развитие и воспитание невозможно без правильно организованной и достаточной для детей дошкольного возраста двигательной активности, которая оказывает огромное влияние на состояние здоровья и физическое развитие ребенка. Растущий организм ребенка нуждается в движении, и удовлетворение этой потребности является важнейшим условием его жизнедеятельности и развития.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Двигательная активность ребенка часто обусловлена предложенным ему двигательным режимом, который состоит из организованной и самостоятельной деятельности. При разработке рационального двигательного режима в детском саду важно не только обеспечить удовлетворение биологической потребности детей в двигательной активности, но и предусмотреть, чтобы она соответствовала их двигательному опыту, интересам, желаниям и функциональным возможностям детского организма. Поэтому педагог должен позаботиться об организации двигательной активности детей, ее разнообразии, а также выполнении основных задач и требований к ее содержанию. Для этого необходимо иметь правильно подобранное физкультурное оборудование, которое является составной частью общей предметно-игровой среды детского сада.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Использование имеющегося в дошкольном учреждении оборудования должно способствовать эффективной организации педагогического процесса, позволяющего успешно решать задачи дидактического и оздоровительного характера: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1. развитие движений и совершенствование двигательных функций;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 достижение необходимой для возраста физической подготовленности;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3. предупреждение нарушений опорно-двигательного аппарата;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4. воспитание положительных нравственно-волевых черт личности, активности, самостоятельности;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5. создание благоприятных условий для активного отдыха, радостной содержательной деятельности в коллективных играх и развлечениях.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Требования к физкультурному уголку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В практике детского сада существуют определенные требования к физкультурному уголку, его расположению. Известно, что одним из условий физического воспитания в дошкольном учреждении является создание материальной среды: рациональная планировка помещения, обеспечение мебелью и физическим оборудованием в соответствии с возрастом детей. Физкультурный уголок должен быть максимально приспособлен для удовлетворения потребности детей в движениях. К физкультурному уголку и его оборудованию предъявляются следующие требования: педагогические, эстетические, гигиенические.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Одним из необходимых требований является обеспечение безопасности детей при использовании оборудования. Каждое пособие должно быть прочным, надежным, пригодным для эксплуатации.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Прежде всего, в групповой комнате нужно правильно выбрать место для расположения физкультурного уголка. В целях безопасности его необходимо удалить от окон и дверей. Для того чтобы не мешать детям в других зонах, спортивный уголок не следует совмещать с уголком природы и зоной самостоятельной художественной деятельности детей. Наилучшим решением проблемы является размещение физкультурного уголка в нише групповой комнаты. При оформлении уголка необходимо учитывать </w:t>
      </w:r>
      <w:proofErr w:type="spell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взаимосочетание</w:t>
      </w:r>
      <w:proofErr w:type="spell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отдельных снарядов по форме, цвету, величине. При создании физкультурного уголка нужно стремиться предусмотреть и 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санитарно-гигиенические требования по освещенности, вентиляции и теплоизоляции в соответствии с принятыми нормативами, чтобы весь материал был безвредный, не имел неприятных запахов, имел </w:t>
      </w:r>
      <w:proofErr w:type="spell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терм</w:t>
      </w:r>
      <w:proofErr w:type="gram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spell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влагоустойчивость</w:t>
      </w:r>
      <w:proofErr w:type="spell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, несгораемость.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Материалы, из которых изготовлено оборудование, должны отвечать гигиеническим требованиям, быть экологически чистыми и прочными.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Разнообразие форм, цвета физкультурного оборудования должно способствовать воспитанию художественного вкуса у детей. Наиболее предпочтительны для окраски оборудования нежные пастельные тона.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Перечисленные выше требования к физкультурному уголку необходимо знать и соблюдать.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Основные требования к подбору физкультурного оборудования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Физкультурные пособия помогают детям добиваться более четкого представления о движении, которое складывается на основе ощущений и восприятий. Самостоятельная двигательная активность детей определяется наличием конкретных знаний о разных способах выполнения упражнений с использованием физкультурного оборудования. Важно, чтобы в процессе обучения детей движениям пособия способствовали более быстрому их освоению.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Физкультурные пособия в значительной мере способствуют повышению интереса детей к выполнению различных двигательных заданий в необычных условиях (лесу, в тренажерном зале, на спортивной площадке), что ведет к удовлетворению их потребности в двигательной активности, а также благотворно сказывается на состоянии здоровья детей, их физическом и умственном развитии.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Участие детей в подготовке пособий к разным видам занятий по физической культуре формирует у них навыки аккуратного и бережного обращения.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Целесообразно комплектовать оборудование в соответствии с разными видами движений, физических упражнений, подвижных и спортивных игр. С помощью оборудования и пособий должно обеспечиваться правильное выполнение разнообразных комплексов физических упражнений (общеразвивающих, упражнений в основных видах движений), а также целенаправленное формирование различных физических качеств (ловкости, гибкости, силы, выносливости, скоростных и скоростно-силовых качеств).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Наличие в комплектах разнообразного оборудования обусловлено спецификой построения и содержания разных видов занятий по физической культуре (утренняя гимнастика, корригирующая гимнастика после дневного сна, занятие по физической культуре, игры и упражнения на воздухе и в помещении, физкультурные досуги и праздники).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При подборе физкультурного оборудования существенное значение имеет учет особенностей физического развития детей и возрастных этапов формирования моторики. Поэтому в предлагаемом пособии оборудование подобрано в соответствии с возрастными группами. Кроме того, для большинства предметов физкультурного оборудования указаны размеры, соответствующие основным параметрам возрастного развития детей.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Вторая 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младшая группа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Дети четвертого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жизни очень активны, стараются действовать самостоятельно, совершая большое разнообразие движений с использованием разных пособий (ходьба по скамейке, лазанье и ползание под столом, стульями, прокатывание шарика, мяча, бросание мяча и различных предметов, ходьба по ограниченной опоре с сохранением равновесия и др.).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Самостоятельная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вигательная активность детей 3-4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 лет связана с обыгрыванием разных предметов и игрушек. Дети тянутся за игрушкой, наклоняются, влезают на куб, прилагают определённые усилия, чтобы достать тот или иной предмет или пособие.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Существенное значение для развития моторики детей имеет возникновение сюжетной игры. Однако</w:t>
      </w:r>
      <w:proofErr w:type="gram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наблюдения показывают, что часто в этих играх малыши двигаются недостаточно. Их игры носят малоподвижный характер, так, все действия с куклой, мишкой, зайчиком и др. выполняются, главным образом, в процессе сидения, стояния или в ходьбе.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Движения ребёнка 4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-го года жизни ещё недостаточно сформированы как произвольные, они часто хаотичны и непреднамеренны.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образам, взрослому, имитируя животных, птиц, транспорт и т. д. Имитационные движения занимают у детей важное место в их самостоятельной деятельности. Можно наблюдать, как ребёнок самостоятельно проявляет свою двигательную активность в играх с образными игрушками. Например, ребёнок с зайчиком прыгает, убегает от волка, подлезает под дуги, прячется в туннеле и т. д.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Малыши стараются подражать действиям взрослого, но при этом они не придерживаются точно заданной формы движения. Для них главное многократно самостоятельно повторять движения и действия, при этом ощущая огромную радость.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Значительно увеличивается двигательная активность детей 2-3 лет в процессе игр с использованием физкультурных пособий. Их действия с пособиями достаточно просты, они обычно обыгрывают их. Например, ребёнок берёт обруч, лежащий на полу, садится в него, представляя, что это домик, затем бежит к лисичке и садится вместе с ней. Потом берёт зайку, мишку и т. д. и опять кладёт их в свой "домик" и т. д. Другой ребёнок может использовать обруч в качестве руля автомобиля. Из верёвки, скакалки дети могут также соорудить дом (выложить на полу круг), построить заборчик из гимнастических палок, при этом используя такие действия, как перешагивание, </w:t>
      </w:r>
      <w:proofErr w:type="spell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подлезание</w:t>
      </w:r>
      <w:proofErr w:type="spell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Для того</w:t>
      </w:r>
      <w:proofErr w:type="gramStart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 каждый ребенок в возрасте с 3-х до 4</w:t>
      </w: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-х лет проявлял свою двигательную активность в разных видах деятельности необходимо иметь в группе достаточный набор физкультурного оборудования.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Размещение физкультурного оборудования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Для игр и занятий по физической культуре детям первой младшей группы необходимо иметь базовый комплект физкультурного оборудования в групповой комнате, так как при большом количестве групп малыши редко попадают на занятия в физкультурный зал. Кроме того, оборудование для малышей не всегда подходит.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В групповой комнате следует освободить место, соответствующим образом расположить оборудование, предоставив малышам в свободное пользование разные игрушки и пособия, стимулирующие их двигательную активность.</w:t>
      </w:r>
    </w:p>
    <w:p w:rsidR="004741E4" w:rsidRPr="00314D59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Все пособия должны быть доступны детям, побуждать их делать самим все, что им посильно и интересно. Для этого советуем некоторые мелкие пособия (резиновые кольца, шарики, массажные мячи и т. д.) расположить на подвесной полке так, чтобы ребенок с пола не мог их достать. Под полкой следует поставить устойчивый ящик или куб (высотой 10-15 см), на который ребенок может встать и взять интересующий его предмет. С целью увеличения двигательной активности детей любимые игрушки (зайчик, мишка, лисичка) целесообразно расставлять на крупных пособиях (гимнастической лесенке и т. д.).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D59">
        <w:rPr>
          <w:rFonts w:ascii="Times New Roman" w:eastAsia="Times New Roman" w:hAnsi="Times New Roman"/>
          <w:sz w:val="28"/>
          <w:szCs w:val="28"/>
          <w:lang w:eastAsia="ru-RU"/>
        </w:rPr>
        <w:t>Педагогам следует помнить, что у малышей быстро падает интерес к одному и тому же пособию. Поэтому все имеющиеся пособия нежелательно держать в групповой комнате. Лучше вносить их постепенно, чередуя их. Мелкие пособия следует держать в открытых ящиках так, чтобы дети могли свободно ими пользоваться.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Приложение№2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Конспект праздника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21E6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«День здоровья»</w:t>
      </w:r>
    </w:p>
    <w:p w:rsidR="004741E4" w:rsidRPr="00AF2465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AF2465">
        <w:rPr>
          <w:rFonts w:ascii="Times New Roman" w:hAnsi="Times New Roman" w:cs="Times New Roman"/>
          <w:sz w:val="28"/>
          <w:szCs w:val="28"/>
        </w:rPr>
        <w:t>Цель: пропаганда здорового образа жизни.</w:t>
      </w:r>
    </w:p>
    <w:p w:rsidR="004741E4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AF246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741E4" w:rsidRPr="00AF2465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2465">
        <w:rPr>
          <w:rFonts w:ascii="Times New Roman" w:hAnsi="Times New Roman" w:cs="Times New Roman"/>
          <w:sz w:val="28"/>
          <w:szCs w:val="28"/>
        </w:rPr>
        <w:t>предоставить детям возможность применять двигательные умения и навыки, приобретенные ранее;</w:t>
      </w:r>
    </w:p>
    <w:p w:rsidR="004741E4" w:rsidRPr="00AF2465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AF2465">
        <w:rPr>
          <w:rFonts w:ascii="Times New Roman" w:hAnsi="Times New Roman" w:cs="Times New Roman"/>
          <w:sz w:val="28"/>
          <w:szCs w:val="28"/>
        </w:rPr>
        <w:t>- укреплять физическое здоровье детей;</w:t>
      </w:r>
    </w:p>
    <w:p w:rsidR="004741E4" w:rsidRPr="00AF2465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AF2465">
        <w:rPr>
          <w:rFonts w:ascii="Times New Roman" w:hAnsi="Times New Roman" w:cs="Times New Roman"/>
          <w:sz w:val="28"/>
          <w:szCs w:val="28"/>
        </w:rPr>
        <w:t>- формировать у детей осознанное отношение к своей жизни, своему здоровью;</w:t>
      </w:r>
    </w:p>
    <w:p w:rsidR="004741E4" w:rsidRPr="00AF2465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2465">
        <w:rPr>
          <w:rFonts w:ascii="Times New Roman" w:hAnsi="Times New Roman" w:cs="Times New Roman"/>
          <w:sz w:val="28"/>
          <w:szCs w:val="28"/>
        </w:rPr>
        <w:t>развивать любознательность, ловкость, координацию движений;</w:t>
      </w:r>
    </w:p>
    <w:p w:rsidR="004741E4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AF2465">
        <w:rPr>
          <w:rFonts w:ascii="Times New Roman" w:hAnsi="Times New Roman" w:cs="Times New Roman"/>
          <w:sz w:val="28"/>
          <w:szCs w:val="28"/>
        </w:rPr>
        <w:t>- воспитывать любовь к занятиям физической культурой и стремление вести здоровый образ жизни</w:t>
      </w:r>
    </w:p>
    <w:p w:rsidR="004741E4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праздника:</w:t>
      </w:r>
    </w:p>
    <w:p w:rsidR="004741E4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«Здравствуй!»</w:t>
      </w:r>
    </w:p>
    <w:p w:rsidR="004741E4" w:rsidRDefault="004741E4" w:rsidP="004741E4">
      <w:pPr>
        <w:pStyle w:val="a3"/>
        <w:spacing w:line="36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>Цель: объяснить взаимосвязь между хорошим настроением и здоровьем.</w:t>
      </w:r>
    </w:p>
    <w:p w:rsidR="004741E4" w:rsidRDefault="004741E4" w:rsidP="004741E4">
      <w:pPr>
        <w:pStyle w:val="a3"/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 xml:space="preserve">Здравствуй, солнце ясное! </w:t>
      </w:r>
    </w:p>
    <w:p w:rsidR="004741E4" w:rsidRDefault="004741E4" w:rsidP="004741E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 xml:space="preserve">Здравствуй, утро прекрасное! </w:t>
      </w:r>
    </w:p>
    <w:p w:rsidR="004741E4" w:rsidRDefault="004741E4" w:rsidP="004741E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>Здравствуй, мир вокруг!</w:t>
      </w:r>
    </w:p>
    <w:p w:rsidR="004741E4" w:rsidRDefault="004741E4" w:rsidP="004741E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lastRenderedPageBreak/>
        <w:t xml:space="preserve">Здравствуй, добрый друг! </w:t>
      </w:r>
    </w:p>
    <w:p w:rsidR="004741E4" w:rsidRDefault="004741E4" w:rsidP="004741E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 xml:space="preserve">Мы крепко за руки возьмемся, </w:t>
      </w:r>
    </w:p>
    <w:p w:rsidR="004741E4" w:rsidRDefault="004741E4" w:rsidP="004741E4">
      <w:pPr>
        <w:pStyle w:val="a3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 w:rsidRPr="00AF2465">
        <w:rPr>
          <w:rFonts w:ascii="Times New Roman" w:hAnsi="Times New Roman"/>
          <w:sz w:val="28"/>
          <w:szCs w:val="28"/>
        </w:rPr>
        <w:t>друг другу улыбнемся!</w:t>
      </w:r>
    </w:p>
    <w:p w:rsidR="004741E4" w:rsidRDefault="004741E4" w:rsidP="004741E4">
      <w:pPr>
        <w:pStyle w:val="a3"/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 xml:space="preserve">От улыбки нашей солнышко проснется, </w:t>
      </w:r>
    </w:p>
    <w:p w:rsidR="004741E4" w:rsidRDefault="004741E4" w:rsidP="004741E4">
      <w:pPr>
        <w:pStyle w:val="a3"/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AF2465">
        <w:rPr>
          <w:rFonts w:ascii="Times New Roman" w:hAnsi="Times New Roman"/>
          <w:sz w:val="28"/>
          <w:szCs w:val="28"/>
        </w:rPr>
        <w:t>Солныш</w:t>
      </w:r>
      <w:r>
        <w:rPr>
          <w:rFonts w:ascii="Times New Roman" w:hAnsi="Times New Roman"/>
          <w:sz w:val="28"/>
          <w:szCs w:val="28"/>
        </w:rPr>
        <w:t xml:space="preserve">ко проснется, детям улыбнется! </w:t>
      </w:r>
    </w:p>
    <w:p w:rsidR="004741E4" w:rsidRDefault="004741E4" w:rsidP="004741E4">
      <w:pPr>
        <w:pStyle w:val="a3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F2465">
        <w:rPr>
          <w:rFonts w:ascii="Times New Roman" w:hAnsi="Times New Roman"/>
          <w:sz w:val="28"/>
          <w:szCs w:val="28"/>
        </w:rPr>
        <w:t>Беседа «Витамины</w:t>
      </w:r>
      <w:r>
        <w:rPr>
          <w:rFonts w:ascii="Times New Roman" w:hAnsi="Times New Roman"/>
          <w:sz w:val="28"/>
          <w:szCs w:val="28"/>
        </w:rPr>
        <w:t xml:space="preserve"> всем нужны и полезны и важны».</w:t>
      </w:r>
    </w:p>
    <w:p w:rsidR="004741E4" w:rsidRDefault="004741E4" w:rsidP="004741E4">
      <w:pPr>
        <w:pStyle w:val="a3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F2465">
        <w:rPr>
          <w:rFonts w:ascii="Times New Roman" w:hAnsi="Times New Roman"/>
          <w:sz w:val="28"/>
          <w:szCs w:val="28"/>
        </w:rPr>
        <w:t>Цель: «Продолжать воспитывать потребность быть здо</w:t>
      </w:r>
      <w:r>
        <w:rPr>
          <w:rFonts w:ascii="Times New Roman" w:hAnsi="Times New Roman"/>
          <w:sz w:val="28"/>
          <w:szCs w:val="28"/>
        </w:rPr>
        <w:t>ровым»</w:t>
      </w:r>
      <w:r>
        <w:rPr>
          <w:rFonts w:ascii="Times New Roman" w:hAnsi="Times New Roman"/>
          <w:sz w:val="28"/>
          <w:szCs w:val="28"/>
        </w:rPr>
        <w:br/>
        <w:t xml:space="preserve">    Программное содержание: 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Обучающие задачи – познакомить с понятиями «витамины» и продуктами, в которых они находятся. Рассказать о значении витаминов для здоровья и хорошего настроения, обобщить и закреп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ить понятия «овощи» и «фрукты».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Развивающие задачи - формировать у детей осознанное отношение к своей жизни, своему здоровью. 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 задачи – побуждать детей употреблять в пищу всё то, что полезно для здоровья. 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Предварительная работа: беседа о здоровой пище и вреде газированных напитков, чипсов и </w:t>
      </w:r>
      <w:proofErr w:type="spell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фастфудов</w:t>
      </w:r>
      <w:proofErr w:type="spellEnd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; чтение стихотворения Ю. Кушака «Приятного аппетита», загадки об овощах и фруктах. Д/и «Что растет у нас в саду?», создание условий для сюжетно-ролевых игр «Магазин », разуч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ивание физ. минутки «Садовник».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Материал к занятию: картинки с изображением фруктов и овощей, муляжи овощей и фруктов, свежие фрукты – яблоки, апельсин, лимон, банан; зелень – укроп, петрушка, лук; витамины - аскорбиновая кислота в таблетках и драже, </w:t>
      </w:r>
      <w:proofErr w:type="spell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компливит</w:t>
      </w:r>
      <w:proofErr w:type="spellEnd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, фруктовый сок и стаканчики. </w:t>
      </w:r>
      <w:proofErr w:type="gramEnd"/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Методы и приёмы</w:t>
      </w:r>
      <w:proofErr w:type="gram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Наглядный</w:t>
      </w:r>
      <w:proofErr w:type="gramEnd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рассматривание муляжей овощей, свежих фруктов, зелени, витаминов. 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Словесный – худ</w:t>
      </w:r>
      <w:proofErr w:type="gram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лово, вопросы, рассказ воспитателя, объяснения, хоровые и индивидуальные ответы детей. 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Практический – физ. минутка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«Садовник», дидактические игры.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465">
        <w:rPr>
          <w:rFonts w:ascii="Times New Roman" w:eastAsia="Times New Roman" w:hAnsi="Times New Roman"/>
          <w:sz w:val="28"/>
          <w:szCs w:val="28"/>
          <w:lang w:eastAsia="ru-RU"/>
        </w:rPr>
        <w:t>Словарная работа: витамины, овощи и фрукты.</w:t>
      </w:r>
    </w:p>
    <w:p w:rsidR="004741E4" w:rsidRPr="00AF2465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24B6E1" wp14:editId="0988B666">
            <wp:simplePos x="0" y="0"/>
            <wp:positionH relativeFrom="column">
              <wp:posOffset>2825115</wp:posOffset>
            </wp:positionH>
            <wp:positionV relativeFrom="paragraph">
              <wp:posOffset>71120</wp:posOffset>
            </wp:positionV>
            <wp:extent cx="335280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hrough>
            <wp:docPr id="1" name="Рисунок 1" descr="C:\Users\Администратор\Desktop\День здоровья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ень здоровья\DSC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CA26AB" wp14:editId="523A5020">
            <wp:simplePos x="0" y="0"/>
            <wp:positionH relativeFrom="column">
              <wp:posOffset>-775335</wp:posOffset>
            </wp:positionH>
            <wp:positionV relativeFrom="paragraph">
              <wp:posOffset>104775</wp:posOffset>
            </wp:positionV>
            <wp:extent cx="323850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473" y="21358"/>
                <wp:lineTo x="21473" y="0"/>
                <wp:lineTo x="0" y="0"/>
              </wp:wrapPolygon>
            </wp:wrapThrough>
            <wp:docPr id="2" name="Рисунок 2" descr="C:\Users\Администратор\Desktop\День здоровья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ень здоровья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220CBF2" wp14:editId="5F3CC11A">
            <wp:simplePos x="0" y="0"/>
            <wp:positionH relativeFrom="column">
              <wp:posOffset>816610</wp:posOffset>
            </wp:positionH>
            <wp:positionV relativeFrom="paragraph">
              <wp:posOffset>513715</wp:posOffset>
            </wp:positionV>
            <wp:extent cx="2945130" cy="1962150"/>
            <wp:effectExtent l="0" t="0" r="7620" b="0"/>
            <wp:wrapThrough wrapText="bothSides">
              <wp:wrapPolygon edited="0">
                <wp:start x="0" y="0"/>
                <wp:lineTo x="0" y="21390"/>
                <wp:lineTo x="21516" y="21390"/>
                <wp:lineTo x="21516" y="0"/>
                <wp:lineTo x="0" y="0"/>
              </wp:wrapPolygon>
            </wp:wrapThrough>
            <wp:docPr id="3" name="Рисунок 3" descr="C:\Users\Администратор\Desktop\День здоровья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ень здоровья\DSC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8C8F982" wp14:editId="1118BBC2">
            <wp:simplePos x="0" y="0"/>
            <wp:positionH relativeFrom="column">
              <wp:posOffset>-3210560</wp:posOffset>
            </wp:positionH>
            <wp:positionV relativeFrom="paragraph">
              <wp:posOffset>313055</wp:posOffset>
            </wp:positionV>
            <wp:extent cx="3914775" cy="2607945"/>
            <wp:effectExtent l="0" t="0" r="9525" b="1905"/>
            <wp:wrapThrough wrapText="bothSides">
              <wp:wrapPolygon edited="0">
                <wp:start x="0" y="0"/>
                <wp:lineTo x="0" y="21458"/>
                <wp:lineTo x="21547" y="21458"/>
                <wp:lineTo x="21547" y="0"/>
                <wp:lineTo x="0" y="0"/>
              </wp:wrapPolygon>
            </wp:wrapThrough>
            <wp:docPr id="4" name="Рисунок 4" descr="C:\Users\Администратор\Desktop\День здоровья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ень здоровья\DSC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E7B88C" wp14:editId="609FC01A">
            <wp:simplePos x="0" y="0"/>
            <wp:positionH relativeFrom="column">
              <wp:posOffset>-6350</wp:posOffset>
            </wp:positionH>
            <wp:positionV relativeFrom="paragraph">
              <wp:posOffset>225425</wp:posOffset>
            </wp:positionV>
            <wp:extent cx="2962275" cy="1973580"/>
            <wp:effectExtent l="0" t="0" r="9525" b="7620"/>
            <wp:wrapThrough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hrough>
            <wp:docPr id="5" name="Рисунок 5" descr="C:\Users\Администратор\Desktop\День здоровья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ень здоровья\DSC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B999F5A" wp14:editId="7F832DD6">
            <wp:simplePos x="0" y="0"/>
            <wp:positionH relativeFrom="column">
              <wp:posOffset>-118745</wp:posOffset>
            </wp:positionH>
            <wp:positionV relativeFrom="paragraph">
              <wp:posOffset>61595</wp:posOffset>
            </wp:positionV>
            <wp:extent cx="2847975" cy="1897380"/>
            <wp:effectExtent l="0" t="0" r="9525" b="7620"/>
            <wp:wrapThrough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hrough>
            <wp:docPr id="6" name="Рисунок 6" descr="C:\Users\Администратор\Desktop\День здоровья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ень здоровья\DSC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Сценарий праздника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21E6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«День здоровья»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21E6F">
        <w:rPr>
          <w:rFonts w:ascii="Times New Roman" w:eastAsia="Times New Roman" w:hAnsi="Times New Roman"/>
          <w:sz w:val="32"/>
          <w:szCs w:val="32"/>
          <w:lang w:eastAsia="ru-RU"/>
        </w:rPr>
        <w:t>совместно с родителями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)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 xml:space="preserve">Под «Марш» В. </w:t>
      </w:r>
      <w:proofErr w:type="spellStart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>Шаинского</w:t>
      </w:r>
      <w:proofErr w:type="spellEnd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входят в зал, строятся полукругом у центральной стенки.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На спортивную площадку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Приглашаем всех сейчас.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Праздник спорта и здоровья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Начинается у нас.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Солнце, солнце, ярче грей,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Будет праздник веселей!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Сияет солнышко с утра,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Готовьтесь вы заранее,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Ребята, начинать пора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Спортивные соревнования.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Кто всех быстрей,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Кто всех ловчей,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Всем очень интересно!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Пусть слышится веселый смех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И не смолкает песня!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>Звучит песня «Физкульт-Ура!» (муз.</w:t>
      </w:r>
      <w:proofErr w:type="gramEnd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 xml:space="preserve">Ю. </w:t>
      </w:r>
      <w:proofErr w:type="spellStart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>Чичкова</w:t>
      </w:r>
      <w:proofErr w:type="spellEnd"/>
      <w:r w:rsidRPr="00A353F3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proofErr w:type="gramEnd"/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 Спортом заниматься очень нужно, так как люди становятся здоровее, сильнее. А какие виды спорта вы знаете?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Ответы детей.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>Стук в дверь.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Что за гость спешит на праздник?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Как зовут его, узнай?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 для этого загадку поскорее отгадай: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Приходи к нему лечиться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Зверь любой, любая птица.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Всем помочь он поспешит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Добрый доктор ...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Дети. Айболит!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На ширме появляется вырезанная из бумаги кукла 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 Доктор Айболит, а что же ты такой маленький?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Как же ты с детьми играть будешь?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 xml:space="preserve">Злой Волшебник </w:t>
      </w:r>
      <w:proofErr w:type="spellStart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Бармалей</w:t>
      </w:r>
      <w:proofErr w:type="spellEnd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Ненавидевший</w:t>
      </w:r>
      <w:proofErr w:type="gramEnd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людей,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Съел в жару большую льдину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И, пожалуйста, - ангина.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Чтоб злодея уморить,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Я его не стал лечить.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И за это поплатился –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Сразу в куклу превратился!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Чтоб исчезли эти чары,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Трижды крикнуть: «</w:t>
      </w:r>
      <w:proofErr w:type="gramStart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Тары-бары</w:t>
      </w:r>
      <w:proofErr w:type="gramEnd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Тары-бары</w:t>
      </w:r>
      <w:proofErr w:type="gramEnd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, растабары,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Улетайте, злые чары!»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Дети повторяют 2-3 раза заклинания. Из-за ширмы выходит воспитатель в костюме Айболита.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Вот спасибо, ребятишки,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Я теперь у вас в долгу.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Только что у вас за праздник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Догадаться не могу.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 День здоровья отмечает детский сад.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«Сад» - понятно, это место,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Где деревья все растут.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Почему же сад вдруг «детский»?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Почему ребята тут?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Чтобы было интересней,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На вопрос ответим песней.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Айболиту мы споем,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Как мы в садике живем.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Вот теперь мне все понятно.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Рад за вас я от души,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 знакома вам зарядка,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Дорогие малыши?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Дети. Да!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Молодцы, вопрос второй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Будет </w:t>
      </w:r>
      <w:proofErr w:type="gramStart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посложнее</w:t>
      </w:r>
      <w:proofErr w:type="gramEnd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Кто звериную зарядку показать сумеет?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Ребята наши все умеют,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Вот посмотри «</w:t>
      </w:r>
      <w:proofErr w:type="spellStart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Зверобику</w:t>
      </w:r>
      <w:proofErr w:type="spellEnd"/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>Исполняется танец «</w:t>
      </w:r>
      <w:proofErr w:type="spellStart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>Зверобика</w:t>
      </w:r>
      <w:proofErr w:type="spellEnd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>» (муз.</w:t>
      </w:r>
      <w:proofErr w:type="gramEnd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 xml:space="preserve">Б. Савельева, сл. А. Хайта и О. </w:t>
      </w:r>
      <w:proofErr w:type="spellStart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>Левенбука</w:t>
      </w:r>
      <w:proofErr w:type="spellEnd"/>
      <w:r w:rsidRPr="00E21E6F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proofErr w:type="gramEnd"/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Айболит.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А теперь, мои ребятки,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Отгадайте-ка загадку: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Круглый, мягкий, полосатый,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Нравится он всем ребятам.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Может долго он скакать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И совсем не уставать!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Дети. Мяч!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Ведущий. Сейчас мы проведем соревнования.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1. Эстафета с мячами.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2. Метание мячиков в корзину.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53F3">
        <w:rPr>
          <w:rFonts w:ascii="Times New Roman" w:eastAsia="Times New Roman" w:hAnsi="Times New Roman"/>
          <w:sz w:val="28"/>
          <w:szCs w:val="28"/>
          <w:lang w:eastAsia="ru-RU"/>
        </w:rPr>
        <w:t>3. Перетягивание каната.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Бег с обручами.</w:t>
      </w:r>
    </w:p>
    <w:p w:rsidR="004741E4" w:rsidRPr="00A353F3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Все (Ведущий, Айболит</w:t>
      </w: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Чтоб расти и закаляться,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Надо спортом заниматься.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Закаляйся, детвора,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В добрый час: Физкульт-Ура!</w:t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6826B8B" wp14:editId="346496A1">
            <wp:simplePos x="0" y="0"/>
            <wp:positionH relativeFrom="column">
              <wp:posOffset>3136900</wp:posOffset>
            </wp:positionH>
            <wp:positionV relativeFrom="paragraph">
              <wp:posOffset>2341880</wp:posOffset>
            </wp:positionV>
            <wp:extent cx="2800350" cy="1865630"/>
            <wp:effectExtent l="0" t="0" r="0" b="1270"/>
            <wp:wrapThrough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hrough>
            <wp:docPr id="7" name="Рисунок 7" descr="C:\Users\Администратор\Desktop\День здоровья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День здоровья\DSC_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1F35DE1" wp14:editId="40654DD7">
            <wp:simplePos x="0" y="0"/>
            <wp:positionH relativeFrom="column">
              <wp:posOffset>-992505</wp:posOffset>
            </wp:positionH>
            <wp:positionV relativeFrom="paragraph">
              <wp:posOffset>2118360</wp:posOffset>
            </wp:positionV>
            <wp:extent cx="3962400" cy="2639695"/>
            <wp:effectExtent l="0" t="0" r="0" b="8255"/>
            <wp:wrapThrough wrapText="bothSides">
              <wp:wrapPolygon edited="0">
                <wp:start x="0" y="0"/>
                <wp:lineTo x="0" y="21512"/>
                <wp:lineTo x="21496" y="21512"/>
                <wp:lineTo x="21496" y="0"/>
                <wp:lineTo x="0" y="0"/>
              </wp:wrapPolygon>
            </wp:wrapThrough>
            <wp:docPr id="8" name="Рисунок 8" descr="C:\Users\Администратор\Desktop\День здоровья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День здоровья\DSC_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968076D" wp14:editId="76F19DA9">
            <wp:simplePos x="0" y="0"/>
            <wp:positionH relativeFrom="column">
              <wp:posOffset>2841625</wp:posOffset>
            </wp:positionH>
            <wp:positionV relativeFrom="paragraph">
              <wp:posOffset>-209550</wp:posOffset>
            </wp:positionV>
            <wp:extent cx="3486150" cy="2322195"/>
            <wp:effectExtent l="0" t="0" r="0" b="1905"/>
            <wp:wrapThrough wrapText="bothSides">
              <wp:wrapPolygon edited="0">
                <wp:start x="0" y="0"/>
                <wp:lineTo x="0" y="21441"/>
                <wp:lineTo x="21482" y="21441"/>
                <wp:lineTo x="21482" y="0"/>
                <wp:lineTo x="0" y="0"/>
              </wp:wrapPolygon>
            </wp:wrapThrough>
            <wp:docPr id="9" name="Рисунок 9" descr="C:\Users\Администратор\Desktop\День здоровья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День здоровья\DSC_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E3A5E06" wp14:editId="1035C8F3">
            <wp:simplePos x="0" y="0"/>
            <wp:positionH relativeFrom="column">
              <wp:posOffset>-890270</wp:posOffset>
            </wp:positionH>
            <wp:positionV relativeFrom="paragraph">
              <wp:posOffset>-402590</wp:posOffset>
            </wp:positionV>
            <wp:extent cx="3559810" cy="2371725"/>
            <wp:effectExtent l="0" t="0" r="2540" b="9525"/>
            <wp:wrapThrough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hrough>
            <wp:docPr id="10" name="Рисунок 10" descr="C:\Users\Администратор\Desktop\День здоровья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День здоровья\DSC_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A6AD1AA" wp14:editId="6EFA5A38">
            <wp:simplePos x="0" y="0"/>
            <wp:positionH relativeFrom="column">
              <wp:posOffset>-4195445</wp:posOffset>
            </wp:positionH>
            <wp:positionV relativeFrom="paragraph">
              <wp:posOffset>347345</wp:posOffset>
            </wp:positionV>
            <wp:extent cx="3981450" cy="2652395"/>
            <wp:effectExtent l="0" t="0" r="0" b="0"/>
            <wp:wrapThrough wrapText="bothSides">
              <wp:wrapPolygon edited="0">
                <wp:start x="0" y="0"/>
                <wp:lineTo x="0" y="21409"/>
                <wp:lineTo x="21497" y="21409"/>
                <wp:lineTo x="21497" y="0"/>
                <wp:lineTo x="0" y="0"/>
              </wp:wrapPolygon>
            </wp:wrapThrough>
            <wp:docPr id="11" name="Рисунок 11" descr="C:\Users\Администратор\Desktop\День здоровья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День здоровья\DSC_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564131A" wp14:editId="3B3D908E">
            <wp:simplePos x="0" y="0"/>
            <wp:positionH relativeFrom="column">
              <wp:posOffset>56515</wp:posOffset>
            </wp:positionH>
            <wp:positionV relativeFrom="paragraph">
              <wp:posOffset>11430</wp:posOffset>
            </wp:positionV>
            <wp:extent cx="3419475" cy="2277745"/>
            <wp:effectExtent l="0" t="0" r="9525" b="8255"/>
            <wp:wrapThrough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hrough>
            <wp:docPr id="12" name="Рисунок 12" descr="C:\Users\Администратор\Desktop\День здоровья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День здоровья\DSC_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Default="004741E4" w:rsidP="004741E4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№3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Консультация для родителей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21E6F">
        <w:rPr>
          <w:rFonts w:ascii="Times New Roman" w:eastAsia="Times New Roman" w:hAnsi="Times New Roman"/>
          <w:b/>
          <w:sz w:val="32"/>
          <w:szCs w:val="32"/>
          <w:lang w:eastAsia="ru-RU"/>
        </w:rPr>
        <w:t>Значение двигательной активности в жизни ребенка.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i/>
          <w:sz w:val="28"/>
          <w:szCs w:val="28"/>
          <w:lang w:eastAsia="ru-RU"/>
        </w:rPr>
        <w:t>«Береги здоровье смолоду»</w:t>
      </w: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— этот девиз отражает необходимость укрепления здоровья ребенка с первых дней его жизни. Эти мудрые слова всегда были и остаются актуальными. Ведь только здоровый ребенок может развиваться гармонично и достичь в жизни, каких- либо успехов и результатов.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Разумеется,  о настоящем спорте в дошкольном возрасте говорить еще  рано</w:t>
      </w:r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но различные виды игр и развлечений с элементами спорта вполне доступны детям.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</w:t>
      </w:r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воспитания</w:t>
      </w:r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в детском саду уже начиная с 3-х лет предусматривает спортивные развлечения: санки, скольжения по ледяным дорожкам, велосипед, игры на воде. Со средней группы добавляются лыжи, плавание, бадминтон, коньки, городки, настольный теннис.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Доступность и полезность игр и спортивных развлечений для дошколят научно доказана рядом исследований, практикой работы многих детских садов.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Родителям следует знать, что правильно, разумно подобранные игры и развлечения благотворно влияют на основные показатели физического развития: рост, вес, окружность грудной клетки; на развитие сердечно - сосудистой системы, органов дыхания. Дети, перенесшие простудные и инфекционные заболевания, вновь приступают к занятиям не сразу, а в зависимости от перенесенной болезни, после определенного, указанного врачом промежутка времени.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За последние годы появляется все больше семей, где физкультура становится жизненной потребностью каждого члена семьи.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 сожалению, некоторые родители недооценивают значения игр и спортивных развлечений для нормального физического развития ребенка, нанося тем самым непоправимый ущерб его здоровью. Ведь правильно организованные игры и спортивные развлечения  укрепляют здоровье детей, закаливают организм, помогают развитию двигательного аппарата, воспитывают волевые черты характера, ценные нравственные качества, являются замечательным средством активного и разумного отдыха.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Для тех родителей, которые всерьез думают заняться физическим воспитанием своего ребенка, небезынтересно узнать, что работающая мышца потребляет питательных веществ в 3 раза</w:t>
      </w:r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а кислорода в 7 раз больше, чем бездействующая.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Игры, спортивные развлечения и физические упражнения нельзя проводить натощак и в плохо проветренном помещении. Не следует начинать их сразу же после еды: после приема пищи должно пройти не менее 30 минут. Прекращать спортивные занятия надо за 1,5- 2 часа до сна.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После игр и спортивных развлечений полезны обтирания, теплый душ, купание. Эти водные процедуры помимо превосходного закаливающего воздействия на организм ребенка дают немалый гигиенический эффект.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Приступая к занятиям, следует иметь в виду, что дети неодинаковы по своему физическому развитию, характеру, здоровью. Нагрузка в играх дозируется с учетом индивидуальных и возрастных особенностей,  настроения и самочувствия ребенка.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дошкольного возраста склонны  переоценивать свои силы и </w:t>
      </w:r>
      <w:proofErr w:type="spellStart"/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spellEnd"/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нередко заигрываются (во вред здоровью). Поэтому и разучивание, и сама игра не могут быть продолжительными: их надо чередовать с отдыхом. Игры большой активности сменяются </w:t>
      </w:r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спокойными</w:t>
      </w:r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. Лучше чуть- чуть не доиграть, чтобы игра для ребенка была всегда заманчивой, привлекательной и не наносила ущерба здоровью.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 нормальной нагрузке учащается дыхание, розовеет лицо, ребенок слегка вспотел, но бодр и жизнерадостен. Чрезмерная нагрузка сказывается на нервной системе ребенка, теряется аппетит, нарушается сон. В этом случае нужно уменьшить нагрузку или даже вовсе прекратить занятия.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Нагрузка должна распределяться равномерно на все группы мышц, возрастать постепенно. Родители могут и должны помочь ребенку выбрать режим движений, научить </w:t>
      </w:r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правильно</w:t>
      </w:r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 дышать, не задерживая дыхания, обращать внимание на правильную осанку.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Одежда должна соответствовать погоде, быть легкой, удобной, не стеснять движений.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Дети должны иметь свой спортивный инвентарь, который будет соответствовать их возрасту, храниться в определенном месте. Следят за сохранностью инвентаря сам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дети, очищают от снега, пыли.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время игр и развлечений настроение у ребенка должно быть ровным и жизнерадостным. Старайтесь поддерживать у детей хороший тонус.  Имейте в виду, что психика детей неустойчива, </w:t>
      </w:r>
      <w:proofErr w:type="gramStart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легко ранимая</w:t>
      </w:r>
      <w:proofErr w:type="gramEnd"/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 xml:space="preserve">.  Порой самое пустяковое слово, замечание могут показаться ребенку обидными, он может расплакаться, потерять веру в свои силы, и это надолго оттолкнет его от того или иного вида игры. Указывая ребенку на его ошибку, будьте тактичны. Ничто не укрепляет веру в свои силы так, как разумно высказанное одобрение. Пользуясь этим могучим стимулятором успеха, следует знать меру - ребенок может зазнаться. 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E6F">
        <w:rPr>
          <w:rFonts w:ascii="Times New Roman" w:eastAsia="Times New Roman" w:hAnsi="Times New Roman"/>
          <w:sz w:val="28"/>
          <w:szCs w:val="28"/>
          <w:lang w:eastAsia="ru-RU"/>
        </w:rPr>
        <w:t>А вот малыша, которому долго не удавалось какое-то упражнение, а потом, наконец, получилось, непременно нужно похвалить. Во время занятий место родителя зависит от конкретного вида игры и спортивного развлечения: он должен быть  рядом, чтобы что-то подсказать, помочь, подстраховать, предоставляя по мере обучения и усвоения движения все больше самостоятельности.</w:t>
      </w:r>
    </w:p>
    <w:p w:rsidR="004741E4" w:rsidRPr="00E21E6F" w:rsidRDefault="004741E4" w:rsidP="004741E4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4E55" w:rsidRDefault="00384E55">
      <w:bookmarkStart w:id="0" w:name="_GoBack"/>
      <w:bookmarkEnd w:id="0"/>
    </w:p>
    <w:sectPr w:rsidR="00384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16C"/>
    <w:rsid w:val="00384E55"/>
    <w:rsid w:val="004741E4"/>
    <w:rsid w:val="00C6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1E4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1E4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2970</Words>
  <Characters>16935</Characters>
  <Application>Microsoft Office Word</Application>
  <DocSecurity>0</DocSecurity>
  <Lines>141</Lines>
  <Paragraphs>39</Paragraphs>
  <ScaleCrop>false</ScaleCrop>
  <Company>Megasoftware GrouP™</Company>
  <LinksUpToDate>false</LinksUpToDate>
  <CharactersWithSpaces>19866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2014-12-28T08:34:00Z</dcterms:created>
  <dcterms:modified xsi:type="dcterms:W3CDTF">2014-12-28T08:35:00Z</dcterms:modified>
</cp:coreProperties>
</file>