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B1" w:rsidRPr="00A71F33" w:rsidRDefault="00D236B1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A71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71F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МБДОУ Детский сад «Звёздочка» </w:t>
      </w:r>
      <w:proofErr w:type="spellStart"/>
      <w:r w:rsidRPr="00A71F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gramStart"/>
      <w:r w:rsidRPr="00A71F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.Г</w:t>
      </w:r>
      <w:proofErr w:type="gramEnd"/>
      <w:r w:rsidRPr="00A71F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орняк</w:t>
      </w:r>
      <w:proofErr w:type="spellEnd"/>
    </w:p>
    <w:p w:rsidR="00D236B1" w:rsidRDefault="00D236B1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6B1" w:rsidRDefault="00D236B1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6B1" w:rsidRDefault="00D236B1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6B1" w:rsidRDefault="00D236B1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6B1" w:rsidRPr="00A71F33" w:rsidRDefault="009A19DE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D23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36B1" w:rsidRPr="00A71F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Педагогический проект</w:t>
      </w:r>
    </w:p>
    <w:p w:rsidR="00D236B1" w:rsidRDefault="00D236B1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6B1" w:rsidRDefault="00A71F33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EF5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48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ЗДОРОВЬЕ МАЛЫША»."/>
          </v:shape>
        </w:pict>
      </w:r>
    </w:p>
    <w:p w:rsidR="00D236B1" w:rsidRDefault="00D236B1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6B1" w:rsidRDefault="00D236B1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6B1" w:rsidRDefault="00D236B1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6B1" w:rsidRDefault="00D236B1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6B1" w:rsidRDefault="002D5B0F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68233" cy="3827721"/>
            <wp:effectExtent l="19050" t="0" r="8417" b="0"/>
            <wp:docPr id="1" name="Рисунок 12" descr="E:\младшая фото\DCIM\103SSCAM\SDC18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младшая фото\DCIM\103SSCAM\SDC186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826" cy="382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6B1" w:rsidRDefault="009A19DE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Руководитель проекта воспитатель Шубина Е.А.</w:t>
      </w:r>
    </w:p>
    <w:p w:rsidR="009A19DE" w:rsidRDefault="009A19DE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2014г.</w:t>
      </w:r>
    </w:p>
    <w:p w:rsidR="00D236B1" w:rsidRPr="00FE2986" w:rsidRDefault="00787835" w:rsidP="00FE29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Педагогический проект во второй младшей группе </w:t>
      </w:r>
      <w:r w:rsidR="00FE2986" w:rsidRPr="00FE29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</w:t>
      </w:r>
      <w:r w:rsidRPr="00FE29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«Солнышко»  «Здоровье малыша».</w:t>
      </w:r>
    </w:p>
    <w:p w:rsidR="00787835" w:rsidRDefault="00787835" w:rsidP="00FE29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787835" w:rsidRDefault="00FE2986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1. </w:t>
      </w:r>
      <w:r w:rsidR="00787835" w:rsidRPr="0078783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Автор проекта Шубина Елена Александровна воспитатель 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 </w:t>
      </w:r>
      <w:r w:rsidR="00787835" w:rsidRPr="0078783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МБДОУ Детский сад «Звёздочка».</w:t>
      </w:r>
    </w:p>
    <w:p w:rsidR="00787835" w:rsidRPr="00787835" w:rsidRDefault="00787835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878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2. </w:t>
      </w:r>
      <w:r w:rsidR="00FE29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7878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Участники проекта: </w:t>
      </w:r>
    </w:p>
    <w:p w:rsidR="00787835" w:rsidRDefault="00787835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дети второй младшей группы «Солнышко»;</w:t>
      </w:r>
    </w:p>
    <w:p w:rsidR="00787835" w:rsidRDefault="00787835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воспитатели;</w:t>
      </w:r>
    </w:p>
    <w:p w:rsidR="00787835" w:rsidRDefault="00787835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родители воспитанников.</w:t>
      </w:r>
    </w:p>
    <w:p w:rsidR="007D2AA9" w:rsidRDefault="00787835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878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3.</w:t>
      </w:r>
      <w:r w:rsidR="00FE29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7878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Тип проекта:</w:t>
      </w:r>
      <w:r w:rsidR="007D2AA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7D2AA9" w:rsidRPr="007D2AA9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долгосрочный</w:t>
      </w:r>
      <w:r w:rsidR="00FE298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(</w:t>
      </w:r>
      <w:r w:rsidR="007D2AA9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февраль – май).</w:t>
      </w:r>
    </w:p>
    <w:p w:rsidR="00787835" w:rsidRDefault="007D2AA9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4.</w:t>
      </w:r>
      <w:r w:rsidR="00FE29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Вид проекта:</w:t>
      </w:r>
      <w:r w:rsidR="0078783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="0078783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практико – ориентировочный.</w:t>
      </w:r>
    </w:p>
    <w:p w:rsidR="00FE2986" w:rsidRDefault="007D2AA9" w:rsidP="00FE29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FE298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. </w:t>
      </w:r>
      <w:r w:rsidR="00787835" w:rsidRPr="007878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Образовательная область:</w:t>
      </w:r>
      <w:r w:rsidR="0078783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«Здоровье» и «Безопасность».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shd w:val="clear" w:color="auto" w:fill="FFFFFF"/>
          <w:lang w:eastAsia="ru-RU"/>
        </w:rPr>
        <w:t xml:space="preserve"> </w:t>
      </w:r>
    </w:p>
    <w:p w:rsidR="00787835" w:rsidRPr="00FE2986" w:rsidRDefault="007D2AA9" w:rsidP="00FE29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shd w:val="clear" w:color="auto" w:fill="FFFFFF"/>
          <w:lang w:eastAsia="ru-RU"/>
        </w:rPr>
        <w:t>6</w:t>
      </w:r>
      <w:r w:rsidR="00787835">
        <w:rPr>
          <w:rFonts w:ascii="Times New Roman" w:eastAsia="Times New Roman" w:hAnsi="Times New Roman" w:cs="Times New Roman"/>
          <w:b/>
          <w:bCs/>
          <w:sz w:val="32"/>
          <w:szCs w:val="24"/>
          <w:shd w:val="clear" w:color="auto" w:fill="FFFFFF"/>
          <w:lang w:eastAsia="ru-RU"/>
        </w:rPr>
        <w:t>.</w:t>
      </w:r>
      <w:r w:rsidR="00FE2986">
        <w:rPr>
          <w:rFonts w:ascii="Times New Roman" w:eastAsia="Times New Roman" w:hAnsi="Times New Roman" w:cs="Times New Roman"/>
          <w:b/>
          <w:bCs/>
          <w:sz w:val="32"/>
          <w:szCs w:val="24"/>
          <w:shd w:val="clear" w:color="auto" w:fill="FFFFFF"/>
          <w:lang w:eastAsia="ru-RU"/>
        </w:rPr>
        <w:t xml:space="preserve"> </w:t>
      </w:r>
      <w:r w:rsidR="00787835" w:rsidRPr="00A71F33">
        <w:rPr>
          <w:rFonts w:ascii="Times New Roman" w:eastAsia="Times New Roman" w:hAnsi="Times New Roman" w:cs="Times New Roman"/>
          <w:b/>
          <w:bCs/>
          <w:sz w:val="32"/>
          <w:szCs w:val="24"/>
          <w:shd w:val="clear" w:color="auto" w:fill="FFFFFF"/>
          <w:lang w:eastAsia="ru-RU"/>
        </w:rPr>
        <w:t>Цель проекта</w:t>
      </w:r>
      <w:r w:rsidR="00787835">
        <w:rPr>
          <w:rFonts w:ascii="Times New Roman" w:eastAsia="Times New Roman" w:hAnsi="Times New Roman" w:cs="Times New Roman"/>
          <w:b/>
          <w:bCs/>
          <w:sz w:val="32"/>
          <w:szCs w:val="24"/>
          <w:shd w:val="clear" w:color="auto" w:fill="FFFFFF"/>
          <w:lang w:eastAsia="ru-RU"/>
        </w:rPr>
        <w:t>:</w:t>
      </w:r>
    </w:p>
    <w:p w:rsidR="00787835" w:rsidRPr="00A71F33" w:rsidRDefault="00787835" w:rsidP="00787835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shd w:val="clear" w:color="auto" w:fill="FFFFFF"/>
          <w:lang w:eastAsia="ru-RU"/>
        </w:rPr>
      </w:pPr>
      <w:r w:rsidRPr="00A71F33">
        <w:rPr>
          <w:rFonts w:ascii="Times New Roman" w:eastAsia="Times New Roman" w:hAnsi="Times New Roman" w:cs="Times New Roman"/>
          <w:sz w:val="32"/>
          <w:szCs w:val="24"/>
          <w:shd w:val="clear" w:color="auto" w:fill="FFFFFF"/>
          <w:lang w:eastAsia="ru-RU"/>
        </w:rPr>
        <w:t xml:space="preserve">Создание условий для полноценного </w:t>
      </w:r>
      <w:r w:rsidRPr="00A71F33">
        <w:rPr>
          <w:rFonts w:ascii="Times New Roman" w:eastAsia="Times New Roman" w:hAnsi="Times New Roman" w:cs="Times New Roman"/>
          <w:sz w:val="32"/>
          <w:szCs w:val="24"/>
          <w:lang w:eastAsia="ru-RU"/>
        </w:rPr>
        <w:t>сохранения и укрепления физического и психического здоровья детей раннего возраста в условиях ДОУ и семьи</w:t>
      </w:r>
      <w:r w:rsidRPr="00A71F33">
        <w:rPr>
          <w:rFonts w:ascii="Times New Roman" w:eastAsia="Times New Roman" w:hAnsi="Times New Roman" w:cs="Times New Roman"/>
          <w:sz w:val="32"/>
          <w:szCs w:val="24"/>
          <w:shd w:val="clear" w:color="auto" w:fill="FFFFFF"/>
          <w:lang w:eastAsia="ru-RU"/>
        </w:rPr>
        <w:t xml:space="preserve"> посредством разработки социально – педагогического проекта «Здоровье малыша!».</w:t>
      </w:r>
    </w:p>
    <w:p w:rsidR="00787835" w:rsidRPr="00A71F33" w:rsidRDefault="007D2AA9" w:rsidP="0078783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7</w:t>
      </w:r>
      <w:r w:rsidR="00787835">
        <w:rPr>
          <w:rFonts w:ascii="Times New Roman" w:hAnsi="Times New Roman" w:cs="Times New Roman"/>
          <w:b/>
          <w:sz w:val="32"/>
          <w:szCs w:val="24"/>
        </w:rPr>
        <w:t>.</w:t>
      </w:r>
      <w:r w:rsidR="00FE298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787835">
        <w:rPr>
          <w:rFonts w:ascii="Times New Roman" w:hAnsi="Times New Roman" w:cs="Times New Roman"/>
          <w:b/>
          <w:sz w:val="32"/>
          <w:szCs w:val="24"/>
        </w:rPr>
        <w:t>Задачи:</w:t>
      </w:r>
    </w:p>
    <w:p w:rsidR="00787835" w:rsidRPr="00FE2986" w:rsidRDefault="00787835" w:rsidP="00FE2986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FE2986">
        <w:rPr>
          <w:rFonts w:ascii="Times New Roman" w:hAnsi="Times New Roman" w:cs="Times New Roman"/>
          <w:sz w:val="32"/>
          <w:szCs w:val="24"/>
        </w:rPr>
        <w:t>Формировать у детей потребность в здоровом образе жизни, стремление к  сохранению и укреплению своего здоровья средствами физической культуры.</w:t>
      </w:r>
    </w:p>
    <w:p w:rsidR="00787835" w:rsidRPr="00787835" w:rsidRDefault="00787835" w:rsidP="00787835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78783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Развивать интерес к правилам  </w:t>
      </w:r>
      <w:proofErr w:type="spellStart"/>
      <w:r w:rsidRPr="00787835">
        <w:rPr>
          <w:rFonts w:ascii="Times New Roman" w:hAnsi="Times New Roman" w:cs="Times New Roman"/>
          <w:sz w:val="32"/>
          <w:szCs w:val="28"/>
          <w:shd w:val="clear" w:color="auto" w:fill="FFFFFF"/>
        </w:rPr>
        <w:t>здоровьесберегающего</w:t>
      </w:r>
      <w:proofErr w:type="spellEnd"/>
      <w:r w:rsidRPr="0078783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и         </w:t>
      </w:r>
    </w:p>
    <w:p w:rsidR="00787835" w:rsidRPr="00787835" w:rsidRDefault="00787835" w:rsidP="007D2AA9">
      <w:pPr>
        <w:pStyle w:val="a3"/>
        <w:tabs>
          <w:tab w:val="left" w:pos="709"/>
        </w:tabs>
        <w:spacing w:line="360" w:lineRule="auto"/>
        <w:ind w:left="436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787835">
        <w:rPr>
          <w:rFonts w:ascii="Times New Roman" w:hAnsi="Times New Roman" w:cs="Times New Roman"/>
          <w:sz w:val="32"/>
          <w:szCs w:val="28"/>
          <w:shd w:val="clear" w:color="auto" w:fill="FFFFFF"/>
        </w:rPr>
        <w:t>безопасного</w:t>
      </w:r>
      <w:r w:rsidRPr="00787835">
        <w:rPr>
          <w:rFonts w:ascii="Times New Roman" w:hAnsi="Times New Roman" w:cs="Times New Roman"/>
          <w:sz w:val="32"/>
          <w:szCs w:val="28"/>
          <w:shd w:val="clear" w:color="auto" w:fill="FFFFFF"/>
          <w:lang w:val="en-US"/>
        </w:rPr>
        <w:t xml:space="preserve">  </w:t>
      </w:r>
      <w:r w:rsidRPr="0078783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поведения.</w:t>
      </w:r>
    </w:p>
    <w:p w:rsidR="00787835" w:rsidRPr="00787835" w:rsidRDefault="00787835" w:rsidP="00787835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78783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Обогащать представления  о доступном ребёнку предметном     мире и назначении предметов, о правилах их безопасного </w:t>
      </w:r>
    </w:p>
    <w:p w:rsidR="00787835" w:rsidRPr="00787835" w:rsidRDefault="00787835" w:rsidP="007D2AA9">
      <w:pPr>
        <w:pStyle w:val="a3"/>
        <w:tabs>
          <w:tab w:val="left" w:pos="709"/>
        </w:tabs>
        <w:spacing w:line="360" w:lineRule="auto"/>
        <w:ind w:left="436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787835">
        <w:rPr>
          <w:rFonts w:ascii="Times New Roman" w:hAnsi="Times New Roman" w:cs="Times New Roman"/>
          <w:sz w:val="32"/>
          <w:szCs w:val="28"/>
          <w:shd w:val="clear" w:color="auto" w:fill="FFFFFF"/>
        </w:rPr>
        <w:t>поведения.</w:t>
      </w:r>
    </w:p>
    <w:p w:rsidR="00787835" w:rsidRPr="00FE2986" w:rsidRDefault="00787835" w:rsidP="00FE2986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787835">
        <w:rPr>
          <w:rFonts w:ascii="Times New Roman" w:hAnsi="Times New Roman" w:cs="Times New Roman"/>
          <w:sz w:val="32"/>
          <w:szCs w:val="28"/>
          <w:shd w:val="clear" w:color="auto" w:fill="FFFFFF"/>
        </w:rPr>
        <w:lastRenderedPageBreak/>
        <w:t xml:space="preserve">Расширять и углублять представления детей о правилах       личной гигиены, путях охраны своего здоровья и способах безопасного поведения в различных ситуациях. </w:t>
      </w:r>
    </w:p>
    <w:p w:rsidR="007D2AA9" w:rsidRPr="00FE2986" w:rsidRDefault="00787835" w:rsidP="007D2AA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A71F33">
        <w:rPr>
          <w:rFonts w:ascii="Times New Roman" w:hAnsi="Times New Roman" w:cs="Times New Roman"/>
          <w:sz w:val="32"/>
          <w:szCs w:val="24"/>
        </w:rPr>
        <w:t>Повышать педагогическую компетентность родителей в воспитании здорового ребенка через вовлечение их в совместную деятельность.</w:t>
      </w:r>
    </w:p>
    <w:p w:rsidR="007D2AA9" w:rsidRPr="007D2AA9" w:rsidRDefault="007D2AA9" w:rsidP="007D2AA9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Ожидаемые результаты:</w:t>
      </w:r>
    </w:p>
    <w:p w:rsidR="007D2AA9" w:rsidRPr="007D2AA9" w:rsidRDefault="007D2AA9" w:rsidP="007D2A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D2AA9">
        <w:rPr>
          <w:rFonts w:ascii="Times New Roman" w:hAnsi="Times New Roman" w:cs="Times New Roman"/>
          <w:sz w:val="32"/>
        </w:rPr>
        <w:t>Увеличение количества детей с высоким уровнем физической подготовленности к школе.</w:t>
      </w:r>
    </w:p>
    <w:p w:rsidR="007D2AA9" w:rsidRPr="007D2AA9" w:rsidRDefault="007D2AA9" w:rsidP="007D2A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Снижение заболеваемости у детей.</w:t>
      </w:r>
    </w:p>
    <w:p w:rsidR="007D2AA9" w:rsidRPr="007D2AA9" w:rsidRDefault="007D2AA9" w:rsidP="007D2A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D2AA9">
        <w:rPr>
          <w:rFonts w:ascii="Times New Roman" w:hAnsi="Times New Roman" w:cs="Times New Roman"/>
          <w:sz w:val="32"/>
        </w:rPr>
        <w:t>Активизировать участие родителей в физкультурно-оздоровительном процессе.</w:t>
      </w:r>
    </w:p>
    <w:p w:rsidR="007D2AA9" w:rsidRPr="007D2AA9" w:rsidRDefault="007D2AA9" w:rsidP="007D2A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D2AA9">
        <w:rPr>
          <w:rFonts w:ascii="Times New Roman" w:hAnsi="Times New Roman" w:cs="Times New Roman"/>
          <w:sz w:val="32"/>
        </w:rPr>
        <w:t xml:space="preserve">Повышение педагогической компетентности </w:t>
      </w:r>
      <w:r>
        <w:rPr>
          <w:rFonts w:ascii="Times New Roman" w:hAnsi="Times New Roman" w:cs="Times New Roman"/>
          <w:sz w:val="32"/>
        </w:rPr>
        <w:t xml:space="preserve">воспитателей и </w:t>
      </w:r>
      <w:r w:rsidRPr="007D2AA9">
        <w:rPr>
          <w:rFonts w:ascii="Times New Roman" w:hAnsi="Times New Roman" w:cs="Times New Roman"/>
          <w:sz w:val="32"/>
        </w:rPr>
        <w:t>родителей в вопросах физического развития и здоровья.</w:t>
      </w:r>
    </w:p>
    <w:p w:rsidR="00443854" w:rsidRPr="00FE2986" w:rsidRDefault="00443854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Актуальность проекта</w:t>
      </w:r>
      <w:r w:rsidR="00A71F33" w:rsidRPr="00FE29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443854" w:rsidRPr="00443854" w:rsidRDefault="00443854" w:rsidP="004438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854" w:rsidRPr="00A71F33" w:rsidRDefault="00443854" w:rsidP="00443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71F33">
        <w:rPr>
          <w:rFonts w:ascii="Times New Roman" w:hAnsi="Times New Roman" w:cs="Times New Roman"/>
          <w:sz w:val="32"/>
          <w:szCs w:val="28"/>
        </w:rPr>
        <w:t>Изучение проблем детского здоровья в наше время приобретает особую актуальность.</w:t>
      </w:r>
    </w:p>
    <w:p w:rsidR="00443854" w:rsidRPr="00A71F33" w:rsidRDefault="00443854" w:rsidP="00443854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71F33">
        <w:rPr>
          <w:rFonts w:ascii="Times New Roman" w:hAnsi="Times New Roman" w:cs="Times New Roman"/>
          <w:sz w:val="32"/>
          <w:szCs w:val="28"/>
        </w:rPr>
        <w:t xml:space="preserve">Физическое воспитание – один из основных компонентов общего воспитательного процесса, без которого  невозможно гармоничное развитие ребенка. Забота о здоровье ребенка  занимает во всем мире приоритетные позиции. </w:t>
      </w:r>
      <w:r w:rsidRPr="00A71F33">
        <w:rPr>
          <w:rFonts w:ascii="Times New Roman" w:eastAsia="Calibri" w:hAnsi="Times New Roman" w:cs="Times New Roman"/>
          <w:sz w:val="32"/>
          <w:szCs w:val="28"/>
        </w:rPr>
        <w:t xml:space="preserve">В Концепции дошкольного воспитания решению проблем, связанных с охраной и укреплением здоровья, отводится ведущее место. Подчеркивается важность создания условий, обеспечивающих  физическое, </w:t>
      </w:r>
      <w:r w:rsidRPr="00A71F33">
        <w:rPr>
          <w:rFonts w:ascii="Times New Roman" w:eastAsia="Calibri" w:hAnsi="Times New Roman" w:cs="Times New Roman"/>
          <w:sz w:val="32"/>
          <w:szCs w:val="28"/>
        </w:rPr>
        <w:lastRenderedPageBreak/>
        <w:t xml:space="preserve">психическое </w:t>
      </w:r>
      <w:r w:rsidRPr="00A71F33">
        <w:rPr>
          <w:rFonts w:ascii="Times New Roman" w:hAnsi="Times New Roman" w:cs="Times New Roman"/>
          <w:sz w:val="32"/>
          <w:szCs w:val="28"/>
        </w:rPr>
        <w:t xml:space="preserve">и социальное благополучие </w:t>
      </w:r>
      <w:r w:rsidRPr="00A71F33">
        <w:rPr>
          <w:rFonts w:ascii="Times New Roman" w:eastAsia="Calibri" w:hAnsi="Times New Roman" w:cs="Times New Roman"/>
          <w:sz w:val="32"/>
          <w:szCs w:val="28"/>
        </w:rPr>
        <w:t xml:space="preserve">ребенка, </w:t>
      </w:r>
      <w:r w:rsidRPr="00A71F33">
        <w:rPr>
          <w:rFonts w:ascii="Times New Roman" w:hAnsi="Times New Roman" w:cs="Times New Roman"/>
          <w:sz w:val="32"/>
          <w:szCs w:val="28"/>
        </w:rPr>
        <w:t>так как, именно эти три составляющие и определяют здоровье дошкольника на современном этапе.   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 – правовыми документами, как Закон РФ «Об образовании» (ст.51), «О санитарно – 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 и др.</w:t>
      </w:r>
    </w:p>
    <w:p w:rsidR="00443854" w:rsidRPr="00A71F33" w:rsidRDefault="00443854" w:rsidP="00443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A71F33">
        <w:rPr>
          <w:rFonts w:ascii="Times New Roman" w:hAnsi="Times New Roman" w:cs="Times New Roman"/>
          <w:sz w:val="32"/>
          <w:szCs w:val="28"/>
        </w:rPr>
        <w:t>По данным НИИ гигиены и профилактики заболеваний детей, подростков и молодежи, за последние десятилетия состояние здоровья дошкольников резко ухудшилось: снизилось количество детей первой группы здоровья (с 23,2 до 15,1%) и увеличилось - детей второй группы, имеющих различные отклонения в состоянии здоровья (с 60,9 до 67,6%) и третьей группы - с хроническими заболеваниями (с 15,9 до 17,3%).</w:t>
      </w:r>
      <w:proofErr w:type="gramEnd"/>
      <w:r w:rsidRPr="00A71F33">
        <w:rPr>
          <w:rFonts w:ascii="Times New Roman" w:hAnsi="Times New Roman" w:cs="Times New Roman"/>
          <w:sz w:val="32"/>
          <w:szCs w:val="28"/>
        </w:rPr>
        <w:t xml:space="preserve"> Вызывает тревогу тот факт, что к моменту  поступления в школу отмечается тенденция роста хронической заболеваемости у детей.</w:t>
      </w:r>
    </w:p>
    <w:p w:rsidR="00443854" w:rsidRPr="00A71F33" w:rsidRDefault="00443854" w:rsidP="00443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71F33">
        <w:rPr>
          <w:rFonts w:ascii="Times New Roman" w:hAnsi="Times New Roman" w:cs="Times New Roman"/>
          <w:sz w:val="32"/>
          <w:szCs w:val="28"/>
        </w:rPr>
        <w:t xml:space="preserve">Анализ заболеваемости детей дошкольного возраста показывает, что первое место занимают болезни органов дыхания (уровень заболеваемости острыми респираторными инфекциями высок – 60 – 70%), на втором месте стоят паразитарные и инфекционные  болезни, а затем – аллергические заболевания и </w:t>
      </w:r>
      <w:r w:rsidRPr="00A71F33">
        <w:rPr>
          <w:rFonts w:ascii="Times New Roman" w:hAnsi="Times New Roman" w:cs="Times New Roman"/>
          <w:sz w:val="32"/>
          <w:szCs w:val="28"/>
        </w:rPr>
        <w:lastRenderedPageBreak/>
        <w:t>болезни органов пищеварения. Одним из важнейших признаков здоровья является физическое развитие ребенка.</w:t>
      </w:r>
    </w:p>
    <w:p w:rsidR="00443854" w:rsidRPr="00A71F33" w:rsidRDefault="00443854" w:rsidP="00443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71F33">
        <w:rPr>
          <w:rFonts w:ascii="Times New Roman" w:hAnsi="Times New Roman" w:cs="Times New Roman"/>
          <w:sz w:val="32"/>
          <w:szCs w:val="28"/>
        </w:rPr>
        <w:t xml:space="preserve">За последние двадцать лет отмечается рост количества функциональных отклонений у одного ребенка с возрастом. В четырехлетнем возрасте преобладающее большинство детей имеет одно – три отклонения со стороны различных функциональных систем (сердечнососудистой, желудочно-кишечной, нервной и др.), к шести годам их число почти у 50% детей возрастает до четырех – пяти. </w:t>
      </w:r>
      <w:proofErr w:type="gramStart"/>
      <w:r w:rsidRPr="00A71F33">
        <w:rPr>
          <w:rFonts w:ascii="Times New Roman" w:hAnsi="Times New Roman" w:cs="Times New Roman"/>
          <w:sz w:val="32"/>
          <w:szCs w:val="28"/>
        </w:rPr>
        <w:t>От 30 до 40% детей имеют отклонения со стороны опорно – двигательного аппарата, 20 – 25% - со стороны носоглотки, невротические проявления отмечены у 30 – 40% детей младшего и 20 – 30% детей старшего дошкольного возраста, 10 – 25% дошкольников имеют отклонения со стороны сердечно – сосудистой системы (повышение артериального давления и др.), в шести – семилетнем возрасте у половины детей отмечается стойкое повышение артериального давления.</w:t>
      </w:r>
      <w:proofErr w:type="gramEnd"/>
    </w:p>
    <w:p w:rsidR="00443854" w:rsidRPr="00A71F33" w:rsidRDefault="00443854" w:rsidP="00443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71F33">
        <w:rPr>
          <w:rFonts w:ascii="Times New Roman" w:hAnsi="Times New Roman" w:cs="Times New Roman"/>
          <w:sz w:val="32"/>
          <w:szCs w:val="28"/>
        </w:rPr>
        <w:t>Растет число детей с отклонениями и заболеваниями органов пищеварения, костно – мышечной (нарушения осанки, сколиозы и др.). С учетом вышеизложенного, можно сделать вывод: проблемы детского здоровья нуждаются в новых подходах.</w:t>
      </w:r>
    </w:p>
    <w:p w:rsidR="00443854" w:rsidRPr="00A71F33" w:rsidRDefault="00443854" w:rsidP="00443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71F33">
        <w:rPr>
          <w:rFonts w:ascii="Times New Roman" w:hAnsi="Times New Roman" w:cs="Times New Roman"/>
          <w:sz w:val="32"/>
          <w:szCs w:val="28"/>
        </w:rPr>
        <w:t>В настоящее время происходят качественные изменения в осознании ценности жизни и здоровья человека.</w:t>
      </w:r>
    </w:p>
    <w:p w:rsidR="00FE2986" w:rsidRDefault="00443854" w:rsidP="00FE2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71F33">
        <w:rPr>
          <w:rFonts w:ascii="Times New Roman" w:hAnsi="Times New Roman" w:cs="Times New Roman"/>
          <w:sz w:val="32"/>
          <w:szCs w:val="28"/>
        </w:rPr>
        <w:t>При этом должна быть преемственность, начиная с родителей, далее воспитателей, учителей и т.д.</w:t>
      </w:r>
      <w:r w:rsidR="00FE2986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</w:t>
      </w:r>
    </w:p>
    <w:p w:rsidR="00443854" w:rsidRPr="00A71F33" w:rsidRDefault="00443854" w:rsidP="00FE2986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71F33">
        <w:rPr>
          <w:rFonts w:ascii="Times New Roman" w:hAnsi="Times New Roman" w:cs="Times New Roman"/>
          <w:sz w:val="32"/>
          <w:szCs w:val="28"/>
        </w:rPr>
        <w:lastRenderedPageBreak/>
        <w:t>Основной задачей должно стать воспитание у населения потребности быть здоровым, беречь и укреплять здоровье, ценить счастье здоровья.</w:t>
      </w:r>
    </w:p>
    <w:p w:rsidR="00443854" w:rsidRDefault="00443854" w:rsidP="00443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854" w:rsidRPr="00EF5484" w:rsidRDefault="007D2AA9" w:rsidP="004438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eastAsia="ru-RU"/>
        </w:rPr>
      </w:pPr>
      <w:r w:rsidRPr="00EF548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eastAsia="ru-RU"/>
        </w:rPr>
        <w:t>Этапы проекта:</w:t>
      </w:r>
    </w:p>
    <w:p w:rsidR="007D2AA9" w:rsidRPr="00443854" w:rsidRDefault="007D2AA9" w:rsidP="00443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AA9" w:rsidRPr="007D2AA9" w:rsidRDefault="007D2AA9" w:rsidP="007D2AA9">
      <w:pPr>
        <w:rPr>
          <w:rFonts w:ascii="Times New Roman" w:hAnsi="Times New Roman" w:cs="Times New Roman"/>
          <w:sz w:val="32"/>
        </w:rPr>
      </w:pPr>
      <w:r w:rsidRPr="007D2AA9">
        <w:rPr>
          <w:rFonts w:ascii="Times New Roman" w:hAnsi="Times New Roman" w:cs="Times New Roman"/>
          <w:sz w:val="32"/>
          <w:lang w:val="en-US"/>
        </w:rPr>
        <w:t>I</w:t>
      </w:r>
      <w:r w:rsidRPr="007D2AA9">
        <w:rPr>
          <w:rFonts w:ascii="Times New Roman" w:hAnsi="Times New Roman" w:cs="Times New Roman"/>
          <w:sz w:val="32"/>
        </w:rPr>
        <w:t xml:space="preserve"> этап - подготовительный</w:t>
      </w:r>
    </w:p>
    <w:p w:rsidR="007D2AA9" w:rsidRPr="007D2AA9" w:rsidRDefault="007D2AA9" w:rsidP="007D2AA9">
      <w:pPr>
        <w:rPr>
          <w:rFonts w:ascii="Times New Roman" w:hAnsi="Times New Roman" w:cs="Times New Roman"/>
          <w:sz w:val="32"/>
        </w:rPr>
      </w:pPr>
      <w:r w:rsidRPr="007D2AA9">
        <w:rPr>
          <w:rFonts w:ascii="Times New Roman" w:hAnsi="Times New Roman" w:cs="Times New Roman"/>
          <w:sz w:val="32"/>
          <w:lang w:val="en-US"/>
        </w:rPr>
        <w:t>II</w:t>
      </w:r>
      <w:r w:rsidRPr="007D2AA9">
        <w:rPr>
          <w:rFonts w:ascii="Times New Roman" w:hAnsi="Times New Roman" w:cs="Times New Roman"/>
          <w:sz w:val="32"/>
        </w:rPr>
        <w:t xml:space="preserve"> </w:t>
      </w:r>
      <w:r w:rsidR="000D0877">
        <w:rPr>
          <w:rFonts w:ascii="Times New Roman" w:hAnsi="Times New Roman" w:cs="Times New Roman"/>
          <w:sz w:val="32"/>
        </w:rPr>
        <w:t xml:space="preserve">этап </w:t>
      </w:r>
      <w:proofErr w:type="gramStart"/>
      <w:r w:rsidR="000D0877">
        <w:rPr>
          <w:rFonts w:ascii="Times New Roman" w:hAnsi="Times New Roman" w:cs="Times New Roman"/>
          <w:sz w:val="32"/>
        </w:rPr>
        <w:t xml:space="preserve">– </w:t>
      </w:r>
      <w:r w:rsidRPr="007D2AA9">
        <w:rPr>
          <w:rFonts w:ascii="Times New Roman" w:hAnsi="Times New Roman" w:cs="Times New Roman"/>
          <w:sz w:val="32"/>
        </w:rPr>
        <w:t xml:space="preserve"> практический</w:t>
      </w:r>
      <w:proofErr w:type="gramEnd"/>
    </w:p>
    <w:p w:rsidR="007D2AA9" w:rsidRPr="007D2AA9" w:rsidRDefault="007D2AA9" w:rsidP="007D2AA9">
      <w:pPr>
        <w:rPr>
          <w:rFonts w:ascii="Times New Roman" w:hAnsi="Times New Roman" w:cs="Times New Roman"/>
          <w:sz w:val="32"/>
        </w:rPr>
      </w:pPr>
      <w:r w:rsidRPr="007D2AA9">
        <w:rPr>
          <w:rFonts w:ascii="Times New Roman" w:hAnsi="Times New Roman" w:cs="Times New Roman"/>
          <w:sz w:val="32"/>
          <w:lang w:val="en-US"/>
        </w:rPr>
        <w:t>I</w:t>
      </w:r>
      <w:r w:rsidRPr="007D2AA9">
        <w:rPr>
          <w:rFonts w:ascii="Times New Roman" w:hAnsi="Times New Roman" w:cs="Times New Roman"/>
          <w:sz w:val="32"/>
        </w:rPr>
        <w:t xml:space="preserve"> V этап – презентационный (выступление на педсовете)</w:t>
      </w:r>
    </w:p>
    <w:p w:rsidR="003E2B81" w:rsidRDefault="003E2B81" w:rsidP="003E2B81">
      <w:pPr>
        <w:pStyle w:val="aa"/>
        <w:rPr>
          <w:b/>
          <w:color w:val="000000"/>
          <w:sz w:val="32"/>
          <w:szCs w:val="27"/>
        </w:rPr>
      </w:pPr>
      <w:r w:rsidRPr="003E2B81">
        <w:rPr>
          <w:b/>
          <w:color w:val="000000"/>
          <w:sz w:val="32"/>
          <w:szCs w:val="27"/>
          <w:lang w:val="en-US"/>
        </w:rPr>
        <w:t>I</w:t>
      </w:r>
      <w:r w:rsidRPr="003E2B81">
        <w:rPr>
          <w:b/>
          <w:color w:val="000000"/>
          <w:sz w:val="32"/>
          <w:szCs w:val="27"/>
        </w:rPr>
        <w:t xml:space="preserve"> </w:t>
      </w:r>
      <w:r>
        <w:rPr>
          <w:b/>
          <w:color w:val="000000"/>
          <w:sz w:val="32"/>
          <w:szCs w:val="27"/>
        </w:rPr>
        <w:t>этап – подготовительный:</w:t>
      </w:r>
    </w:p>
    <w:p w:rsidR="003E2B81" w:rsidRPr="003E2B81" w:rsidRDefault="003E2B81" w:rsidP="003E2B81">
      <w:pPr>
        <w:pStyle w:val="aa"/>
        <w:rPr>
          <w:color w:val="000000"/>
          <w:sz w:val="32"/>
          <w:szCs w:val="27"/>
        </w:rPr>
      </w:pPr>
      <w:r w:rsidRPr="003E2B81">
        <w:rPr>
          <w:color w:val="000000"/>
          <w:sz w:val="32"/>
          <w:szCs w:val="27"/>
        </w:rPr>
        <w:t>Выявление нарушений двигательной активности, координации движений в беседах с родителями и непосредственно на занятиях в детском саду</w:t>
      </w:r>
      <w:proofErr w:type="gramStart"/>
      <w:r w:rsidRPr="003E2B81">
        <w:rPr>
          <w:color w:val="000000"/>
          <w:sz w:val="32"/>
          <w:szCs w:val="27"/>
        </w:rPr>
        <w:t xml:space="preserve">.. </w:t>
      </w:r>
      <w:r w:rsidR="00FE2986">
        <w:rPr>
          <w:color w:val="000000"/>
          <w:sz w:val="32"/>
          <w:szCs w:val="27"/>
        </w:rPr>
        <w:t xml:space="preserve"> </w:t>
      </w:r>
      <w:proofErr w:type="gramEnd"/>
      <w:r w:rsidRPr="003E2B81">
        <w:rPr>
          <w:color w:val="000000"/>
          <w:sz w:val="32"/>
          <w:szCs w:val="27"/>
        </w:rPr>
        <w:t>Диагностирование общей физической подготовленности детей по возрасту. Анкетирование родителей</w:t>
      </w:r>
    </w:p>
    <w:p w:rsidR="005659F6" w:rsidRPr="003E2B81" w:rsidRDefault="00C4049B" w:rsidP="003E2B81">
      <w:pPr>
        <w:pStyle w:val="aa"/>
        <w:numPr>
          <w:ilvl w:val="0"/>
          <w:numId w:val="4"/>
        </w:numPr>
        <w:rPr>
          <w:color w:val="000000"/>
          <w:sz w:val="32"/>
          <w:szCs w:val="27"/>
        </w:rPr>
      </w:pPr>
      <w:r w:rsidRPr="003E2B81">
        <w:rPr>
          <w:color w:val="000000"/>
          <w:sz w:val="32"/>
          <w:szCs w:val="27"/>
        </w:rPr>
        <w:t>Создать мотивацию по работе проекта.</w:t>
      </w:r>
    </w:p>
    <w:p w:rsidR="005659F6" w:rsidRPr="003E2B81" w:rsidRDefault="00C4049B" w:rsidP="003E2B81">
      <w:pPr>
        <w:pStyle w:val="aa"/>
        <w:numPr>
          <w:ilvl w:val="0"/>
          <w:numId w:val="4"/>
        </w:numPr>
        <w:rPr>
          <w:color w:val="000000"/>
          <w:sz w:val="32"/>
          <w:szCs w:val="27"/>
        </w:rPr>
      </w:pPr>
      <w:r w:rsidRPr="003E2B81">
        <w:rPr>
          <w:color w:val="000000"/>
          <w:sz w:val="32"/>
          <w:szCs w:val="27"/>
        </w:rPr>
        <w:t>Подготовка  художественной литературы;</w:t>
      </w:r>
    </w:p>
    <w:p w:rsidR="005659F6" w:rsidRPr="003E2B81" w:rsidRDefault="00C4049B" w:rsidP="003E2B81">
      <w:pPr>
        <w:pStyle w:val="aa"/>
        <w:numPr>
          <w:ilvl w:val="0"/>
          <w:numId w:val="4"/>
        </w:numPr>
        <w:rPr>
          <w:color w:val="000000"/>
          <w:sz w:val="32"/>
          <w:szCs w:val="27"/>
        </w:rPr>
      </w:pPr>
      <w:r w:rsidRPr="003E2B81">
        <w:rPr>
          <w:color w:val="000000"/>
          <w:sz w:val="32"/>
          <w:szCs w:val="27"/>
        </w:rPr>
        <w:t>Подбор  фольклора,  стихов, загадок.</w:t>
      </w:r>
    </w:p>
    <w:p w:rsidR="005659F6" w:rsidRPr="003E2B81" w:rsidRDefault="00C4049B" w:rsidP="003E2B81">
      <w:pPr>
        <w:pStyle w:val="aa"/>
        <w:numPr>
          <w:ilvl w:val="0"/>
          <w:numId w:val="4"/>
        </w:numPr>
        <w:rPr>
          <w:color w:val="000000"/>
          <w:sz w:val="32"/>
          <w:szCs w:val="27"/>
        </w:rPr>
      </w:pPr>
      <w:r w:rsidRPr="003E2B81">
        <w:rPr>
          <w:color w:val="000000"/>
          <w:sz w:val="32"/>
          <w:szCs w:val="27"/>
        </w:rPr>
        <w:t xml:space="preserve">Подбор наглядного материала – иллюстраций, картинок о здоровом образе жизни </w:t>
      </w:r>
    </w:p>
    <w:p w:rsidR="005659F6" w:rsidRPr="003E2B81" w:rsidRDefault="00C4049B" w:rsidP="003E2B81">
      <w:pPr>
        <w:pStyle w:val="aa"/>
        <w:numPr>
          <w:ilvl w:val="0"/>
          <w:numId w:val="4"/>
        </w:numPr>
        <w:rPr>
          <w:color w:val="000000"/>
          <w:sz w:val="32"/>
          <w:szCs w:val="27"/>
        </w:rPr>
      </w:pPr>
      <w:r w:rsidRPr="003E2B81">
        <w:rPr>
          <w:color w:val="000000"/>
          <w:sz w:val="32"/>
          <w:szCs w:val="27"/>
        </w:rPr>
        <w:t>Подбор дидактических, пальчиковых, малоподвижных игр</w:t>
      </w:r>
    </w:p>
    <w:p w:rsidR="003E2B81" w:rsidRPr="00FE2986" w:rsidRDefault="00C4049B" w:rsidP="00FE2986">
      <w:pPr>
        <w:pStyle w:val="aa"/>
        <w:numPr>
          <w:ilvl w:val="0"/>
          <w:numId w:val="4"/>
        </w:numPr>
        <w:rPr>
          <w:color w:val="000000"/>
          <w:sz w:val="32"/>
          <w:szCs w:val="27"/>
        </w:rPr>
      </w:pPr>
      <w:r w:rsidRPr="003E2B81">
        <w:rPr>
          <w:color w:val="000000"/>
          <w:sz w:val="32"/>
          <w:szCs w:val="27"/>
        </w:rPr>
        <w:t xml:space="preserve"> Разработка  тематических  комплексов:   утренней гимнастики; гимнастики после сна, гимна</w:t>
      </w:r>
      <w:proofErr w:type="gramStart"/>
      <w:r w:rsidRPr="003E2B81">
        <w:rPr>
          <w:color w:val="000000"/>
          <w:sz w:val="32"/>
          <w:szCs w:val="27"/>
          <w:lang w:val="en-US"/>
        </w:rPr>
        <w:t>c</w:t>
      </w:r>
      <w:proofErr w:type="gramEnd"/>
      <w:r w:rsidRPr="003E2B81">
        <w:rPr>
          <w:color w:val="000000"/>
          <w:sz w:val="32"/>
          <w:szCs w:val="27"/>
        </w:rPr>
        <w:t>тики для глаз.</w:t>
      </w:r>
    </w:p>
    <w:p w:rsidR="003E2B81" w:rsidRPr="003E2B81" w:rsidRDefault="003E2B81" w:rsidP="003E2B81">
      <w:pPr>
        <w:pStyle w:val="aa"/>
        <w:rPr>
          <w:color w:val="000000"/>
          <w:sz w:val="32"/>
          <w:szCs w:val="27"/>
        </w:rPr>
      </w:pPr>
      <w:r w:rsidRPr="003E2B81">
        <w:rPr>
          <w:b/>
          <w:color w:val="000000"/>
          <w:sz w:val="32"/>
          <w:szCs w:val="27"/>
          <w:lang w:val="en-US"/>
        </w:rPr>
        <w:t xml:space="preserve">II </w:t>
      </w:r>
      <w:r w:rsidRPr="003E2B81">
        <w:rPr>
          <w:b/>
          <w:color w:val="000000"/>
          <w:sz w:val="32"/>
          <w:szCs w:val="27"/>
        </w:rPr>
        <w:t xml:space="preserve">этап </w:t>
      </w:r>
      <w:proofErr w:type="gramStart"/>
      <w:r w:rsidRPr="003E2B81">
        <w:rPr>
          <w:b/>
          <w:color w:val="000000"/>
          <w:sz w:val="32"/>
          <w:szCs w:val="27"/>
        </w:rPr>
        <w:t>–</w:t>
      </w:r>
      <w:r w:rsidR="000D0877">
        <w:rPr>
          <w:b/>
          <w:color w:val="000000"/>
          <w:sz w:val="32"/>
          <w:szCs w:val="27"/>
        </w:rPr>
        <w:t xml:space="preserve"> </w:t>
      </w:r>
      <w:r w:rsidRPr="003E2B81">
        <w:rPr>
          <w:b/>
          <w:color w:val="000000"/>
          <w:sz w:val="32"/>
          <w:szCs w:val="27"/>
        </w:rPr>
        <w:t xml:space="preserve"> практический</w:t>
      </w:r>
      <w:proofErr w:type="gramEnd"/>
      <w:r w:rsidRPr="003E2B81">
        <w:rPr>
          <w:b/>
          <w:color w:val="000000"/>
          <w:sz w:val="32"/>
          <w:szCs w:val="27"/>
        </w:rPr>
        <w:t>:</w:t>
      </w:r>
    </w:p>
    <w:p w:rsidR="005659F6" w:rsidRPr="009752EB" w:rsidRDefault="00C4049B" w:rsidP="009752EB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 w:rsidRPr="009752EB">
        <w:rPr>
          <w:color w:val="000000"/>
          <w:sz w:val="32"/>
          <w:szCs w:val="27"/>
        </w:rPr>
        <w:t>Р</w:t>
      </w:r>
      <w:r w:rsidR="009752EB">
        <w:rPr>
          <w:color w:val="000000"/>
          <w:sz w:val="32"/>
          <w:szCs w:val="27"/>
        </w:rPr>
        <w:t>исунки, поделки по теме проекта.</w:t>
      </w:r>
    </w:p>
    <w:p w:rsidR="005659F6" w:rsidRPr="009752EB" w:rsidRDefault="00FE2986" w:rsidP="009752EB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 xml:space="preserve"> Картотеки</w:t>
      </w:r>
      <w:r w:rsidR="00C4049B" w:rsidRPr="009752EB">
        <w:rPr>
          <w:color w:val="000000"/>
          <w:sz w:val="32"/>
          <w:szCs w:val="27"/>
        </w:rPr>
        <w:t>: пальчиковых игр, подвижных игр, утренних гимнастик, гимнастик после сна, гимнастик для глаз.</w:t>
      </w:r>
    </w:p>
    <w:p w:rsidR="005659F6" w:rsidRPr="009752EB" w:rsidRDefault="009752EB" w:rsidP="009752EB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Проведение физкультурных занятий на улице и в группе.</w:t>
      </w:r>
    </w:p>
    <w:p w:rsidR="005659F6" w:rsidRPr="009752EB" w:rsidRDefault="00C4049B" w:rsidP="009752EB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 w:rsidRPr="009752EB">
        <w:rPr>
          <w:color w:val="000000"/>
          <w:sz w:val="32"/>
          <w:szCs w:val="27"/>
        </w:rPr>
        <w:t>Семейная фотовыставка  «Мы здоровье укрепляем –</w:t>
      </w:r>
      <w:r w:rsidR="00FE2986">
        <w:rPr>
          <w:color w:val="000000"/>
          <w:sz w:val="32"/>
          <w:szCs w:val="27"/>
        </w:rPr>
        <w:t xml:space="preserve"> </w:t>
      </w:r>
      <w:r w:rsidRPr="009752EB">
        <w:rPr>
          <w:color w:val="000000"/>
          <w:sz w:val="32"/>
          <w:szCs w:val="27"/>
        </w:rPr>
        <w:t>что нам в этом помогает!»</w:t>
      </w:r>
    </w:p>
    <w:p w:rsidR="005659F6" w:rsidRPr="009752EB" w:rsidRDefault="00C4049B" w:rsidP="009752EB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 w:rsidRPr="009752EB">
        <w:rPr>
          <w:color w:val="000000"/>
          <w:sz w:val="32"/>
          <w:szCs w:val="27"/>
        </w:rPr>
        <w:t xml:space="preserve"> Папки – передвижки, ширмы, буклеты на темы: « Витами</w:t>
      </w:r>
      <w:r w:rsidR="009752EB">
        <w:rPr>
          <w:color w:val="000000"/>
          <w:sz w:val="32"/>
          <w:szCs w:val="27"/>
        </w:rPr>
        <w:t>ны и их польза», «Соблюдаем режим дня»,</w:t>
      </w:r>
      <w:r w:rsidR="00FE2986">
        <w:rPr>
          <w:color w:val="000000"/>
          <w:sz w:val="32"/>
          <w:szCs w:val="27"/>
        </w:rPr>
        <w:t xml:space="preserve"> </w:t>
      </w:r>
      <w:r w:rsidRPr="009752EB">
        <w:rPr>
          <w:color w:val="000000"/>
          <w:sz w:val="32"/>
          <w:szCs w:val="27"/>
        </w:rPr>
        <w:t xml:space="preserve">«Что едят наши дети», </w:t>
      </w:r>
      <w:r w:rsidRPr="009752EB">
        <w:rPr>
          <w:color w:val="000000"/>
          <w:sz w:val="32"/>
          <w:szCs w:val="27"/>
        </w:rPr>
        <w:lastRenderedPageBreak/>
        <w:t>«Плоскостопие и его профилактика»,  «Осанка вашего ребёнка», «Зарядка каждый день», «Зимние  игры</w:t>
      </w:r>
      <w:r w:rsidR="009752EB">
        <w:rPr>
          <w:color w:val="000000"/>
          <w:sz w:val="32"/>
          <w:szCs w:val="27"/>
        </w:rPr>
        <w:t xml:space="preserve"> детей», «Здоровье ребёнка в детском саду</w:t>
      </w:r>
      <w:r w:rsidRPr="009752EB">
        <w:rPr>
          <w:color w:val="000000"/>
          <w:sz w:val="32"/>
          <w:szCs w:val="27"/>
        </w:rPr>
        <w:t>», «Пальчиковые   игры и их значение»</w:t>
      </w:r>
      <w:r w:rsidRPr="009752EB">
        <w:rPr>
          <w:i/>
          <w:iCs/>
          <w:color w:val="000000"/>
          <w:sz w:val="32"/>
          <w:szCs w:val="27"/>
        </w:rPr>
        <w:t xml:space="preserve">  </w:t>
      </w:r>
    </w:p>
    <w:p w:rsidR="005659F6" w:rsidRPr="000D0877" w:rsidRDefault="00C4049B" w:rsidP="009752EB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 w:rsidRPr="000D0877">
        <w:rPr>
          <w:color w:val="000000"/>
          <w:sz w:val="32"/>
          <w:szCs w:val="27"/>
        </w:rPr>
        <w:t>Проектная папка.</w:t>
      </w:r>
      <w:r w:rsidRPr="000D0877">
        <w:rPr>
          <w:color w:val="000000"/>
          <w:sz w:val="32"/>
          <w:szCs w:val="27"/>
          <w:lang w:val="en-US"/>
        </w:rPr>
        <w:t xml:space="preserve"> </w:t>
      </w:r>
    </w:p>
    <w:p w:rsidR="005659F6" w:rsidRPr="000D0877" w:rsidRDefault="00C4049B" w:rsidP="009752EB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 w:rsidRPr="000D0877">
        <w:rPr>
          <w:color w:val="000000"/>
          <w:sz w:val="32"/>
          <w:szCs w:val="27"/>
        </w:rPr>
        <w:t>Изготовление нестандартного оборудования.</w:t>
      </w:r>
    </w:p>
    <w:p w:rsidR="000D0877" w:rsidRPr="000D0877" w:rsidRDefault="002D5B0F" w:rsidP="000D0877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 xml:space="preserve">Профилактическая гимнастика </w:t>
      </w:r>
      <w:r w:rsidR="000D0877" w:rsidRPr="000D0877">
        <w:rPr>
          <w:color w:val="000000"/>
          <w:sz w:val="32"/>
          <w:szCs w:val="27"/>
        </w:rPr>
        <w:t>утренняя, дыхательная,</w:t>
      </w:r>
    </w:p>
    <w:p w:rsidR="000D0877" w:rsidRPr="000D0877" w:rsidRDefault="002D5B0F" w:rsidP="000D0877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П</w:t>
      </w:r>
      <w:r w:rsidR="000D0877" w:rsidRPr="000D0877">
        <w:rPr>
          <w:color w:val="000000"/>
          <w:sz w:val="32"/>
          <w:szCs w:val="27"/>
        </w:rPr>
        <w:t>рофилакт</w:t>
      </w:r>
      <w:r w:rsidR="00FE2986">
        <w:rPr>
          <w:color w:val="000000"/>
          <w:sz w:val="32"/>
          <w:szCs w:val="27"/>
        </w:rPr>
        <w:t>ическая гимнастика (самомассаж)</w:t>
      </w:r>
      <w:r w:rsidR="000D0877" w:rsidRPr="000D0877">
        <w:rPr>
          <w:color w:val="000000"/>
          <w:sz w:val="32"/>
          <w:szCs w:val="27"/>
        </w:rPr>
        <w:t>;</w:t>
      </w:r>
    </w:p>
    <w:p w:rsidR="000D0877" w:rsidRPr="000D0877" w:rsidRDefault="002D5B0F" w:rsidP="000D0877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К</w:t>
      </w:r>
      <w:r w:rsidR="000D0877" w:rsidRPr="000D0877">
        <w:rPr>
          <w:color w:val="000000"/>
          <w:sz w:val="32"/>
          <w:szCs w:val="27"/>
        </w:rPr>
        <w:t>орригирующая гимнастика, улучшение осанки, коррекция</w:t>
      </w:r>
    </w:p>
    <w:p w:rsidR="000D0877" w:rsidRPr="000D0877" w:rsidRDefault="002D5B0F" w:rsidP="000D0877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Плоскостопия, глазная гимнастика</w:t>
      </w:r>
      <w:r w:rsidR="000D0877" w:rsidRPr="000D0877">
        <w:rPr>
          <w:color w:val="000000"/>
          <w:sz w:val="32"/>
          <w:szCs w:val="27"/>
        </w:rPr>
        <w:t xml:space="preserve"> с детьми;</w:t>
      </w:r>
    </w:p>
    <w:p w:rsidR="000D0877" w:rsidRPr="000D0877" w:rsidRDefault="002D5B0F" w:rsidP="000D0877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Г</w:t>
      </w:r>
      <w:r w:rsidR="000D0877" w:rsidRPr="000D0877">
        <w:rPr>
          <w:color w:val="000000"/>
          <w:sz w:val="32"/>
          <w:szCs w:val="27"/>
        </w:rPr>
        <w:t>имнастика пробуждения, «дорожка здоровья»;</w:t>
      </w:r>
    </w:p>
    <w:p w:rsidR="000D0877" w:rsidRPr="000D0877" w:rsidRDefault="002D5B0F" w:rsidP="000D0877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В</w:t>
      </w:r>
      <w:r w:rsidR="000D0877" w:rsidRPr="000D0877">
        <w:rPr>
          <w:color w:val="000000"/>
          <w:sz w:val="32"/>
          <w:szCs w:val="27"/>
        </w:rPr>
        <w:t>оздушное контрастное закаливание;</w:t>
      </w:r>
    </w:p>
    <w:p w:rsidR="000D0877" w:rsidRPr="000D0877" w:rsidRDefault="002D5B0F" w:rsidP="000D0877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С</w:t>
      </w:r>
      <w:r w:rsidR="000D0877" w:rsidRPr="000D0877">
        <w:rPr>
          <w:color w:val="000000"/>
          <w:sz w:val="32"/>
          <w:szCs w:val="27"/>
        </w:rPr>
        <w:t>амостоятельная двигательная активность;</w:t>
      </w:r>
    </w:p>
    <w:p w:rsidR="000D0877" w:rsidRPr="000D0877" w:rsidRDefault="002D5B0F" w:rsidP="000D0877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М</w:t>
      </w:r>
      <w:r w:rsidR="000D0877" w:rsidRPr="000D0877">
        <w:rPr>
          <w:color w:val="000000"/>
          <w:sz w:val="32"/>
          <w:szCs w:val="27"/>
        </w:rPr>
        <w:t>узыкальные занятия;</w:t>
      </w:r>
    </w:p>
    <w:p w:rsidR="000D0877" w:rsidRPr="000D0877" w:rsidRDefault="002D5B0F" w:rsidP="000D0877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Д</w:t>
      </w:r>
      <w:r w:rsidR="000D0877" w:rsidRPr="000D0877">
        <w:rPr>
          <w:color w:val="000000"/>
          <w:sz w:val="32"/>
          <w:szCs w:val="27"/>
        </w:rPr>
        <w:t>инамические паузы;</w:t>
      </w:r>
    </w:p>
    <w:p w:rsidR="000D0877" w:rsidRPr="000D0877" w:rsidRDefault="002D5B0F" w:rsidP="000D0877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Ф</w:t>
      </w:r>
      <w:r w:rsidR="000D0877" w:rsidRPr="000D0877">
        <w:rPr>
          <w:color w:val="000000"/>
          <w:sz w:val="32"/>
          <w:szCs w:val="27"/>
        </w:rPr>
        <w:t>изкультминутки;</w:t>
      </w:r>
    </w:p>
    <w:p w:rsidR="000D0877" w:rsidRPr="000D0877" w:rsidRDefault="002D5B0F" w:rsidP="000D0877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П</w:t>
      </w:r>
      <w:r w:rsidR="000D0877" w:rsidRPr="000D0877">
        <w:rPr>
          <w:color w:val="000000"/>
          <w:sz w:val="32"/>
          <w:szCs w:val="27"/>
        </w:rPr>
        <w:t>альчиковые игры,</w:t>
      </w:r>
    </w:p>
    <w:p w:rsidR="000D0877" w:rsidRPr="000D0877" w:rsidRDefault="002D5B0F" w:rsidP="000D0877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А</w:t>
      </w:r>
      <w:r w:rsidR="000D0877" w:rsidRPr="000D0877">
        <w:rPr>
          <w:color w:val="000000"/>
          <w:sz w:val="32"/>
          <w:szCs w:val="27"/>
        </w:rPr>
        <w:t>ртикуляционная гимнастика;</w:t>
      </w:r>
    </w:p>
    <w:p w:rsidR="000D0877" w:rsidRPr="00FE2986" w:rsidRDefault="002D5B0F" w:rsidP="00FE2986">
      <w:pPr>
        <w:pStyle w:val="aa"/>
        <w:numPr>
          <w:ilvl w:val="0"/>
          <w:numId w:val="5"/>
        </w:numPr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П</w:t>
      </w:r>
      <w:r w:rsidR="000D0877" w:rsidRPr="000D0877">
        <w:rPr>
          <w:color w:val="000000"/>
          <w:sz w:val="32"/>
          <w:szCs w:val="27"/>
        </w:rPr>
        <w:t>раздники, развлечения, досуги</w:t>
      </w:r>
      <w:r>
        <w:rPr>
          <w:color w:val="000000"/>
          <w:sz w:val="32"/>
          <w:szCs w:val="27"/>
        </w:rPr>
        <w:t>.</w:t>
      </w:r>
    </w:p>
    <w:p w:rsidR="003E2B81" w:rsidRPr="002D5B0F" w:rsidRDefault="003E2B81" w:rsidP="009752EB">
      <w:pPr>
        <w:pStyle w:val="aa"/>
        <w:ind w:left="360"/>
        <w:rPr>
          <w:b/>
          <w:color w:val="000000"/>
          <w:sz w:val="32"/>
          <w:szCs w:val="27"/>
        </w:rPr>
      </w:pPr>
      <w:r w:rsidRPr="002D5B0F">
        <w:rPr>
          <w:b/>
          <w:color w:val="000000"/>
          <w:sz w:val="32"/>
          <w:szCs w:val="27"/>
          <w:lang w:val="en-US"/>
        </w:rPr>
        <w:t>IV</w:t>
      </w:r>
      <w:r w:rsidRPr="00FE2986">
        <w:rPr>
          <w:b/>
          <w:color w:val="000000"/>
          <w:sz w:val="32"/>
          <w:szCs w:val="27"/>
        </w:rPr>
        <w:t xml:space="preserve"> </w:t>
      </w:r>
      <w:r w:rsidRPr="002D5B0F">
        <w:rPr>
          <w:b/>
          <w:color w:val="000000"/>
          <w:sz w:val="32"/>
          <w:szCs w:val="27"/>
        </w:rPr>
        <w:t xml:space="preserve">этап </w:t>
      </w:r>
      <w:r w:rsidR="009752EB" w:rsidRPr="002D5B0F">
        <w:rPr>
          <w:b/>
          <w:color w:val="000000"/>
          <w:sz w:val="32"/>
          <w:szCs w:val="27"/>
        </w:rPr>
        <w:t>–</w:t>
      </w:r>
      <w:r w:rsidRPr="002D5B0F">
        <w:rPr>
          <w:b/>
          <w:color w:val="000000"/>
          <w:sz w:val="32"/>
          <w:szCs w:val="27"/>
        </w:rPr>
        <w:t xml:space="preserve"> </w:t>
      </w:r>
      <w:r w:rsidR="009752EB" w:rsidRPr="002D5B0F">
        <w:rPr>
          <w:b/>
          <w:color w:val="000000"/>
          <w:sz w:val="32"/>
          <w:szCs w:val="27"/>
        </w:rPr>
        <w:t>презентационный:</w:t>
      </w:r>
    </w:p>
    <w:p w:rsidR="002D5B0F" w:rsidRPr="002D5B0F" w:rsidRDefault="002D5B0F" w:rsidP="009752EB">
      <w:pPr>
        <w:pStyle w:val="aa"/>
        <w:ind w:left="360"/>
        <w:rPr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 xml:space="preserve"> </w:t>
      </w:r>
      <w:r w:rsidRPr="002D5B0F">
        <w:rPr>
          <w:color w:val="000000"/>
          <w:sz w:val="32"/>
          <w:szCs w:val="27"/>
        </w:rPr>
        <w:t>Презентация на педсовете.</w:t>
      </w:r>
    </w:p>
    <w:p w:rsidR="000D0877" w:rsidRDefault="000D0877" w:rsidP="003E2B81">
      <w:pPr>
        <w:pStyle w:val="aa"/>
        <w:ind w:left="360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 xml:space="preserve">                     </w:t>
      </w:r>
    </w:p>
    <w:p w:rsidR="00FE2986" w:rsidRDefault="000D0877" w:rsidP="003E2B81">
      <w:pPr>
        <w:pStyle w:val="aa"/>
        <w:ind w:left="360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 xml:space="preserve">                             </w:t>
      </w:r>
    </w:p>
    <w:p w:rsidR="00FE2986" w:rsidRDefault="00FE2986" w:rsidP="003E2B81">
      <w:pPr>
        <w:pStyle w:val="aa"/>
        <w:ind w:left="360"/>
        <w:rPr>
          <w:b/>
          <w:color w:val="000000"/>
          <w:sz w:val="32"/>
          <w:szCs w:val="27"/>
        </w:rPr>
      </w:pPr>
      <w:bookmarkStart w:id="0" w:name="_GoBack"/>
      <w:bookmarkEnd w:id="0"/>
    </w:p>
    <w:p w:rsidR="00FE2986" w:rsidRDefault="00FE2986" w:rsidP="003E2B81">
      <w:pPr>
        <w:pStyle w:val="aa"/>
        <w:ind w:left="360"/>
        <w:rPr>
          <w:b/>
          <w:color w:val="000000"/>
          <w:sz w:val="32"/>
          <w:szCs w:val="27"/>
        </w:rPr>
      </w:pPr>
    </w:p>
    <w:p w:rsidR="00FE2986" w:rsidRDefault="00FE2986" w:rsidP="003E2B81">
      <w:pPr>
        <w:pStyle w:val="aa"/>
        <w:ind w:left="360"/>
        <w:rPr>
          <w:b/>
          <w:color w:val="000000"/>
          <w:sz w:val="32"/>
          <w:szCs w:val="27"/>
        </w:rPr>
      </w:pPr>
    </w:p>
    <w:p w:rsidR="00FE2986" w:rsidRDefault="00FE2986" w:rsidP="003E2B81">
      <w:pPr>
        <w:pStyle w:val="aa"/>
        <w:ind w:left="360"/>
        <w:rPr>
          <w:b/>
          <w:color w:val="000000"/>
          <w:sz w:val="32"/>
          <w:szCs w:val="27"/>
        </w:rPr>
      </w:pPr>
    </w:p>
    <w:p w:rsidR="00FE2986" w:rsidRDefault="00FE2986" w:rsidP="003E2B81">
      <w:pPr>
        <w:pStyle w:val="aa"/>
        <w:ind w:left="360"/>
        <w:rPr>
          <w:b/>
          <w:color w:val="000000"/>
          <w:sz w:val="32"/>
          <w:szCs w:val="27"/>
        </w:rPr>
      </w:pPr>
    </w:p>
    <w:p w:rsidR="00FE2986" w:rsidRDefault="00FE2986" w:rsidP="003E2B81">
      <w:pPr>
        <w:pStyle w:val="aa"/>
        <w:ind w:left="360"/>
        <w:rPr>
          <w:b/>
          <w:color w:val="000000"/>
          <w:sz w:val="32"/>
          <w:szCs w:val="27"/>
        </w:rPr>
      </w:pPr>
    </w:p>
    <w:p w:rsidR="00FE2986" w:rsidRDefault="00FE2986" w:rsidP="003E2B81">
      <w:pPr>
        <w:pStyle w:val="aa"/>
        <w:ind w:left="360"/>
        <w:rPr>
          <w:b/>
          <w:color w:val="000000"/>
          <w:sz w:val="32"/>
          <w:szCs w:val="27"/>
        </w:rPr>
      </w:pPr>
    </w:p>
    <w:p w:rsidR="003E2B81" w:rsidRPr="00FE2986" w:rsidRDefault="00FE2986" w:rsidP="003E2B81">
      <w:pPr>
        <w:pStyle w:val="aa"/>
        <w:ind w:left="360"/>
        <w:rPr>
          <w:b/>
          <w:color w:val="000000"/>
          <w:sz w:val="36"/>
          <w:szCs w:val="36"/>
        </w:rPr>
      </w:pPr>
      <w:r>
        <w:rPr>
          <w:b/>
          <w:color w:val="000000"/>
          <w:sz w:val="32"/>
          <w:szCs w:val="27"/>
        </w:rPr>
        <w:lastRenderedPageBreak/>
        <w:t xml:space="preserve">                                      </w:t>
      </w:r>
      <w:r w:rsidR="000D0877" w:rsidRPr="00FE2986">
        <w:rPr>
          <w:b/>
          <w:color w:val="000000"/>
          <w:sz w:val="36"/>
          <w:szCs w:val="36"/>
        </w:rPr>
        <w:t>Литература:</w:t>
      </w:r>
    </w:p>
    <w:p w:rsidR="000D0877" w:rsidRPr="00F8672F" w:rsidRDefault="000D0877" w:rsidP="000D0877">
      <w:pPr>
        <w:ind w:left="360"/>
        <w:jc w:val="center"/>
      </w:pPr>
    </w:p>
    <w:p w:rsidR="000D0877" w:rsidRPr="002D5B0F" w:rsidRDefault="000D0877" w:rsidP="000D0877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</w:rPr>
      </w:pPr>
      <w:proofErr w:type="spellStart"/>
      <w:r w:rsidRPr="002D5B0F">
        <w:rPr>
          <w:rFonts w:ascii="Times New Roman" w:hAnsi="Times New Roman" w:cs="Times New Roman"/>
          <w:sz w:val="32"/>
        </w:rPr>
        <w:t>Алямовская</w:t>
      </w:r>
      <w:proofErr w:type="spellEnd"/>
      <w:r w:rsidRPr="002D5B0F">
        <w:rPr>
          <w:rFonts w:ascii="Times New Roman" w:hAnsi="Times New Roman" w:cs="Times New Roman"/>
          <w:sz w:val="32"/>
        </w:rPr>
        <w:t xml:space="preserve"> В.Г. Как воспитать здорового ребенка. М., 1983.</w:t>
      </w:r>
    </w:p>
    <w:p w:rsidR="000D0877" w:rsidRPr="002D5B0F" w:rsidRDefault="000D0877" w:rsidP="000D0877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</w:rPr>
      </w:pPr>
      <w:r w:rsidRPr="002D5B0F">
        <w:rPr>
          <w:rFonts w:ascii="Times New Roman" w:hAnsi="Times New Roman" w:cs="Times New Roman"/>
          <w:sz w:val="32"/>
        </w:rPr>
        <w:t>Антонов Ю.Е., Кузнецова М.Н. Здоровый дошкольник: Социально-оздоровительная технология 21 века.  М., АРКТИ, 2001.</w:t>
      </w:r>
    </w:p>
    <w:p w:rsidR="000D0877" w:rsidRPr="002D5B0F" w:rsidRDefault="000D0877" w:rsidP="000D0877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</w:rPr>
      </w:pPr>
      <w:proofErr w:type="spellStart"/>
      <w:r w:rsidRPr="002D5B0F">
        <w:rPr>
          <w:rFonts w:ascii="Times New Roman" w:hAnsi="Times New Roman" w:cs="Times New Roman"/>
          <w:sz w:val="32"/>
        </w:rPr>
        <w:t>Богина</w:t>
      </w:r>
      <w:proofErr w:type="spellEnd"/>
      <w:r w:rsidRPr="002D5B0F">
        <w:rPr>
          <w:rFonts w:ascii="Times New Roman" w:hAnsi="Times New Roman" w:cs="Times New Roman"/>
          <w:sz w:val="32"/>
        </w:rPr>
        <w:t xml:space="preserve"> Т.Л. Охрана здоровья детей в дошкольных учреждениях. Методическое пособие. М.: Мозаика-Синтез, 2005.</w:t>
      </w:r>
    </w:p>
    <w:p w:rsidR="000D0877" w:rsidRPr="002D5B0F" w:rsidRDefault="000D0877" w:rsidP="000D0877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</w:rPr>
      </w:pPr>
      <w:proofErr w:type="spellStart"/>
      <w:r w:rsidRPr="002D5B0F">
        <w:rPr>
          <w:rFonts w:ascii="Times New Roman" w:hAnsi="Times New Roman" w:cs="Times New Roman"/>
          <w:sz w:val="32"/>
        </w:rPr>
        <w:t>Береснева</w:t>
      </w:r>
      <w:proofErr w:type="spellEnd"/>
      <w:r w:rsidRPr="002D5B0F">
        <w:rPr>
          <w:rFonts w:ascii="Times New Roman" w:hAnsi="Times New Roman" w:cs="Times New Roman"/>
          <w:sz w:val="32"/>
        </w:rPr>
        <w:t xml:space="preserve"> З.И. Здоровый малыш. Программа оздоровления детей в ДОУ. М.: творческий центр СФЕРА, 2005.</w:t>
      </w:r>
    </w:p>
    <w:p w:rsidR="000D0877" w:rsidRPr="002D5B0F" w:rsidRDefault="000D0877" w:rsidP="000D0877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40"/>
        </w:rPr>
      </w:pPr>
      <w:r w:rsidRPr="002D5B0F">
        <w:rPr>
          <w:rFonts w:ascii="Times New Roman" w:hAnsi="Times New Roman" w:cs="Times New Roman"/>
          <w:sz w:val="32"/>
        </w:rPr>
        <w:t>Моргунова О.Н. Физкультурно-оздоровительная работа в ДОУ. В., 2007.</w:t>
      </w:r>
    </w:p>
    <w:p w:rsidR="000D0877" w:rsidRPr="002D5B0F" w:rsidRDefault="000D0877" w:rsidP="000D0877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32"/>
        </w:rPr>
      </w:pPr>
      <w:r w:rsidRPr="002D5B0F">
        <w:rPr>
          <w:rFonts w:ascii="Times New Roman" w:hAnsi="Times New Roman" w:cs="Times New Roman"/>
          <w:sz w:val="32"/>
        </w:rPr>
        <w:t xml:space="preserve">Управление ДОУ №5, 2003//Кротова Т.В. Оценка уровня взаимодействия ДОУ и семьи. </w:t>
      </w:r>
    </w:p>
    <w:p w:rsidR="000D0877" w:rsidRPr="002D5B0F" w:rsidRDefault="000D0877" w:rsidP="000D0877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32"/>
        </w:rPr>
      </w:pPr>
      <w:r w:rsidRPr="002D5B0F">
        <w:rPr>
          <w:rFonts w:ascii="Times New Roman" w:hAnsi="Times New Roman" w:cs="Times New Roman"/>
          <w:sz w:val="32"/>
        </w:rPr>
        <w:t xml:space="preserve">Управление ДОУ №5, 2004//  Лукина Л.И. Работа с родителями в ДОУ. </w:t>
      </w:r>
    </w:p>
    <w:p w:rsidR="000D0877" w:rsidRPr="002D5B0F" w:rsidRDefault="000D0877" w:rsidP="000D0877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32"/>
        </w:rPr>
      </w:pPr>
      <w:r w:rsidRPr="002D5B0F">
        <w:rPr>
          <w:rFonts w:ascii="Times New Roman" w:hAnsi="Times New Roman" w:cs="Times New Roman"/>
          <w:sz w:val="32"/>
        </w:rPr>
        <w:t xml:space="preserve">Управление ДОУ №8, 2006// Гордеева В.А. Инновационные подходы к физкультурно-оздоровительной работе в ДОУ. </w:t>
      </w:r>
    </w:p>
    <w:p w:rsidR="000D0877" w:rsidRPr="002D5B0F" w:rsidRDefault="000D0877" w:rsidP="000D0877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32"/>
        </w:rPr>
      </w:pPr>
      <w:r w:rsidRPr="002D5B0F">
        <w:rPr>
          <w:rFonts w:ascii="Times New Roman" w:hAnsi="Times New Roman" w:cs="Times New Roman"/>
          <w:sz w:val="32"/>
        </w:rPr>
        <w:t xml:space="preserve">Управление ДОУ №1, 2006 // Зуйкова М.Б. Режим – путь к здоровью. </w:t>
      </w:r>
    </w:p>
    <w:p w:rsidR="000D0877" w:rsidRPr="002D5B0F" w:rsidRDefault="000D0877" w:rsidP="000D0877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32"/>
        </w:rPr>
      </w:pPr>
      <w:r w:rsidRPr="002D5B0F">
        <w:rPr>
          <w:rFonts w:ascii="Times New Roman" w:hAnsi="Times New Roman" w:cs="Times New Roman"/>
          <w:sz w:val="32"/>
        </w:rPr>
        <w:t xml:space="preserve">Управление ДОУ №7, 2006 // Лукина Л.И. Путь к здоровью ребенка лежит через семью. </w:t>
      </w:r>
    </w:p>
    <w:p w:rsidR="003E2B81" w:rsidRDefault="003E2B81" w:rsidP="003E2B81">
      <w:pPr>
        <w:pStyle w:val="aa"/>
        <w:rPr>
          <w:color w:val="000000"/>
          <w:sz w:val="27"/>
          <w:szCs w:val="27"/>
        </w:rPr>
      </w:pPr>
    </w:p>
    <w:p w:rsidR="003E2B81" w:rsidRDefault="003E2B81"/>
    <w:sectPr w:rsidR="003E2B81" w:rsidSect="0067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9B" w:rsidRDefault="00C4049B" w:rsidP="00787835">
      <w:pPr>
        <w:spacing w:after="0" w:line="240" w:lineRule="auto"/>
      </w:pPr>
      <w:r>
        <w:separator/>
      </w:r>
    </w:p>
  </w:endnote>
  <w:endnote w:type="continuationSeparator" w:id="0">
    <w:p w:rsidR="00C4049B" w:rsidRDefault="00C4049B" w:rsidP="0078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9B" w:rsidRDefault="00C4049B" w:rsidP="00787835">
      <w:pPr>
        <w:spacing w:after="0" w:line="240" w:lineRule="auto"/>
      </w:pPr>
      <w:r>
        <w:separator/>
      </w:r>
    </w:p>
  </w:footnote>
  <w:footnote w:type="continuationSeparator" w:id="0">
    <w:p w:rsidR="00C4049B" w:rsidRDefault="00C4049B" w:rsidP="0078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6E1"/>
    <w:multiLevelType w:val="hybridMultilevel"/>
    <w:tmpl w:val="53AA37E6"/>
    <w:lvl w:ilvl="0" w:tplc="C07E23BA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3FD64B5"/>
    <w:multiLevelType w:val="hybridMultilevel"/>
    <w:tmpl w:val="9342DEDC"/>
    <w:lvl w:ilvl="0" w:tplc="28A46D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254F"/>
    <w:multiLevelType w:val="hybridMultilevel"/>
    <w:tmpl w:val="ECDAFF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1345A4"/>
    <w:multiLevelType w:val="hybridMultilevel"/>
    <w:tmpl w:val="CE6A6498"/>
    <w:lvl w:ilvl="0" w:tplc="71DC76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E18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E25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00F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5CB5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CDB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468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42D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EA2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04A44"/>
    <w:multiLevelType w:val="hybridMultilevel"/>
    <w:tmpl w:val="A3FC6646"/>
    <w:lvl w:ilvl="0" w:tplc="0C2C4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E7F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456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876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ED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627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23C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C26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9CCA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3C02E6"/>
    <w:multiLevelType w:val="hybridMultilevel"/>
    <w:tmpl w:val="363CE472"/>
    <w:lvl w:ilvl="0" w:tplc="A168A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4271E5"/>
    <w:multiLevelType w:val="hybridMultilevel"/>
    <w:tmpl w:val="5E36A36C"/>
    <w:lvl w:ilvl="0" w:tplc="D8FAB0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43E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EE0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06A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2C8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C9F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82D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A53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228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7244F4"/>
    <w:multiLevelType w:val="hybridMultilevel"/>
    <w:tmpl w:val="0E4AAC70"/>
    <w:lvl w:ilvl="0" w:tplc="C06C8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073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CFB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048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A9A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E06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80E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4FB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0E2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854"/>
    <w:rsid w:val="000D0877"/>
    <w:rsid w:val="002D5B0F"/>
    <w:rsid w:val="003E2B81"/>
    <w:rsid w:val="00443854"/>
    <w:rsid w:val="005659F6"/>
    <w:rsid w:val="00674B4E"/>
    <w:rsid w:val="00787835"/>
    <w:rsid w:val="007D2AA9"/>
    <w:rsid w:val="009752EB"/>
    <w:rsid w:val="009A19DE"/>
    <w:rsid w:val="00A71F33"/>
    <w:rsid w:val="00C4049B"/>
    <w:rsid w:val="00D236B1"/>
    <w:rsid w:val="00EF5484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8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8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835"/>
  </w:style>
  <w:style w:type="paragraph" w:styleId="a8">
    <w:name w:val="footer"/>
    <w:basedOn w:val="a"/>
    <w:link w:val="a9"/>
    <w:uiPriority w:val="99"/>
    <w:semiHidden/>
    <w:unhideWhenUsed/>
    <w:rsid w:val="0078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7835"/>
  </w:style>
  <w:style w:type="paragraph" w:styleId="aa">
    <w:name w:val="Normal (Web)"/>
    <w:basedOn w:val="a"/>
    <w:uiPriority w:val="99"/>
    <w:semiHidden/>
    <w:unhideWhenUsed/>
    <w:rsid w:val="003E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9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1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7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9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0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7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6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6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6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2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4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3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7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0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65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1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4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4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2573-BEF0-41CB-8012-879BD3DA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3</cp:revision>
  <cp:lastPrinted>2014-02-10T17:13:00Z</cp:lastPrinted>
  <dcterms:created xsi:type="dcterms:W3CDTF">2014-02-10T15:28:00Z</dcterms:created>
  <dcterms:modified xsi:type="dcterms:W3CDTF">2014-04-25T06:11:00Z</dcterms:modified>
</cp:coreProperties>
</file>