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02" w:rsidRPr="00C87B02" w:rsidRDefault="00C87B02" w:rsidP="00C87B0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87B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Автономная некоммерческая организация дополнительного образования </w:t>
      </w:r>
    </w:p>
    <w:p w:rsidR="00C87B02" w:rsidRPr="00C87B02" w:rsidRDefault="00C87B02" w:rsidP="00C87B0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87B02">
        <w:rPr>
          <w:rFonts w:ascii="Times New Roman" w:hAnsi="Times New Roman" w:cs="Times New Roman"/>
          <w:b/>
          <w:color w:val="0070C0"/>
          <w:sz w:val="28"/>
          <w:szCs w:val="28"/>
        </w:rPr>
        <w:t>«Сибирский институт непрерывного дополнительного образования»</w:t>
      </w:r>
    </w:p>
    <w:p w:rsidR="00C87B02" w:rsidRPr="00C87B02" w:rsidRDefault="003413CB" w:rsidP="00C8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left:0;text-align:left;margin-left:-94.1pt;margin-top:7pt;width:613.65pt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" strokecolor="#365f91 [2404]" strokeweight="1.5pt"/>
        </w:pict>
      </w:r>
    </w:p>
    <w:p w:rsidR="00C87B02" w:rsidRPr="007935BD" w:rsidRDefault="00C87B02" w:rsidP="00C87B0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87B02" w:rsidRPr="006D1131" w:rsidRDefault="00C87B02" w:rsidP="00C87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B02" w:rsidRPr="006D1131" w:rsidRDefault="00C87B02" w:rsidP="00C8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87B02" w:rsidRPr="006D1131" w:rsidRDefault="00C87B02" w:rsidP="00C8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02" w:rsidRPr="006D1131" w:rsidRDefault="00C87B02" w:rsidP="00C8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02" w:rsidRPr="006D1131" w:rsidRDefault="00C87B02" w:rsidP="00C8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02" w:rsidRPr="006D1131" w:rsidRDefault="00C87B02" w:rsidP="00C87B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1">
        <w:rPr>
          <w:rFonts w:ascii="Times New Roman" w:hAnsi="Times New Roman" w:cs="Times New Roman"/>
          <w:b/>
          <w:sz w:val="28"/>
          <w:szCs w:val="28"/>
        </w:rPr>
        <w:t>Контрольная работа по дисциплине</w:t>
      </w:r>
    </w:p>
    <w:p w:rsidR="00C87B02" w:rsidRPr="006D1131" w:rsidRDefault="00C87B02" w:rsidP="00C87B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1">
        <w:rPr>
          <w:rFonts w:ascii="Times New Roman" w:hAnsi="Times New Roman" w:cs="Times New Roman"/>
          <w:b/>
          <w:sz w:val="28"/>
          <w:szCs w:val="28"/>
        </w:rPr>
        <w:t>«Технология принятия управленческих решений, организация и проведение деловых совещаний в учреждениях образования».</w:t>
      </w:r>
    </w:p>
    <w:p w:rsidR="00C87B02" w:rsidRPr="006D1131" w:rsidRDefault="00C87B02" w:rsidP="00C8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B02" w:rsidRPr="006D1131" w:rsidRDefault="00C87B02" w:rsidP="00C87B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 xml:space="preserve">Выполнил слушатель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D1131"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C87B02" w:rsidRPr="006D1131" w:rsidRDefault="00C87B02" w:rsidP="00C87B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программы профпереподготовки</w:t>
      </w:r>
    </w:p>
    <w:p w:rsidR="00C87B02" w:rsidRPr="006D1131" w:rsidRDefault="00C87B02" w:rsidP="00C87B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 xml:space="preserve">      «Менеджмент социальной сферы»</w:t>
      </w:r>
    </w:p>
    <w:p w:rsidR="00C87B02" w:rsidRPr="006D1131" w:rsidRDefault="00C87B02" w:rsidP="003C3B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 xml:space="preserve">       </w:t>
      </w:r>
      <w:r w:rsidR="003C3BE5">
        <w:rPr>
          <w:rFonts w:ascii="Times New Roman" w:hAnsi="Times New Roman" w:cs="Times New Roman"/>
          <w:sz w:val="28"/>
          <w:szCs w:val="28"/>
        </w:rPr>
        <w:t xml:space="preserve">                           Караульнова Ольга Анатольевна</w:t>
      </w:r>
    </w:p>
    <w:p w:rsidR="00C87B02" w:rsidRPr="006D1131" w:rsidRDefault="00C87B02" w:rsidP="00C8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B02" w:rsidRPr="006D1131" w:rsidRDefault="00C87B02" w:rsidP="00C8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B02" w:rsidRPr="006D1131" w:rsidRDefault="00C87B02" w:rsidP="00C8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B02" w:rsidRPr="006D1131" w:rsidRDefault="00C87B02" w:rsidP="00C8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B02" w:rsidRDefault="00C87B02" w:rsidP="00C8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B02" w:rsidRPr="006D1131" w:rsidRDefault="00C87B02" w:rsidP="00C8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B02" w:rsidRDefault="00C87B02" w:rsidP="00C87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BE5" w:rsidRDefault="003C3BE5" w:rsidP="00C87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B02" w:rsidRPr="006D1131" w:rsidRDefault="00C87B02" w:rsidP="00C87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D11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2014</w:t>
      </w:r>
    </w:p>
    <w:p w:rsidR="00C87B02" w:rsidRPr="006D1131" w:rsidRDefault="00C87B02" w:rsidP="00C87B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113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C87B02" w:rsidRPr="006D1131" w:rsidRDefault="00C87B02" w:rsidP="00C87B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1131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</w:p>
    <w:p w:rsidR="00C87B02" w:rsidRPr="00A700EA" w:rsidRDefault="00C87B02" w:rsidP="00C87B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00EA">
        <w:rPr>
          <w:rFonts w:ascii="Times New Roman" w:hAnsi="Times New Roman" w:cs="Times New Roman"/>
          <w:color w:val="000000"/>
          <w:sz w:val="28"/>
          <w:szCs w:val="28"/>
        </w:rPr>
        <w:t>1 .Диагностика проблем.</w:t>
      </w:r>
    </w:p>
    <w:p w:rsidR="00C87B02" w:rsidRDefault="00C87B02" w:rsidP="00C87B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0EA">
        <w:rPr>
          <w:rFonts w:ascii="Times New Roman" w:hAnsi="Times New Roman" w:cs="Times New Roman"/>
          <w:sz w:val="28"/>
          <w:szCs w:val="28"/>
        </w:rPr>
        <w:t>2.Формулировка критериев  и ограничения для принятия управленческих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B02" w:rsidRPr="006D1131" w:rsidRDefault="00C87B02" w:rsidP="00C87B02">
      <w:pPr>
        <w:pStyle w:val="1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700EA">
        <w:rPr>
          <w:rFonts w:ascii="Times New Roman" w:hAnsi="Times New Roman" w:cs="Times New Roman"/>
          <w:sz w:val="28"/>
          <w:szCs w:val="28"/>
        </w:rPr>
        <w:t xml:space="preserve"> </w:t>
      </w:r>
      <w:r w:rsidRPr="006D1131">
        <w:rPr>
          <w:rFonts w:ascii="Times New Roman" w:hAnsi="Times New Roman" w:cs="Times New Roman"/>
          <w:sz w:val="28"/>
          <w:szCs w:val="28"/>
        </w:rPr>
        <w:t>Определение вариантов решения проблем.</w:t>
      </w:r>
    </w:p>
    <w:p w:rsidR="00C87B02" w:rsidRPr="006D1131" w:rsidRDefault="00C87B02" w:rsidP="00C87B02">
      <w:pPr>
        <w:pStyle w:val="1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1131">
        <w:rPr>
          <w:rFonts w:ascii="Times New Roman" w:hAnsi="Times New Roman" w:cs="Times New Roman"/>
          <w:sz w:val="28"/>
          <w:szCs w:val="28"/>
        </w:rPr>
        <w:t>Выявление способов реализации.</w:t>
      </w:r>
    </w:p>
    <w:p w:rsidR="00C87B02" w:rsidRPr="006D1131" w:rsidRDefault="00C87B02" w:rsidP="00C87B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1131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C87B02" w:rsidRPr="006D1131" w:rsidRDefault="00C87B02" w:rsidP="00C87B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1131">
        <w:rPr>
          <w:rFonts w:ascii="Times New Roman" w:hAnsi="Times New Roman" w:cs="Times New Roman"/>
          <w:color w:val="000000"/>
          <w:sz w:val="28"/>
          <w:szCs w:val="28"/>
        </w:rPr>
        <w:t>Список использованной литературы</w:t>
      </w:r>
    </w:p>
    <w:p w:rsidR="00C87B02" w:rsidRDefault="00C87B02" w:rsidP="00C87B0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B02" w:rsidRDefault="00C87B02" w:rsidP="00C87B0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B02" w:rsidRDefault="00C87B02" w:rsidP="00C87B0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B02" w:rsidRDefault="00C87B02" w:rsidP="00C87B0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B02" w:rsidRDefault="00C87B02" w:rsidP="00C87B0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B02" w:rsidRDefault="00C87B02" w:rsidP="00C87B0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B02" w:rsidRDefault="00C87B02" w:rsidP="00C87B0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B02" w:rsidRDefault="00C87B02" w:rsidP="00C87B0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B02" w:rsidRDefault="00C87B02" w:rsidP="00C87B0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B02" w:rsidRDefault="00C87B02" w:rsidP="00C87B0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B02" w:rsidRDefault="00C87B02" w:rsidP="00C87B0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B02" w:rsidRDefault="00C87B02" w:rsidP="00C87B0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B02" w:rsidRDefault="00C87B02" w:rsidP="00C87B0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B02" w:rsidRPr="006D1131" w:rsidRDefault="00C87B02" w:rsidP="00C87B0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113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C87B02" w:rsidRPr="00A9689A" w:rsidRDefault="00C87B02" w:rsidP="00C87B02">
      <w:pPr>
        <w:pStyle w:val="23"/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r w:rsidRPr="00A9689A">
        <w:rPr>
          <w:sz w:val="28"/>
          <w:szCs w:val="28"/>
          <w:lang w:bidi="he-IL"/>
        </w:rPr>
        <w:t>В современных условиях реформирования образования и идеологии</w:t>
      </w:r>
      <w:r w:rsidRPr="00A9689A">
        <w:rPr>
          <w:sz w:val="28"/>
          <w:szCs w:val="28"/>
        </w:rPr>
        <w:t xml:space="preserve"> комплексной модернизации, МА</w:t>
      </w:r>
      <w:r w:rsidRPr="00A9689A">
        <w:rPr>
          <w:sz w:val="28"/>
          <w:szCs w:val="28"/>
          <w:lang w:bidi="he-IL"/>
        </w:rPr>
        <w:t>ДОУ представляет собой открытую и развивающуюся систему.</w:t>
      </w:r>
      <w:r>
        <w:rPr>
          <w:sz w:val="28"/>
          <w:szCs w:val="28"/>
          <w:lang w:bidi="he-IL"/>
        </w:rPr>
        <w:t xml:space="preserve"> </w:t>
      </w:r>
      <w:r w:rsidRPr="00A9689A">
        <w:rPr>
          <w:sz w:val="28"/>
          <w:szCs w:val="28"/>
          <w:lang w:bidi="he-IL"/>
        </w:rPr>
        <w:t>Основным результатом её жизнедеятельности должно стать успешное взаимодействие с социумом, а также</w:t>
      </w:r>
      <w:r w:rsidRPr="00A9689A">
        <w:rPr>
          <w:bCs/>
          <w:sz w:val="28"/>
          <w:szCs w:val="28"/>
        </w:rPr>
        <w:t xml:space="preserve"> соответствие целям опережающего развития общества и экономики в целом. </w:t>
      </w:r>
      <w:r w:rsidRPr="00A9689A">
        <w:rPr>
          <w:sz w:val="28"/>
          <w:szCs w:val="28"/>
          <w:lang w:bidi="he-IL"/>
        </w:rPr>
        <w:t xml:space="preserve">В целях обеспечения устойчивости и развития этой системы серьёзное внимание необходимо уделить внутренним и внешним факторам, способствующим успешному воспитанию подрастающего поколения. Особую значимость, в связи с этим, приобретает решение проблем  образовательного учреждения. </w:t>
      </w:r>
      <w:r w:rsidRPr="00A9689A">
        <w:rPr>
          <w:color w:val="000000"/>
          <w:sz w:val="28"/>
          <w:szCs w:val="28"/>
        </w:rPr>
        <w:t>Целью контрольной  работы является рассмотрение основных аспектов, касающихся принятия управленческих решений в условиях конфликта, в частности, отражение проблемы в МАДОУ «</w:t>
      </w:r>
      <w:r>
        <w:rPr>
          <w:color w:val="000000"/>
          <w:sz w:val="28"/>
          <w:szCs w:val="28"/>
        </w:rPr>
        <w:t>Тяжинский д</w:t>
      </w:r>
      <w:r w:rsidRPr="00A9689A">
        <w:rPr>
          <w:color w:val="000000"/>
          <w:sz w:val="28"/>
          <w:szCs w:val="28"/>
        </w:rPr>
        <w:t>етский сад №3 «Золотой ключик», а также предложение мероприятий по совершенствованию процесса разработки и принятия решений в напряжённых ситуациях.</w:t>
      </w:r>
      <w:r>
        <w:rPr>
          <w:color w:val="000000"/>
          <w:sz w:val="28"/>
          <w:szCs w:val="28"/>
        </w:rPr>
        <w:t xml:space="preserve"> </w:t>
      </w:r>
      <w:r w:rsidRPr="00A9689A">
        <w:rPr>
          <w:color w:val="000000"/>
          <w:sz w:val="28"/>
          <w:szCs w:val="28"/>
        </w:rPr>
        <w:t>Для проведения исследования, решающего поставленные задачи, в качестве объекта выбрана сфера человеческой деятельности в МАДОУ «</w:t>
      </w:r>
      <w:r>
        <w:rPr>
          <w:color w:val="000000"/>
          <w:sz w:val="28"/>
          <w:szCs w:val="28"/>
        </w:rPr>
        <w:t>Тяжинский д</w:t>
      </w:r>
      <w:r w:rsidRPr="00A9689A">
        <w:rPr>
          <w:color w:val="000000"/>
          <w:sz w:val="28"/>
          <w:szCs w:val="28"/>
        </w:rPr>
        <w:t>етский сад №3 «Золотой ключик».</w:t>
      </w:r>
      <w:r>
        <w:rPr>
          <w:color w:val="000000"/>
          <w:sz w:val="28"/>
          <w:szCs w:val="28"/>
        </w:rPr>
        <w:t xml:space="preserve"> </w:t>
      </w:r>
      <w:r w:rsidRPr="00A9689A">
        <w:rPr>
          <w:color w:val="000000"/>
          <w:sz w:val="28"/>
          <w:szCs w:val="28"/>
        </w:rPr>
        <w:t xml:space="preserve">Предметом исследования является система принятия управленческих решений в условиях конфликта. В качестве методов исследования использовались: наблюдение; интервью с </w:t>
      </w:r>
      <w:proofErr w:type="gramStart"/>
      <w:r w:rsidRPr="00A9689A">
        <w:rPr>
          <w:color w:val="000000"/>
          <w:sz w:val="28"/>
          <w:szCs w:val="28"/>
        </w:rPr>
        <w:t>заведующей учреждения</w:t>
      </w:r>
      <w:proofErr w:type="gramEnd"/>
      <w:r w:rsidRPr="00A9689A">
        <w:rPr>
          <w:color w:val="000000"/>
          <w:sz w:val="28"/>
          <w:szCs w:val="28"/>
        </w:rPr>
        <w:t>; анализ существующей документации и периодических изданий.</w:t>
      </w:r>
    </w:p>
    <w:p w:rsidR="00C87B02" w:rsidRPr="006D1131" w:rsidRDefault="00C87B02" w:rsidP="00C87B02">
      <w:pPr>
        <w:pStyle w:val="11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D11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1 .</w:t>
      </w:r>
      <w:r w:rsidRPr="006D1131">
        <w:rPr>
          <w:rFonts w:ascii="Times New Roman" w:hAnsi="Times New Roman" w:cs="Times New Roman"/>
          <w:b/>
          <w:sz w:val="28"/>
          <w:szCs w:val="28"/>
        </w:rPr>
        <w:t>Диагностика проблем.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 xml:space="preserve">Основным образовательным учреждением для детей дошкольного возраста в Российской Федерации в настоящее время является детский сад. Система детских садов предназначена для первоначальной социализации детей, для обучения их навыкам общения, а также для решения </w:t>
      </w:r>
      <w:r w:rsidRPr="006D1131">
        <w:rPr>
          <w:sz w:val="28"/>
          <w:szCs w:val="28"/>
        </w:rPr>
        <w:lastRenderedPageBreak/>
        <w:t>проблемы занятости родителей. В детских садах осуществляется также подготовка детей к обучению в школе, на уровне первичных навыков чтения, счета и письма.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Основными задачами детских садов в России являются: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Охрана жизни и укрепление здоровья детей.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Обеспечение интеллектуального, личностного и физического развития детей.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Осуществление необходимой коррекции в развитии ребенка.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Приобщение детей к общечеловеческим ценностям.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Взаимодействие с семьей для обеспечения полноценного развития ребенка.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Несмотря на общепризнанность значимости первых лет жизни ребенка для его последующего развития в современной практике воспитания детей резервы раннего возраста не всегда реализуются, и это является проблемой. Связано это по большей части с некомпетентностью педагогов и родителей в области знаний о психическом развитии ребенка, методах воспитания и обучения. Многие родители сводят воспитание в младшем возрасте к уходу и присмотру за ребенком, заботе о его здоровье – развитию личности, творческих способностей, общительности ребенка уделяется мало внимания. В психологии доказано, что недоразвитие или деформация этих качеств в раннем возрасте с трудом поддается коррекции.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 xml:space="preserve">Одной из насущных проблем дошкольного образования является крайне низкий на фоне остальных работников системы образования уровень оплаты труда. </w:t>
      </w:r>
      <w:r>
        <w:rPr>
          <w:sz w:val="28"/>
          <w:szCs w:val="28"/>
        </w:rPr>
        <w:t xml:space="preserve"> </w:t>
      </w:r>
      <w:r w:rsidRPr="006D1131">
        <w:rPr>
          <w:sz w:val="28"/>
          <w:szCs w:val="28"/>
        </w:rPr>
        <w:t xml:space="preserve"> В связи с этим возникает проблема дефицита квалифицированных педагогических кадров. Проблема недофинансирования дошкольных учреждений отзывается на бюджете семьи. На 100% в детских садах муниципалитетами выделаются </w:t>
      </w:r>
      <w:r w:rsidRPr="006D1131">
        <w:rPr>
          <w:sz w:val="28"/>
          <w:szCs w:val="28"/>
        </w:rPr>
        <w:lastRenderedPageBreak/>
        <w:t>средства на коммунальные услуги, питание и содержание детей. На ремонт, игрушки, хозяйственные средства деньги практически не выделяются. Если родители хотят, чтобы их ребенок находился не в голых стенах детского сада, они вынуждены помогать учреждениям.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Система дошкольного образования играет важную роль в социально-экономической жизни страны, право на свободное устройство детей в детские сады выступает необходимым условием обеспечения возможности участия в трудовой деятельности родителей. Возможность беспрепятственного устройства детей в детский сад в настоящее время отсутствует, хотя и гарантирована законодательством Российской Федерации. Региональные и местные власти обязаны обеспечивать потребности в детских садах и ясельных группах. Проблема доступности дошкольного образования должна рассматриваться как проблема дифференциации возможностей различных социальных групп в получении качественного дошкольного образования, а социально ущемленными группами следует считать группы, обладающие сравнительно худшими возможностями получения дошкольного образования, вне зависимости от фактора на это влияющего.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 xml:space="preserve">Наибольшие ограничения возникают в связи с различиями семей </w:t>
      </w:r>
      <w:proofErr w:type="gramStart"/>
      <w:r w:rsidRPr="006D1131">
        <w:rPr>
          <w:sz w:val="28"/>
          <w:szCs w:val="28"/>
        </w:rPr>
        <w:t>в</w:t>
      </w:r>
      <w:proofErr w:type="gramEnd"/>
      <w:r w:rsidRPr="006D1131">
        <w:rPr>
          <w:sz w:val="28"/>
          <w:szCs w:val="28"/>
        </w:rPr>
        <w:t>: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 xml:space="preserve">- </w:t>
      </w:r>
      <w:proofErr w:type="gramStart"/>
      <w:r w:rsidRPr="006D1131">
        <w:rPr>
          <w:sz w:val="28"/>
          <w:szCs w:val="28"/>
        </w:rPr>
        <w:t>уровне</w:t>
      </w:r>
      <w:proofErr w:type="gramEnd"/>
      <w:r w:rsidRPr="006D1131">
        <w:rPr>
          <w:sz w:val="28"/>
          <w:szCs w:val="28"/>
        </w:rPr>
        <w:t xml:space="preserve"> доходов домохозяйств: наихудшими возможностями обладают члены малообеспеченных семей;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 xml:space="preserve">- </w:t>
      </w:r>
      <w:proofErr w:type="gramStart"/>
      <w:r w:rsidRPr="006D1131">
        <w:rPr>
          <w:sz w:val="28"/>
          <w:szCs w:val="28"/>
        </w:rPr>
        <w:t>месте</w:t>
      </w:r>
      <w:proofErr w:type="gramEnd"/>
      <w:r w:rsidRPr="006D1131">
        <w:rPr>
          <w:sz w:val="28"/>
          <w:szCs w:val="28"/>
        </w:rPr>
        <w:t xml:space="preserve"> проживания: в самом худшем положении оказываются жители сельской местности и малых городов со слаборазвитой сетью дошкольных учреждений.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здоровье ребенка: возможность доступа к дошкольному образованию снижается не только у детей с ограниченными возможностями по здоровью, но и у детей с ослабленным здоровьем – часто болеющих детей.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lastRenderedPageBreak/>
        <w:t>Финансовая проблема более остро стоит для самой системы дошкольного образования, нежели для отдельных семей. Недостаточное финансирование не позволяет всем дошкольным учреждениям обеспечить тот уровень услуг, за который родители готовы платить, и это актуализирует проблему относительного неравенства доступа к дошкольному образованию. Оно проявляется в том, что у родителей нет возможности платить много за элитный детский сад с более широким набором качественных услуг, а низкий уровень финансирования дошкольного образования не позволяет высоко поднять качество массового дошкольного образования, стоимость которого доступна для большинства семей.</w:t>
      </w:r>
    </w:p>
    <w:p w:rsidR="00C87B02" w:rsidRPr="006D1131" w:rsidRDefault="00C87B02" w:rsidP="00C87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Нарушения в организации дошкольного образования, серьезные проблемы в реализации права на общедоступное дошкольное образование носят федеральный характер. На остроту этой проблемы постоянно указывают педагоги, родители, политики.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color w:val="000000"/>
          <w:sz w:val="28"/>
          <w:szCs w:val="28"/>
        </w:rPr>
        <w:t>МАДОУ «</w:t>
      </w:r>
      <w:r>
        <w:rPr>
          <w:color w:val="000000"/>
          <w:sz w:val="28"/>
          <w:szCs w:val="28"/>
        </w:rPr>
        <w:t>Тяжинский д</w:t>
      </w:r>
      <w:r w:rsidRPr="006D1131">
        <w:rPr>
          <w:color w:val="000000"/>
          <w:sz w:val="28"/>
          <w:szCs w:val="28"/>
        </w:rPr>
        <w:t>етский сад №3 «Золотой ключик»</w:t>
      </w:r>
      <w:r w:rsidRPr="006D1131">
        <w:rPr>
          <w:sz w:val="28"/>
          <w:szCs w:val="28"/>
        </w:rPr>
        <w:t xml:space="preserve">, находясь в системе российского дошкольного образования, испытывает те же самые проблемы, что и другие ДОУ. Проанализируем деятельность данного учреждения более подробно. Детский сад осуществляет свою деятельность в соответствии с Законом РФ «Об образовании», Типовым положением о дошкольном учреждении, Уставом дошкольного образовательного учреждения. </w:t>
      </w:r>
      <w:r>
        <w:rPr>
          <w:sz w:val="28"/>
          <w:szCs w:val="28"/>
        </w:rPr>
        <w:t xml:space="preserve"> </w:t>
      </w:r>
    </w:p>
    <w:p w:rsidR="00C87B02" w:rsidRPr="006D1131" w:rsidRDefault="00C87B02" w:rsidP="00C8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 xml:space="preserve">      Муниципальное автономное дошкольное образовательное учреждение «Тяжинский детский сад №3 «Золотой ключик» (далее по тексту Учреждение) создано в целях реализации гарантированного гражданам Российской Федерации права на общедоступное и бесплатное  дошкольное образование на </w:t>
      </w:r>
      <w:r w:rsidRPr="006D1131">
        <w:rPr>
          <w:rFonts w:ascii="Times New Roman" w:hAnsi="Times New Roman" w:cs="Times New Roman"/>
          <w:sz w:val="28"/>
          <w:szCs w:val="28"/>
        </w:rPr>
        <w:lastRenderedPageBreak/>
        <w:t>основании постановления администрации Тяжинского муниципального района №209-п от 22.11.2011 г.</w:t>
      </w:r>
    </w:p>
    <w:p w:rsidR="00C87B02" w:rsidRPr="006D1131" w:rsidRDefault="00C87B02" w:rsidP="00C87B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 xml:space="preserve">Новое 6-ти групповое здание детского сада, рассчитанное на 110 воспитанников, введено в эксплуатацию в октябре </w:t>
      </w:r>
      <w:smartTag w:uri="urn:schemas-microsoft-com:office:smarttags" w:element="metricconverter">
        <w:smartTagPr>
          <w:attr w:name="ProductID" w:val="2012 г"/>
        </w:smartTagPr>
        <w:r w:rsidRPr="006D113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D1131">
        <w:rPr>
          <w:rFonts w:ascii="Times New Roman" w:hAnsi="Times New Roman" w:cs="Times New Roman"/>
          <w:sz w:val="28"/>
          <w:szCs w:val="28"/>
        </w:rPr>
        <w:t>. (разрешение на ввод объекта в эксплуатацию №</w:t>
      </w:r>
      <w:r w:rsidRPr="006D11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D1131">
        <w:rPr>
          <w:rFonts w:ascii="Times New Roman" w:hAnsi="Times New Roman" w:cs="Times New Roman"/>
          <w:sz w:val="28"/>
          <w:szCs w:val="28"/>
        </w:rPr>
        <w:t xml:space="preserve"> 42 5 15 000 – 000894в от 10.10.2012 г., выдано Главным архитектором Тяжинского муниципального района).</w:t>
      </w:r>
    </w:p>
    <w:p w:rsidR="00C87B02" w:rsidRDefault="00C87B02" w:rsidP="00C87B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 Учреждения: </w:t>
      </w:r>
    </w:p>
    <w:p w:rsidR="00C87B02" w:rsidRPr="006D1131" w:rsidRDefault="00C87B02" w:rsidP="00C87B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 xml:space="preserve">652240, Российская Федерация, Кемеровская область, </w:t>
      </w:r>
      <w:proofErr w:type="spellStart"/>
      <w:r w:rsidRPr="006D1131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D113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D1131">
        <w:rPr>
          <w:rFonts w:ascii="Times New Roman" w:hAnsi="Times New Roman" w:cs="Times New Roman"/>
          <w:sz w:val="28"/>
          <w:szCs w:val="28"/>
        </w:rPr>
        <w:t>яжинский</w:t>
      </w:r>
      <w:proofErr w:type="spellEnd"/>
      <w:r w:rsidRPr="006D1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131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Pr="006D1131">
        <w:rPr>
          <w:rFonts w:ascii="Times New Roman" w:hAnsi="Times New Roman" w:cs="Times New Roman"/>
          <w:sz w:val="28"/>
          <w:szCs w:val="28"/>
        </w:rPr>
        <w:t>, 22б.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right="1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Ближайшее окружение    Учреждения: МБОУ «</w:t>
      </w:r>
      <w:proofErr w:type="spellStart"/>
      <w:r w:rsidRPr="006D1131">
        <w:rPr>
          <w:sz w:val="28"/>
          <w:szCs w:val="28"/>
        </w:rPr>
        <w:t>Тяжинская</w:t>
      </w:r>
      <w:proofErr w:type="spellEnd"/>
      <w:r w:rsidRPr="006D1131">
        <w:rPr>
          <w:sz w:val="28"/>
          <w:szCs w:val="28"/>
        </w:rPr>
        <w:t xml:space="preserve"> СОШ №1», МБДОУ «Тяжинский детский сад №1 «Березка», центральная библиотека, музыкальная школа, Дом детского творчества, районный дом культуры.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Режим работы дошкольного учреждения: пятидневная  рабочая неделя, 12-часовое пребывание, с 07.00-19.00. Комплектование групп происходит по возрастному принципу, детьми от 1,6 до 7 лет. Характеристика групп приведена в таблицах 1 и 2. Режим работы детского сада – 12-часовой (с 7.00 до 19.00) при 5-дневной рабочей неделе (понедельник – пятница). Прием в ДОУ осуществляется в соответствии с Уставом МАДОУ и нормативно-правовыми актами, регулирующими деятельность дошкольного учреждения.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Преимущественным правом приема в детский сад пользуются дети: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работающих одиноких родителей;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учащихся матерей;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инвалидов первой и второй групп;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из многодетных семей;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 xml:space="preserve">- </w:t>
      </w:r>
      <w:proofErr w:type="gramStart"/>
      <w:r w:rsidRPr="006D1131">
        <w:rPr>
          <w:sz w:val="28"/>
          <w:szCs w:val="28"/>
        </w:rPr>
        <w:t>находящиеся</w:t>
      </w:r>
      <w:proofErr w:type="gramEnd"/>
      <w:r w:rsidRPr="006D1131">
        <w:rPr>
          <w:sz w:val="28"/>
          <w:szCs w:val="28"/>
        </w:rPr>
        <w:t xml:space="preserve"> под опекой;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родители (один из родителей) которых находится на военной службе;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lastRenderedPageBreak/>
        <w:t>- безработных (оба родителя);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беженцев и вынужденных переселенцев;</w:t>
      </w:r>
    </w:p>
    <w:p w:rsidR="00C87B02" w:rsidRPr="006D1131" w:rsidRDefault="00C87B02" w:rsidP="00C87B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- работников дошкольных образовательных учреждений.</w:t>
      </w:r>
    </w:p>
    <w:p w:rsidR="00C87B02" w:rsidRPr="006D1131" w:rsidRDefault="00C87B02" w:rsidP="00C8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Детский сад построен на </w:t>
      </w:r>
      <w:r w:rsidRPr="006D1131">
        <w:rPr>
          <w:rFonts w:ascii="Times New Roman" w:hAnsi="Times New Roman" w:cs="Times New Roman"/>
          <w:sz w:val="28"/>
          <w:szCs w:val="28"/>
        </w:rPr>
        <w:t>110 воспитанников.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ab/>
        <w:t xml:space="preserve">На начало 2013-2014 года в МАДОУ функционирует 6 дошкольных групп: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26"/>
        <w:gridCol w:w="2552"/>
      </w:tblGrid>
      <w:tr w:rsidR="00C87B02" w:rsidRPr="00DA53A2" w:rsidTr="00C87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</w:t>
            </w:r>
          </w:p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Количество детей фактически</w:t>
            </w:r>
          </w:p>
        </w:tc>
      </w:tr>
      <w:tr w:rsidR="00C87B02" w:rsidRPr="00DA53A2" w:rsidTr="00C87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DA53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1 младшая группа «Петрушка»</w:t>
            </w:r>
          </w:p>
          <w:p w:rsidR="00C87B02" w:rsidRPr="00DA53A2" w:rsidRDefault="00C87B02" w:rsidP="00DA53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B02" w:rsidRPr="00DA53A2" w:rsidTr="00C87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DA53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1 младшая группа «</w:t>
            </w:r>
            <w:proofErr w:type="spellStart"/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Артемон</w:t>
            </w:r>
            <w:proofErr w:type="spellEnd"/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7B02" w:rsidRPr="00DA53A2" w:rsidRDefault="00C87B02" w:rsidP="00DA53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B02" w:rsidRPr="00DA53A2" w:rsidTr="00C87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DA53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2 младшая группа «Пьеро»</w:t>
            </w:r>
          </w:p>
          <w:p w:rsidR="00C87B02" w:rsidRPr="00DA53A2" w:rsidRDefault="00C87B02" w:rsidP="00DA53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87B02" w:rsidRPr="00DA53A2" w:rsidTr="00C87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DA53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2 младшая группа «Черепашка»</w:t>
            </w:r>
          </w:p>
          <w:p w:rsidR="00C87B02" w:rsidRPr="00DA53A2" w:rsidRDefault="00C87B02" w:rsidP="00DA53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87B02" w:rsidRPr="00DA53A2" w:rsidTr="00C87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DA53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Средняя группа «Буратино»</w:t>
            </w:r>
          </w:p>
          <w:p w:rsidR="00C87B02" w:rsidRPr="00DA53A2" w:rsidRDefault="00C87B02" w:rsidP="00DA53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87B02" w:rsidRPr="00DA53A2" w:rsidTr="00C87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DA53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Старшая группа «Мальвина»</w:t>
            </w:r>
          </w:p>
          <w:p w:rsidR="00C87B02" w:rsidRPr="00DA53A2" w:rsidRDefault="00C87B02" w:rsidP="00DA53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7B02" w:rsidRPr="00DA53A2" w:rsidTr="00C87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DA53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A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DA53A2" w:rsidRPr="00DA53A2" w:rsidTr="00C87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2" w:rsidRPr="00DA53A2" w:rsidRDefault="00DA53A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2" w:rsidRPr="00DA53A2" w:rsidRDefault="00DA53A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2" w:rsidRDefault="00DA53A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3A2" w:rsidRDefault="00DA53A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3A2" w:rsidRPr="00DA53A2" w:rsidRDefault="00DA53A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B02" w:rsidRPr="006D1131" w:rsidRDefault="00C87B02" w:rsidP="00C87B02">
      <w:pPr>
        <w:numPr>
          <w:ilvl w:val="1"/>
          <w:numId w:val="2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D1131">
        <w:rPr>
          <w:rFonts w:ascii="Times New Roman" w:hAnsi="Times New Roman" w:cs="Times New Roman"/>
          <w:spacing w:val="-4"/>
          <w:sz w:val="28"/>
          <w:szCs w:val="28"/>
        </w:rPr>
        <w:lastRenderedPageBreak/>
        <w:t>Возраст воспитанников</w:t>
      </w:r>
    </w:p>
    <w:p w:rsidR="00C87B02" w:rsidRPr="006D1131" w:rsidRDefault="00C87B02" w:rsidP="00C87B0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pPr w:leftFromText="180" w:rightFromText="180" w:vertAnchor="text" w:horzAnchor="margin" w:tblpX="-277" w:tblpY="414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567"/>
        <w:gridCol w:w="1701"/>
        <w:gridCol w:w="273"/>
        <w:gridCol w:w="11"/>
      </w:tblGrid>
      <w:tr w:rsidR="00C87B02" w:rsidRPr="00C87B02" w:rsidTr="00C87B02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Всего детей в ДОУ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Количество детей по возрастам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Из них</w:t>
            </w:r>
          </w:p>
        </w:tc>
      </w:tr>
      <w:tr w:rsidR="00C87B02" w:rsidRPr="00C87B02" w:rsidTr="00C87B02">
        <w:trPr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девочек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мальчиков</w:t>
            </w:r>
          </w:p>
        </w:tc>
      </w:tr>
      <w:tr w:rsidR="00C87B02" w:rsidRPr="00C87B02" w:rsidTr="00C87B02">
        <w:trPr>
          <w:gridAfter w:val="3"/>
          <w:wAfter w:w="1985" w:type="dxa"/>
          <w:cantSplit/>
          <w:trHeight w:val="24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от 1,6 до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от 2 до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от 3 до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от 4 до 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от 5 до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от 6 до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% от общего числа</w:t>
            </w:r>
          </w:p>
        </w:tc>
      </w:tr>
      <w:tr w:rsidR="00C87B02" w:rsidRPr="00C87B02" w:rsidTr="00C87B02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48%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70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02" w:rsidRPr="00C87B02" w:rsidRDefault="00C87B02" w:rsidP="00C87B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87B0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52%</w:t>
            </w:r>
          </w:p>
        </w:tc>
      </w:tr>
    </w:tbl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color w:val="000000"/>
          <w:sz w:val="28"/>
          <w:szCs w:val="28"/>
        </w:rPr>
      </w:pPr>
    </w:p>
    <w:p w:rsidR="00C87B02" w:rsidRPr="00C87B02" w:rsidRDefault="00C87B02" w:rsidP="00C87B02">
      <w:pPr>
        <w:pStyle w:val="ac"/>
        <w:numPr>
          <w:ilvl w:val="0"/>
          <w:numId w:val="28"/>
        </w:numPr>
        <w:spacing w:after="0"/>
        <w:jc w:val="center"/>
      </w:pPr>
      <w:r w:rsidRPr="00C87B02">
        <w:t>ПРОГРАММНО-МЕТОДИЧЕСКОЕ ОБЕСПЕЧЕНИЕ ОБРАЗОВАТЕЛЬНОЙ ДЕЯТЕЛЬНОСТИ ДОШКОЛЬНОГО ОБРАЗОВАТЕЛЬНОГО УЧРЕЖДЕНИЯ</w:t>
      </w:r>
    </w:p>
    <w:p w:rsidR="00C87B02" w:rsidRPr="00C87B02" w:rsidRDefault="00C87B02" w:rsidP="00C87B02">
      <w:pPr>
        <w:pStyle w:val="ac"/>
        <w:spacing w:after="0"/>
        <w:jc w:val="center"/>
      </w:pPr>
      <w:r w:rsidRPr="00C87B02">
        <w:t>Характеристика  образовательных  программ</w:t>
      </w:r>
    </w:p>
    <w:tbl>
      <w:tblPr>
        <w:tblW w:w="77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701"/>
        <w:gridCol w:w="1843"/>
        <w:gridCol w:w="1310"/>
      </w:tblGrid>
      <w:tr w:rsidR="00C87B02" w:rsidRPr="00C87B02" w:rsidTr="00C87B02">
        <w:trPr>
          <w:cantSplit/>
          <w:trHeight w:val="92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  <w:p w:rsidR="00C87B02" w:rsidRPr="00C87B02" w:rsidRDefault="00C87B02" w:rsidP="00C8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 xml:space="preserve">Автор  </w:t>
            </w:r>
          </w:p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Издательство,    год издания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Рецензент</w:t>
            </w:r>
          </w:p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B02">
              <w:rPr>
                <w:rFonts w:ascii="Times New Roman" w:hAnsi="Times New Roman" w:cs="Times New Roman"/>
                <w:sz w:val="20"/>
                <w:szCs w:val="20"/>
              </w:rPr>
              <w:t xml:space="preserve">(Ф.И.О., ученая  степень, </w:t>
            </w:r>
            <w:proofErr w:type="gramEnd"/>
          </w:p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звание)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 xml:space="preserve">Кем   </w:t>
            </w:r>
            <w:proofErr w:type="gramStart"/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</w:p>
          <w:p w:rsidR="00C87B02" w:rsidRPr="00C87B02" w:rsidRDefault="00C87B02" w:rsidP="00C87B02">
            <w:pPr>
              <w:pStyle w:val="TableText"/>
              <w:rPr>
                <w:color w:val="auto"/>
              </w:rPr>
            </w:pPr>
            <w:proofErr w:type="gramStart"/>
            <w:r w:rsidRPr="00C87B02">
              <w:rPr>
                <w:color w:val="auto"/>
              </w:rPr>
              <w:t>(МО  РФ,</w:t>
            </w:r>
            <w:proofErr w:type="gramEnd"/>
          </w:p>
          <w:p w:rsidR="00C87B02" w:rsidRPr="00C87B02" w:rsidRDefault="00C87B02" w:rsidP="00C87B02">
            <w:pPr>
              <w:pStyle w:val="TableText"/>
              <w:rPr>
                <w:color w:val="auto"/>
              </w:rPr>
            </w:pPr>
            <w:r w:rsidRPr="00C87B02">
              <w:rPr>
                <w:color w:val="auto"/>
              </w:rPr>
              <w:t>областной экспертный совет,</w:t>
            </w:r>
          </w:p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педсовет  ДОУ)</w:t>
            </w:r>
          </w:p>
        </w:tc>
      </w:tr>
      <w:tr w:rsidR="00C87B02" w:rsidRPr="00C87B02" w:rsidTr="00C87B02">
        <w:trPr>
          <w:cantSplit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pStyle w:val="TableText"/>
              <w:jc w:val="center"/>
              <w:rPr>
                <w:color w:val="auto"/>
              </w:rPr>
            </w:pPr>
          </w:p>
          <w:p w:rsidR="00C87B02" w:rsidRPr="00C87B02" w:rsidRDefault="00C87B02" w:rsidP="00C87B02">
            <w:pPr>
              <w:pStyle w:val="TableText"/>
              <w:jc w:val="center"/>
              <w:rPr>
                <w:color w:val="auto"/>
              </w:rPr>
            </w:pPr>
            <w:r w:rsidRPr="00C87B02">
              <w:rPr>
                <w:color w:val="auto"/>
              </w:rPr>
              <w:t>Образовательные программы, предусматривающие выполнение  государственного  образовательного стандарта   дошкольного образования</w:t>
            </w:r>
          </w:p>
          <w:p w:rsidR="00C87B02" w:rsidRPr="00C87B02" w:rsidRDefault="00C87B02" w:rsidP="00C87B02">
            <w:pPr>
              <w:pStyle w:val="TableText"/>
              <w:jc w:val="center"/>
              <w:rPr>
                <w:color w:val="auto"/>
              </w:rPr>
            </w:pPr>
          </w:p>
        </w:tc>
      </w:tr>
      <w:tr w:rsidR="00C87B02" w:rsidRPr="00C87B02" w:rsidTr="00C87B02">
        <w:trPr>
          <w:cantSplit/>
          <w:trHeight w:val="226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B02">
              <w:rPr>
                <w:rFonts w:ascii="Times New Roman" w:hAnsi="Times New Roman"/>
                <w:sz w:val="20"/>
                <w:szCs w:val="20"/>
              </w:rPr>
              <w:lastRenderedPageBreak/>
              <w:t>1. Примерная основная общеобразовательная программа дошкольного образования «От рождения до школы»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pStyle w:val="2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B02">
              <w:rPr>
                <w:rFonts w:ascii="Times New Roman" w:hAnsi="Times New Roman"/>
                <w:sz w:val="20"/>
                <w:szCs w:val="20"/>
              </w:rPr>
              <w:t xml:space="preserve">Под ред. </w:t>
            </w:r>
            <w:proofErr w:type="spellStart"/>
            <w:r w:rsidRPr="00C87B02">
              <w:rPr>
                <w:rFonts w:ascii="Times New Roman" w:hAnsi="Times New Roman"/>
                <w:sz w:val="20"/>
                <w:szCs w:val="20"/>
              </w:rPr>
              <w:t>Н.Е.Вераксы</w:t>
            </w:r>
            <w:proofErr w:type="spellEnd"/>
            <w:r w:rsidRPr="00C87B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7B02">
              <w:rPr>
                <w:rFonts w:ascii="Times New Roman" w:hAnsi="Times New Roman"/>
                <w:sz w:val="20"/>
                <w:szCs w:val="20"/>
              </w:rPr>
              <w:t>Т.С.Комаровой</w:t>
            </w:r>
            <w:proofErr w:type="spellEnd"/>
            <w:r w:rsidRPr="00C87B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7B02">
              <w:rPr>
                <w:rFonts w:ascii="Times New Roman" w:hAnsi="Times New Roman"/>
                <w:sz w:val="20"/>
                <w:szCs w:val="20"/>
              </w:rPr>
              <w:t>М.А.Васильевой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pStyle w:val="2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B02">
              <w:rPr>
                <w:rFonts w:ascii="Times New Roman" w:hAnsi="Times New Roman"/>
                <w:sz w:val="20"/>
                <w:szCs w:val="20"/>
              </w:rPr>
              <w:t xml:space="preserve">Москва «Мозаика-синтез»,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87B02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C87B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pStyle w:val="2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pStyle w:val="2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B02">
              <w:rPr>
                <w:rFonts w:ascii="Times New Roman" w:hAnsi="Times New Roman"/>
                <w:sz w:val="20"/>
                <w:szCs w:val="20"/>
              </w:rPr>
              <w:t>Министерством образования Российской Федерации</w:t>
            </w:r>
          </w:p>
        </w:tc>
      </w:tr>
      <w:tr w:rsidR="00C87B02" w:rsidRPr="00C87B02" w:rsidTr="00C87B02">
        <w:trPr>
          <w:cantSplit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pStyle w:val="TableText"/>
              <w:jc w:val="center"/>
              <w:rPr>
                <w:color w:val="auto"/>
              </w:rPr>
            </w:pPr>
            <w:r w:rsidRPr="00C87B02">
              <w:rPr>
                <w:color w:val="auto"/>
              </w:rPr>
              <w:t>Образовательные программы, позволяющие выполнять  требования, превышающие государственный  образовательный стандарт  дошкольного образования</w:t>
            </w:r>
          </w:p>
        </w:tc>
      </w:tr>
      <w:tr w:rsidR="00C87B02" w:rsidRPr="00C87B02" w:rsidTr="00C87B02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1. «Ладушки» - программа по музыкальному воспитанию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 xml:space="preserve">И.М. </w:t>
            </w:r>
            <w:proofErr w:type="spellStart"/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Каплунова</w:t>
            </w:r>
            <w:proofErr w:type="spellEnd"/>
          </w:p>
          <w:p w:rsidR="00C87B02" w:rsidRPr="00C87B02" w:rsidRDefault="00C87B02" w:rsidP="00C87B0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Новоскольцева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 xml:space="preserve">«Композитор  Санкт-Петербург»,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87B02"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pStyle w:val="TableText"/>
              <w:rPr>
                <w:color w:val="auto"/>
              </w:rPr>
            </w:pPr>
          </w:p>
        </w:tc>
      </w:tr>
      <w:tr w:rsidR="00C87B02" w:rsidRPr="00C87B02" w:rsidTr="00C87B02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2. Основы безопасности детей дошкольного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 xml:space="preserve">Р.Б. </w:t>
            </w:r>
            <w:proofErr w:type="spellStart"/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Стеркина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 xml:space="preserve">Москва: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87B02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pStyle w:val="TableText"/>
              <w:rPr>
                <w:color w:val="auto"/>
              </w:rPr>
            </w:pPr>
          </w:p>
        </w:tc>
      </w:tr>
      <w:tr w:rsidR="00C87B02" w:rsidRPr="00C87B02" w:rsidTr="00C87B02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3. Наш дом - природа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Н.А. Рыжова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 xml:space="preserve">Москва: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87B02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pStyle w:val="TableText"/>
              <w:rPr>
                <w:color w:val="auto"/>
              </w:rPr>
            </w:pPr>
          </w:p>
        </w:tc>
      </w:tr>
      <w:tr w:rsidR="00C87B02" w:rsidRPr="00C87B02" w:rsidTr="00C87B02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 xml:space="preserve">4.  «Программа обучения и воспитания детей  с </w:t>
            </w:r>
            <w:proofErr w:type="spellStart"/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фонетико</w:t>
            </w:r>
            <w:proofErr w:type="spellEnd"/>
            <w:r w:rsidRPr="00C87B02">
              <w:rPr>
                <w:rFonts w:ascii="Times New Roman" w:hAnsi="Times New Roman" w:cs="Times New Roman"/>
                <w:sz w:val="20"/>
                <w:szCs w:val="20"/>
              </w:rPr>
              <w:t xml:space="preserve"> - фонематическим недоразвитием  речи (старшая группа)»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Под редакцией Т.Б. Филичевой, Г.В. Чиркиной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 xml:space="preserve">Москва «Школьная Пресса»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87B02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proofErr w:type="spellEnd"/>
            <w:r w:rsidRPr="00C87B02">
              <w:rPr>
                <w:rFonts w:ascii="Times New Roman" w:hAnsi="Times New Roman" w:cs="Times New Roman"/>
                <w:sz w:val="20"/>
                <w:szCs w:val="20"/>
              </w:rPr>
              <w:t xml:space="preserve"> Г.А. Волкова, профессор ИСП и П Международного университета Р. </w:t>
            </w:r>
            <w:proofErr w:type="spellStart"/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Валленберга</w:t>
            </w:r>
            <w:proofErr w:type="spellEnd"/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C87B0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B02">
              <w:rPr>
                <w:rFonts w:ascii="Times New Roman" w:hAnsi="Times New Roman" w:cs="Times New Roman"/>
                <w:sz w:val="20"/>
                <w:szCs w:val="20"/>
              </w:rPr>
              <w:t>Министерством образования Российской Федерации</w:t>
            </w:r>
          </w:p>
        </w:tc>
      </w:tr>
    </w:tbl>
    <w:p w:rsidR="00C87B02" w:rsidRPr="00C87B02" w:rsidRDefault="00C87B02" w:rsidP="00C87B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Как видно из представленных данных, политика детского сада является личностно-ориентированной, программы обучения строятся на основе стандартных национальных.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 xml:space="preserve"> Наполняемость данного дошкольного учреждения стабильна, (134 ребенка при </w:t>
      </w:r>
      <w:proofErr w:type="gramStart"/>
      <w:r w:rsidRPr="006D1131">
        <w:rPr>
          <w:sz w:val="28"/>
          <w:szCs w:val="28"/>
        </w:rPr>
        <w:t>плановой</w:t>
      </w:r>
      <w:proofErr w:type="gramEnd"/>
      <w:r w:rsidRPr="006D1131">
        <w:rPr>
          <w:sz w:val="28"/>
          <w:szCs w:val="28"/>
        </w:rPr>
        <w:t xml:space="preserve"> 147). Это объясняется наличием  </w:t>
      </w:r>
      <w:proofErr w:type="spellStart"/>
      <w:r w:rsidRPr="006D1131">
        <w:rPr>
          <w:sz w:val="28"/>
          <w:szCs w:val="28"/>
        </w:rPr>
        <w:t>по-соседству</w:t>
      </w:r>
      <w:proofErr w:type="spellEnd"/>
      <w:r w:rsidRPr="006D1131">
        <w:rPr>
          <w:sz w:val="28"/>
          <w:szCs w:val="28"/>
        </w:rPr>
        <w:t xml:space="preserve"> </w:t>
      </w:r>
      <w:proofErr w:type="gramStart"/>
      <w:r w:rsidRPr="006D1131">
        <w:rPr>
          <w:sz w:val="28"/>
          <w:szCs w:val="28"/>
        </w:rPr>
        <w:t>другого</w:t>
      </w:r>
      <w:proofErr w:type="gramEnd"/>
      <w:r w:rsidRPr="006D1131">
        <w:rPr>
          <w:sz w:val="28"/>
          <w:szCs w:val="28"/>
        </w:rPr>
        <w:t xml:space="preserve"> ДОУ, </w:t>
      </w:r>
      <w:r>
        <w:rPr>
          <w:sz w:val="28"/>
          <w:szCs w:val="28"/>
        </w:rPr>
        <w:t>созданного ранее</w:t>
      </w:r>
      <w:r w:rsidR="00DA53A2">
        <w:rPr>
          <w:sz w:val="28"/>
          <w:szCs w:val="28"/>
        </w:rPr>
        <w:t>.</w:t>
      </w:r>
      <w:r w:rsidRPr="006D1131">
        <w:rPr>
          <w:sz w:val="28"/>
          <w:szCs w:val="28"/>
        </w:rPr>
        <w:t xml:space="preserve"> </w:t>
      </w:r>
      <w:r w:rsidRPr="006D1131">
        <w:rPr>
          <w:sz w:val="28"/>
          <w:szCs w:val="28"/>
        </w:rPr>
        <w:lastRenderedPageBreak/>
        <w:t xml:space="preserve">Сравнительно хорошей материальной базой, высоким профессионализмом педагогов и дополнительным набором образовательных услуг (театрализованная и изобразительная деятельность, коррекционная работа учителей-логопедов и педагога-психолога) МАДОУ уже заслужило авторитет среди родителей и воспитанников. </w:t>
      </w:r>
      <w:r w:rsidR="00DA53A2" w:rsidRPr="006D1131">
        <w:rPr>
          <w:sz w:val="28"/>
          <w:szCs w:val="28"/>
        </w:rPr>
        <w:t xml:space="preserve">Расширяет </w:t>
      </w:r>
      <w:r w:rsidRPr="006D1131">
        <w:rPr>
          <w:sz w:val="28"/>
          <w:szCs w:val="28"/>
        </w:rPr>
        <w:t>спектр возможностей по организации физкультурно-оздоровительной, коррекционной работы и художественно – эстетической деятельности детей, помогает осуществлению сотрудничества между педагогическими коллективами данных учреждений. Однако данное сотрудничество осуществляется не в полной мере.</w:t>
      </w:r>
    </w:p>
    <w:p w:rsidR="00C87B02" w:rsidRPr="006D1131" w:rsidRDefault="00C87B02" w:rsidP="00C8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 xml:space="preserve">   Основным принципом Учреждения является принцип сотрудничества воспитания в семье и в детском саду по законам  содружества. Специфика деятельности педагогов заключается в том, чтобы содействовать развитию любви, понимания, взаимоуважения между ребенком и его родителями. Работа с родителями строится на традиционных и инновационных формах взаимодействия с семьей. </w:t>
      </w:r>
    </w:p>
    <w:p w:rsidR="00C87B02" w:rsidRPr="006D1131" w:rsidRDefault="00C87B02" w:rsidP="00C87B02">
      <w:pPr>
        <w:pStyle w:val="ac"/>
        <w:spacing w:after="0"/>
        <w:ind w:firstLine="708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В условиях открытости педагогического процесса работа с родителями построена как совместная деятельность субъектов в форме сотрудничества, параллельного действия, последовательного содействия, взаимного дополнения и координации.</w:t>
      </w:r>
    </w:p>
    <w:p w:rsidR="00C87B02" w:rsidRPr="006D1131" w:rsidRDefault="00C87B02" w:rsidP="00C87B02">
      <w:pPr>
        <w:pStyle w:val="ac"/>
        <w:spacing w:after="0"/>
        <w:ind w:firstLine="708"/>
        <w:jc w:val="both"/>
        <w:rPr>
          <w:sz w:val="28"/>
          <w:szCs w:val="28"/>
        </w:rPr>
      </w:pPr>
      <w:r w:rsidRPr="006D1131">
        <w:rPr>
          <w:sz w:val="28"/>
          <w:szCs w:val="28"/>
        </w:rPr>
        <w:t xml:space="preserve">Взаимодействуя с семьей, педагогический коллектив стремится </w:t>
      </w:r>
      <w:proofErr w:type="gramStart"/>
      <w:r w:rsidRPr="006D1131">
        <w:rPr>
          <w:sz w:val="28"/>
          <w:szCs w:val="28"/>
        </w:rPr>
        <w:t>к</w:t>
      </w:r>
      <w:proofErr w:type="gramEnd"/>
      <w:r w:rsidRPr="006D1131">
        <w:rPr>
          <w:sz w:val="28"/>
          <w:szCs w:val="28"/>
        </w:rPr>
        <w:t>:</w:t>
      </w:r>
    </w:p>
    <w:p w:rsidR="00C87B02" w:rsidRPr="006D1131" w:rsidRDefault="00C87B02" w:rsidP="00C87B02">
      <w:pPr>
        <w:pStyle w:val="ac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6D1131">
        <w:rPr>
          <w:sz w:val="28"/>
          <w:szCs w:val="28"/>
        </w:rPr>
        <w:t>созданию общей установки для совместного решения задач воспитания;</w:t>
      </w:r>
    </w:p>
    <w:p w:rsidR="00C87B02" w:rsidRPr="006D1131" w:rsidRDefault="00C87B02" w:rsidP="00C87B02">
      <w:pPr>
        <w:pStyle w:val="ac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6D1131">
        <w:rPr>
          <w:sz w:val="28"/>
          <w:szCs w:val="28"/>
        </w:rPr>
        <w:t>разработке общей стратегии сотрудничества, совместного плана мероприятий;</w:t>
      </w:r>
    </w:p>
    <w:p w:rsidR="00C87B02" w:rsidRPr="006D1131" w:rsidRDefault="00C87B02" w:rsidP="00C87B02">
      <w:pPr>
        <w:pStyle w:val="ac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6D1131">
        <w:rPr>
          <w:sz w:val="28"/>
          <w:szCs w:val="28"/>
        </w:rPr>
        <w:t xml:space="preserve">реализации единого  согласованного индивидуального подхода  к ребёнку с целью </w:t>
      </w:r>
      <w:r w:rsidRPr="006D1131">
        <w:rPr>
          <w:sz w:val="28"/>
          <w:szCs w:val="28"/>
        </w:rPr>
        <w:lastRenderedPageBreak/>
        <w:t>максимального развития его личностного потенциала, обеспечение целостного развития как субъекта детской деятельности.</w:t>
      </w:r>
    </w:p>
    <w:p w:rsidR="00C87B02" w:rsidRPr="006D1131" w:rsidRDefault="00C87B02" w:rsidP="00C87B02">
      <w:pPr>
        <w:pStyle w:val="ac"/>
        <w:spacing w:after="0"/>
        <w:ind w:firstLine="36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Организация работы с родителями строится на принципах:</w:t>
      </w:r>
    </w:p>
    <w:p w:rsidR="00C87B02" w:rsidRPr="006D1131" w:rsidRDefault="00C87B02" w:rsidP="00C87B02">
      <w:pPr>
        <w:pStyle w:val="ac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sz w:val="28"/>
          <w:szCs w:val="28"/>
        </w:rPr>
      </w:pPr>
      <w:r w:rsidRPr="006D1131">
        <w:rPr>
          <w:sz w:val="28"/>
          <w:szCs w:val="28"/>
        </w:rPr>
        <w:t>партнёрства (с целью обеспечения максимальной поддержки в удовлетворении детских потребностей);</w:t>
      </w:r>
    </w:p>
    <w:p w:rsidR="00C87B02" w:rsidRPr="006D1131" w:rsidRDefault="00C87B02" w:rsidP="00C87B02">
      <w:pPr>
        <w:pStyle w:val="ac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sz w:val="28"/>
          <w:szCs w:val="28"/>
        </w:rPr>
      </w:pPr>
      <w:r w:rsidRPr="006D1131">
        <w:rPr>
          <w:sz w:val="28"/>
          <w:szCs w:val="28"/>
        </w:rPr>
        <w:t>учёта возможностей и потребностей каждой семьи.</w:t>
      </w:r>
    </w:p>
    <w:p w:rsidR="00C87B02" w:rsidRPr="006D1131" w:rsidRDefault="00C87B02" w:rsidP="00C87B02">
      <w:pPr>
        <w:pStyle w:val="ac"/>
        <w:spacing w:after="0"/>
        <w:ind w:left="360" w:firstLine="36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Таким образом, работа с родителями строится в условиях партнёрского сотрудничества, направленного на личностное развитие каждого ребёнка, возрождение лучших традиций семейного воспитания.</w:t>
      </w:r>
    </w:p>
    <w:p w:rsidR="00C87B02" w:rsidRPr="006D1131" w:rsidRDefault="00C87B02" w:rsidP="00C87B02">
      <w:pPr>
        <w:pStyle w:val="ac"/>
        <w:spacing w:after="0"/>
        <w:ind w:left="360" w:firstLine="36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Решение стратегических  и тактических задач в обучении было бы невозможным без опоры на родительскую общественность и последовательное педагогическое просвещение семей воспитанников.</w:t>
      </w:r>
    </w:p>
    <w:p w:rsidR="00C87B02" w:rsidRPr="006D1131" w:rsidRDefault="00C87B02" w:rsidP="00C87B02">
      <w:pPr>
        <w:pStyle w:val="ac"/>
        <w:spacing w:after="0"/>
        <w:ind w:left="360" w:firstLine="36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На протяжении всего времени функционирования ДОУ, отмечается удовлетворённость большинства родителей деятельностью коллектива. Наблюдается позитивная динамика активности участия родителей в образовательном  процессе, совместных увлекательных делах, собраниях, открытых мероприятиях. Такое взаимодействие необходимо укреплять и дальше.</w:t>
      </w:r>
    </w:p>
    <w:p w:rsidR="00C87B02" w:rsidRPr="006D1131" w:rsidRDefault="00C87B02" w:rsidP="00C87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1131">
        <w:rPr>
          <w:rFonts w:ascii="Times New Roman" w:hAnsi="Times New Roman" w:cs="Times New Roman"/>
          <w:sz w:val="28"/>
          <w:szCs w:val="28"/>
        </w:rPr>
        <w:t xml:space="preserve">Учреждение укомплектовано следующими педагогическими кадрами: </w:t>
      </w:r>
    </w:p>
    <w:p w:rsidR="00C87B02" w:rsidRPr="006D1131" w:rsidRDefault="00C87B02" w:rsidP="00C87B02">
      <w:pPr>
        <w:pStyle w:val="11"/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 xml:space="preserve">воспитатель – 12 </w:t>
      </w:r>
    </w:p>
    <w:p w:rsidR="00C87B02" w:rsidRPr="006D1131" w:rsidRDefault="00C87B02" w:rsidP="00C87B02">
      <w:pPr>
        <w:pStyle w:val="11"/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инструктор по физической культуре - 1</w:t>
      </w:r>
    </w:p>
    <w:p w:rsidR="00C87B02" w:rsidRPr="006D1131" w:rsidRDefault="00C87B02" w:rsidP="00C87B02">
      <w:pPr>
        <w:pStyle w:val="11"/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учитель-логопед - 1</w:t>
      </w:r>
    </w:p>
    <w:p w:rsidR="00C87B02" w:rsidRPr="006D1131" w:rsidRDefault="00C87B02" w:rsidP="00C87B02">
      <w:pPr>
        <w:pStyle w:val="11"/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музыкальный руководитель – 1 (внешний совместитель)</w:t>
      </w:r>
    </w:p>
    <w:p w:rsidR="00C87B02" w:rsidRPr="006D1131" w:rsidRDefault="00C87B02" w:rsidP="00C87B02">
      <w:pPr>
        <w:pStyle w:val="11"/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хореограф – 1 (внешний совместитель)</w:t>
      </w:r>
    </w:p>
    <w:p w:rsidR="00C87B02" w:rsidRPr="006D1131" w:rsidRDefault="00C87B02" w:rsidP="00C87B02">
      <w:pPr>
        <w:pStyle w:val="12"/>
        <w:ind w:firstLine="0"/>
        <w:rPr>
          <w:sz w:val="28"/>
          <w:szCs w:val="28"/>
        </w:rPr>
      </w:pPr>
      <w:r w:rsidRPr="006D1131">
        <w:rPr>
          <w:sz w:val="28"/>
          <w:szCs w:val="28"/>
        </w:rPr>
        <w:t>Итого 16 педагогов. Из них штатных — 14, внешних  совместителей – 2 (музыкальный руководитель, хореограф).</w:t>
      </w:r>
    </w:p>
    <w:p w:rsidR="00C87B02" w:rsidRPr="006D1131" w:rsidRDefault="00C87B02" w:rsidP="00C87B02">
      <w:pPr>
        <w:pStyle w:val="12"/>
        <w:ind w:hanging="220"/>
        <w:rPr>
          <w:sz w:val="28"/>
          <w:szCs w:val="28"/>
        </w:rPr>
      </w:pPr>
      <w:r w:rsidRPr="006D1131">
        <w:rPr>
          <w:sz w:val="28"/>
          <w:szCs w:val="28"/>
        </w:rPr>
        <w:lastRenderedPageBreak/>
        <w:t xml:space="preserve">Возрастной состав педагогов: от 25  до 43 лет;  </w:t>
      </w:r>
    </w:p>
    <w:p w:rsidR="00C87B02" w:rsidRPr="006D1131" w:rsidRDefault="00C87B02" w:rsidP="00C87B02">
      <w:pPr>
        <w:pStyle w:val="12"/>
        <w:ind w:hanging="220"/>
        <w:rPr>
          <w:sz w:val="28"/>
          <w:szCs w:val="28"/>
        </w:rPr>
      </w:pPr>
      <w:r w:rsidRPr="006D1131">
        <w:rPr>
          <w:sz w:val="28"/>
          <w:szCs w:val="28"/>
        </w:rPr>
        <w:t>Педагогический стаж: от 1 года до 23 лет.</w:t>
      </w:r>
    </w:p>
    <w:p w:rsidR="00C87B02" w:rsidRPr="006D1131" w:rsidRDefault="00C87B02" w:rsidP="00C87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9"/>
        <w:gridCol w:w="1134"/>
        <w:gridCol w:w="1701"/>
      </w:tblGrid>
      <w:tr w:rsidR="00C87B02" w:rsidRPr="00DA53A2" w:rsidTr="00DA53A2">
        <w:trPr>
          <w:trHeight w:val="153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A53A2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DA53A2">
              <w:rPr>
                <w:color w:val="auto"/>
                <w:sz w:val="24"/>
                <w:szCs w:val="24"/>
              </w:rPr>
              <w:t>Процент</w:t>
            </w:r>
          </w:p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DA53A2">
              <w:rPr>
                <w:color w:val="auto"/>
                <w:sz w:val="24"/>
                <w:szCs w:val="24"/>
              </w:rPr>
              <w:t xml:space="preserve">к общему числу </w:t>
            </w:r>
            <w:proofErr w:type="spellStart"/>
            <w:r w:rsidRPr="00DA53A2">
              <w:rPr>
                <w:color w:val="auto"/>
                <w:sz w:val="24"/>
                <w:szCs w:val="24"/>
              </w:rPr>
              <w:t>пед</w:t>
            </w:r>
            <w:proofErr w:type="spellEnd"/>
            <w:r w:rsidRPr="00DA53A2">
              <w:rPr>
                <w:color w:val="auto"/>
                <w:sz w:val="24"/>
                <w:szCs w:val="24"/>
              </w:rPr>
              <w:t>. работников</w:t>
            </w:r>
          </w:p>
        </w:tc>
      </w:tr>
      <w:tr w:rsidR="00C87B02" w:rsidRPr="00DA53A2" w:rsidTr="00DA53A2">
        <w:trPr>
          <w:trHeight w:val="153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DA53A2">
              <w:rPr>
                <w:color w:val="auto"/>
                <w:sz w:val="24"/>
                <w:szCs w:val="24"/>
              </w:rPr>
              <w:t>Имеют образование:</w:t>
            </w:r>
          </w:p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DA53A2">
              <w:rPr>
                <w:color w:val="auto"/>
                <w:sz w:val="24"/>
                <w:szCs w:val="24"/>
              </w:rPr>
              <w:t>- высшее педагогическое</w:t>
            </w:r>
          </w:p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DA53A2">
              <w:rPr>
                <w:color w:val="auto"/>
                <w:sz w:val="24"/>
                <w:szCs w:val="24"/>
              </w:rPr>
              <w:t>- среднее пр</w:t>
            </w:r>
            <w:r w:rsidR="00DA53A2">
              <w:rPr>
                <w:color w:val="auto"/>
                <w:sz w:val="24"/>
                <w:szCs w:val="24"/>
              </w:rPr>
              <w:t>офессиональное (педагогическое)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C87B02" w:rsidRPr="00DA53A2" w:rsidRDefault="00C87B02" w:rsidP="00D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A53A2">
              <w:rPr>
                <w:color w:val="auto"/>
                <w:sz w:val="24"/>
                <w:szCs w:val="24"/>
              </w:rPr>
              <w:t>63%</w:t>
            </w:r>
          </w:p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A53A2">
              <w:rPr>
                <w:color w:val="auto"/>
                <w:sz w:val="24"/>
                <w:szCs w:val="24"/>
              </w:rPr>
              <w:t>37%</w:t>
            </w:r>
          </w:p>
        </w:tc>
      </w:tr>
      <w:tr w:rsidR="00C87B02" w:rsidRPr="00DA53A2" w:rsidTr="00DA53A2">
        <w:trPr>
          <w:trHeight w:val="958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DA53A2">
              <w:rPr>
                <w:color w:val="auto"/>
                <w:sz w:val="24"/>
                <w:szCs w:val="24"/>
              </w:rPr>
              <w:t>Имеют квалификационные категории:</w:t>
            </w:r>
          </w:p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DA53A2">
              <w:rPr>
                <w:color w:val="auto"/>
                <w:sz w:val="24"/>
                <w:szCs w:val="24"/>
              </w:rPr>
              <w:t>- первую</w:t>
            </w:r>
          </w:p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DA53A2">
              <w:rPr>
                <w:color w:val="auto"/>
                <w:sz w:val="24"/>
                <w:szCs w:val="24"/>
              </w:rPr>
              <w:t>- без категории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A53A2">
              <w:rPr>
                <w:color w:val="auto"/>
                <w:sz w:val="24"/>
                <w:szCs w:val="24"/>
              </w:rPr>
              <w:t>6</w:t>
            </w:r>
          </w:p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A53A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A53A2">
              <w:rPr>
                <w:color w:val="auto"/>
                <w:sz w:val="24"/>
                <w:szCs w:val="24"/>
              </w:rPr>
              <w:t>38%</w:t>
            </w:r>
          </w:p>
          <w:p w:rsidR="00C87B02" w:rsidRPr="00DA53A2" w:rsidRDefault="00C87B02" w:rsidP="00C87B0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A53A2">
              <w:rPr>
                <w:color w:val="auto"/>
                <w:sz w:val="24"/>
                <w:szCs w:val="24"/>
              </w:rPr>
              <w:t>62%</w:t>
            </w:r>
          </w:p>
        </w:tc>
      </w:tr>
      <w:tr w:rsidR="00C87B02" w:rsidRPr="00DA53A2" w:rsidTr="00DA53A2">
        <w:trPr>
          <w:trHeight w:val="648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3A2">
              <w:rPr>
                <w:rFonts w:ascii="Times New Roman" w:hAnsi="Times New Roman" w:cs="Times New Roman"/>
                <w:sz w:val="24"/>
                <w:szCs w:val="24"/>
              </w:rPr>
              <w:t>Имеют звания, награды:</w:t>
            </w:r>
          </w:p>
          <w:p w:rsidR="00C87B02" w:rsidRPr="00DA53A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3A2">
              <w:rPr>
                <w:rFonts w:ascii="Times New Roman" w:hAnsi="Times New Roman" w:cs="Times New Roman"/>
                <w:sz w:val="24"/>
                <w:szCs w:val="24"/>
              </w:rPr>
              <w:t>Медаль «За веру и добро»</w:t>
            </w:r>
          </w:p>
          <w:p w:rsidR="00C87B02" w:rsidRPr="00DA53A2" w:rsidRDefault="00C87B02" w:rsidP="00C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3A2">
              <w:rPr>
                <w:rFonts w:ascii="Times New Roman" w:hAnsi="Times New Roman" w:cs="Times New Roman"/>
                <w:sz w:val="24"/>
                <w:szCs w:val="24"/>
              </w:rPr>
              <w:t>Медаль «За достойное воспитание детей»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02" w:rsidRPr="00DA53A2" w:rsidRDefault="00C87B02" w:rsidP="00C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B02" w:rsidRPr="006D1131" w:rsidRDefault="00C87B02" w:rsidP="00C8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02" w:rsidRPr="006D1131" w:rsidRDefault="00C87B02" w:rsidP="00C87B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D1131">
        <w:rPr>
          <w:rFonts w:ascii="Times New Roman" w:hAnsi="Times New Roman" w:cs="Times New Roman"/>
          <w:spacing w:val="-4"/>
          <w:sz w:val="28"/>
          <w:szCs w:val="28"/>
        </w:rPr>
        <w:t>Образовательный уровень педагогов</w:t>
      </w:r>
    </w:p>
    <w:p w:rsidR="00C87B02" w:rsidRPr="006D1131" w:rsidRDefault="00C87B02" w:rsidP="00C87B02">
      <w:pPr>
        <w:pStyle w:val="ac"/>
        <w:spacing w:after="0"/>
        <w:ind w:right="-426"/>
        <w:jc w:val="center"/>
        <w:rPr>
          <w:sz w:val="28"/>
          <w:szCs w:val="28"/>
        </w:rPr>
      </w:pPr>
      <w:r>
        <w:rPr>
          <w:noProof/>
          <w:spacing w:val="-4"/>
          <w:sz w:val="28"/>
          <w:szCs w:val="28"/>
        </w:rPr>
        <w:drawing>
          <wp:inline distT="0" distB="0" distL="0" distR="0" wp14:anchorId="1A095993" wp14:editId="73BE2588">
            <wp:extent cx="5398135" cy="319532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7B02" w:rsidRPr="006D1131" w:rsidRDefault="00C87B02" w:rsidP="00C87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113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Как видим, </w:t>
      </w:r>
      <w:r w:rsidRPr="006D1131">
        <w:rPr>
          <w:rFonts w:ascii="Times New Roman" w:hAnsi="Times New Roman" w:cs="Times New Roman"/>
          <w:sz w:val="28"/>
          <w:szCs w:val="28"/>
        </w:rPr>
        <w:t>высшее педагогическое образование имеет 63 % педагогов, среднее профессиональное-37%.Это достаточно высокий показатель для  дошкольного учреждения. Однако</w:t>
      </w:r>
      <w:proofErr w:type="gramStart"/>
      <w:r w:rsidRPr="006D11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1131">
        <w:rPr>
          <w:rFonts w:ascii="Times New Roman" w:hAnsi="Times New Roman" w:cs="Times New Roman"/>
          <w:sz w:val="28"/>
          <w:szCs w:val="28"/>
        </w:rPr>
        <w:t xml:space="preserve"> 62 % штатных педагогов не имеют квалификационные категории. В своем большинстве,  педагогический стаж  колеблется от 0 до 20 лет, т.е., коллектив молодой. Руководителю  Учреждения необходимо инициировать повышение квалификации педагогическим персоналом.</w:t>
      </w:r>
    </w:p>
    <w:p w:rsidR="00DA53A2" w:rsidRDefault="00DA53A2" w:rsidP="00C87B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C87B02" w:rsidRPr="006D1131" w:rsidRDefault="00C87B02" w:rsidP="00C87B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D1131">
        <w:rPr>
          <w:rFonts w:ascii="Times New Roman" w:hAnsi="Times New Roman" w:cs="Times New Roman"/>
          <w:spacing w:val="-4"/>
          <w:sz w:val="28"/>
          <w:szCs w:val="28"/>
        </w:rPr>
        <w:t>Педагогический стаж</w:t>
      </w:r>
    </w:p>
    <w:p w:rsidR="00C87B02" w:rsidRPr="006D1131" w:rsidRDefault="00C87B02" w:rsidP="00C87B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C87B02" w:rsidRPr="006D1131" w:rsidRDefault="00C87B02" w:rsidP="00C87B0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w:drawing>
          <wp:inline distT="0" distB="0" distL="0" distR="0" wp14:anchorId="60B2B709" wp14:editId="4324AC03">
            <wp:extent cx="5102860" cy="22320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</w:p>
    <w:p w:rsidR="00C87B02" w:rsidRPr="006D1131" w:rsidRDefault="00C87B02" w:rsidP="00C87B0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1131">
        <w:rPr>
          <w:rFonts w:ascii="Times New Roman" w:hAnsi="Times New Roman" w:cs="Times New Roman"/>
          <w:spacing w:val="-4"/>
          <w:sz w:val="28"/>
          <w:szCs w:val="28"/>
        </w:rPr>
        <w:t>Учреждение укомплектовано кадрами на 100%.</w:t>
      </w:r>
    </w:p>
    <w:p w:rsidR="00C87B02" w:rsidRPr="006D1131" w:rsidRDefault="00C87B02" w:rsidP="00C87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1131">
        <w:rPr>
          <w:rFonts w:ascii="Times New Roman" w:hAnsi="Times New Roman" w:cs="Times New Roman"/>
          <w:spacing w:val="-4"/>
          <w:sz w:val="28"/>
          <w:szCs w:val="28"/>
        </w:rPr>
        <w:t xml:space="preserve">     Всего работников – 35 чел.:</w:t>
      </w:r>
    </w:p>
    <w:p w:rsidR="00C87B02" w:rsidRPr="006D1131" w:rsidRDefault="00C87B02" w:rsidP="00C87B02">
      <w:pPr>
        <w:pStyle w:val="11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1131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административно – управленческий персонал - 4, </w:t>
      </w:r>
    </w:p>
    <w:p w:rsidR="00C87B02" w:rsidRPr="006D1131" w:rsidRDefault="00C87B02" w:rsidP="00C87B02">
      <w:pPr>
        <w:pStyle w:val="11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1131">
        <w:rPr>
          <w:rFonts w:ascii="Times New Roman" w:hAnsi="Times New Roman" w:cs="Times New Roman"/>
          <w:spacing w:val="-4"/>
          <w:sz w:val="28"/>
          <w:szCs w:val="28"/>
        </w:rPr>
        <w:t xml:space="preserve">педагогический персонал - 16, </w:t>
      </w:r>
    </w:p>
    <w:p w:rsidR="00C87B02" w:rsidRPr="006D1131" w:rsidRDefault="00C87B02" w:rsidP="00C87B02">
      <w:pPr>
        <w:pStyle w:val="11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1131">
        <w:rPr>
          <w:rFonts w:ascii="Times New Roman" w:hAnsi="Times New Roman" w:cs="Times New Roman"/>
          <w:spacing w:val="-4"/>
          <w:sz w:val="28"/>
          <w:szCs w:val="28"/>
        </w:rPr>
        <w:t xml:space="preserve"> обслуживающий персонал – 15.</w:t>
      </w:r>
    </w:p>
    <w:p w:rsidR="00C87B02" w:rsidRPr="006D1131" w:rsidRDefault="00C87B02" w:rsidP="00C87B02">
      <w:pPr>
        <w:pStyle w:val="a8"/>
        <w:spacing w:after="0" w:afterAutospacing="0"/>
        <w:ind w:left="-142" w:firstLine="426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Органами управления Учреждения являются Наблюдательный совет Учреждения, общее собрание трудового коллектива, Педагогический совет  работников, родительский ко</w:t>
      </w:r>
      <w:r w:rsidR="00DA53A2">
        <w:rPr>
          <w:sz w:val="28"/>
          <w:szCs w:val="28"/>
        </w:rPr>
        <w:t>митет, заведующая</w:t>
      </w:r>
      <w:r w:rsidRPr="006D1131">
        <w:rPr>
          <w:sz w:val="28"/>
          <w:szCs w:val="28"/>
        </w:rPr>
        <w:t xml:space="preserve">  Учреждением. Связи и </w:t>
      </w:r>
      <w:r w:rsidRPr="006D1131">
        <w:rPr>
          <w:sz w:val="28"/>
          <w:szCs w:val="28"/>
        </w:rPr>
        <w:lastRenderedPageBreak/>
        <w:t>отношения субъектов характеризуются одновременно и субординацией и координацией. Эта структура управления учитывает адаптивный характер деятельности МАДОУ и включает в процесс управления представителей общественности, педагогов и родителей. 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законодательством или уставом Учреждения к компетенции Учредителя, Наблюдательного совета или иных органов Учреждения. Заведующий Учреждением  осуществляет текущее руководство деятельностью Учреждения и подотчетен в своей деятельности Учредителю, Наблюдательному совету.</w:t>
      </w:r>
    </w:p>
    <w:p w:rsidR="00C87B02" w:rsidRPr="006D1131" w:rsidRDefault="00C87B02" w:rsidP="00C87B02">
      <w:pPr>
        <w:pStyle w:val="a8"/>
        <w:spacing w:before="0" w:after="0" w:afterAutospacing="0"/>
        <w:ind w:left="-142" w:firstLine="426"/>
        <w:jc w:val="both"/>
        <w:rPr>
          <w:sz w:val="28"/>
          <w:szCs w:val="28"/>
        </w:rPr>
      </w:pPr>
      <w:r w:rsidRPr="006D1131">
        <w:rPr>
          <w:sz w:val="28"/>
          <w:szCs w:val="28"/>
        </w:rPr>
        <w:t xml:space="preserve">К компетенции заведующего Учреждением относятся: </w:t>
      </w:r>
      <w:r w:rsidRPr="006D1131">
        <w:rPr>
          <w:color w:val="FF0000"/>
          <w:sz w:val="28"/>
          <w:szCs w:val="28"/>
        </w:rPr>
        <w:t xml:space="preserve"> </w:t>
      </w:r>
    </w:p>
    <w:p w:rsidR="00C87B02" w:rsidRPr="006D1131" w:rsidRDefault="00C87B02" w:rsidP="00C87B02">
      <w:pPr>
        <w:numPr>
          <w:ilvl w:val="0"/>
          <w:numId w:val="31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 xml:space="preserve">Назначение секретаря Педагогического совета. </w:t>
      </w:r>
    </w:p>
    <w:p w:rsidR="00C87B02" w:rsidRPr="006D1131" w:rsidRDefault="00C87B02" w:rsidP="00C87B02">
      <w:pPr>
        <w:numPr>
          <w:ilvl w:val="0"/>
          <w:numId w:val="31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 xml:space="preserve">Назначение и освобождение от должности своих заместителей, главного бухгалтера и других работников, заключение с ними трудовых договоров. </w:t>
      </w:r>
    </w:p>
    <w:p w:rsidR="00C87B02" w:rsidRPr="006D1131" w:rsidRDefault="00C87B02" w:rsidP="00C87B02">
      <w:pPr>
        <w:numPr>
          <w:ilvl w:val="0"/>
          <w:numId w:val="31"/>
        </w:numPr>
        <w:spacing w:before="100" w:beforeAutospacing="1"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1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1131">
        <w:rPr>
          <w:rFonts w:ascii="Times New Roman" w:hAnsi="Times New Roman" w:cs="Times New Roman"/>
          <w:sz w:val="28"/>
          <w:szCs w:val="28"/>
        </w:rPr>
        <w:t xml:space="preserve"> деятельностью педагогических работников, в том числе путём посещения всех видов воспитательных мероприятий и учебных занятий. </w:t>
      </w:r>
    </w:p>
    <w:p w:rsidR="00C87B02" w:rsidRPr="006D1131" w:rsidRDefault="00C87B02" w:rsidP="00C87B02">
      <w:pPr>
        <w:numPr>
          <w:ilvl w:val="0"/>
          <w:numId w:val="31"/>
        </w:numPr>
        <w:spacing w:before="100" w:beforeAutospacing="1"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 xml:space="preserve">Приостановление решений общего собрания трудового коллектива Учреждения, если они противоречат действующему законодательству. </w:t>
      </w:r>
    </w:p>
    <w:p w:rsidR="00C87B02" w:rsidRPr="006D1131" w:rsidRDefault="00C87B02" w:rsidP="00C87B02">
      <w:pPr>
        <w:numPr>
          <w:ilvl w:val="0"/>
          <w:numId w:val="31"/>
        </w:numPr>
        <w:spacing w:before="100" w:beforeAutospacing="1"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Организация и проведение платных дополнительных образовательных услуг;</w:t>
      </w:r>
    </w:p>
    <w:p w:rsidR="00C87B02" w:rsidRPr="006D1131" w:rsidRDefault="00C87B02" w:rsidP="00C87B02">
      <w:pPr>
        <w:numPr>
          <w:ilvl w:val="0"/>
          <w:numId w:val="31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осуществляемое в пределах финансовых средств. 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lastRenderedPageBreak/>
        <w:t>Однако, как правило, стратегической и текущей деятельностью детского сада руководит заведующая, взаимодействие с родителями воспитанников  налажено не в полной мере.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рационального использования всех помещений детского сада.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В детском саду используются разные формы организации обучения: занятия проводятся фронтально, по подгруппам, индивидуально, что позволяет педагогам добиваться высоких результатов при обучении детей. 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детей.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 xml:space="preserve">В своей деятельности учреждение стремится создать условия для развития каждого ребенка в соответствии с его индивидуальным развитием путем реализации личностно-ориентированного подхода в организации учебно-воспитательного процесса. Среди задач на 2014 год – создание банка данных об уровне развития и здоровья ребёнка на момент поступления в детский сад, систематическое наблюдение за его развитием, фиксация достижений и трудностей, выработка рекомендаций педагогам по постройке учебно-воспитательного процесса, а родителям по организации воспитания ребёнка в семье. В настоящее время информация о воспитанниках накапливается. Первый выпуск учреждением будет сделан в </w:t>
      </w:r>
      <w:r w:rsidRPr="006D1131">
        <w:rPr>
          <w:sz w:val="28"/>
          <w:szCs w:val="28"/>
        </w:rPr>
        <w:lastRenderedPageBreak/>
        <w:t>2015 году. При общении с воспитанниками следует отметить, что дети обладают достаточным объемом знаний для последующего освоения дошкольной и школьной программы.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Результативность работы МАДОУ отслеживается с помощью регулярной внешней диагностики (на начало и конец учебного года), проводимой управлением образования администрации Тя</w:t>
      </w:r>
      <w:r w:rsidR="00DA53A2">
        <w:rPr>
          <w:sz w:val="28"/>
          <w:szCs w:val="28"/>
        </w:rPr>
        <w:t>жинского муниципального района.</w:t>
      </w:r>
      <w:r w:rsidRPr="006D1131">
        <w:rPr>
          <w:sz w:val="28"/>
          <w:szCs w:val="28"/>
        </w:rPr>
        <w:t xml:space="preserve"> Диагностическая информация свидетельствует об устойчивости показателей умственного и физического развития детей. Однако системы внутренних критериев качества работы в детском саду не существует.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 xml:space="preserve">В 2013 году заболеваемость в </w:t>
      </w:r>
      <w:proofErr w:type="spellStart"/>
      <w:r w:rsidRPr="006D1131">
        <w:rPr>
          <w:sz w:val="28"/>
          <w:szCs w:val="28"/>
        </w:rPr>
        <w:t>детоднях</w:t>
      </w:r>
      <w:proofErr w:type="spellEnd"/>
      <w:r w:rsidRPr="006D1131">
        <w:rPr>
          <w:sz w:val="28"/>
          <w:szCs w:val="28"/>
        </w:rPr>
        <w:t xml:space="preserve"> на 1 ребенка составила 24,8%, причем простудная заболеваемость – 78,2%. Количество часто болеющих детей составляет 25,9%, детей с хроническими заболеваниями – 6,6%. Эти данные свидетельствуют о неудовлетворительном состоянии здоровья детей и требуют мероприятий, проводимых совместно с родителями. Учитывая показатели здоровья детей, необходимо много внимания уделять физкультурно-оздоровительной деятельности.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В детском саду созданы благоприятные санитарно-гигиенические условия, соблюдается режим дня, налажена организация правильного и рационального пита</w:t>
      </w:r>
      <w:r w:rsidR="00DA53A2">
        <w:rPr>
          <w:sz w:val="28"/>
          <w:szCs w:val="28"/>
        </w:rPr>
        <w:t>ния детей на основе примерного 1</w:t>
      </w:r>
      <w:r w:rsidRPr="006D1131">
        <w:rPr>
          <w:sz w:val="28"/>
          <w:szCs w:val="28"/>
        </w:rPr>
        <w:t xml:space="preserve">0-ти дневного меню. Выдача и получение пищи производится в соответствии с графиком. В меню детей включаются блюда из овощей, свежие фрукты, проводится витаминизация третьих блюд. Периодически представители родительского комитета и сотрудники присутствуют при закладке основных продуктов, а старшая медсестра проверяет готовые блюда. В этом направлении рекомендуется изучить опыт других дошкольных </w:t>
      </w:r>
      <w:r w:rsidRPr="006D1131">
        <w:rPr>
          <w:sz w:val="28"/>
          <w:szCs w:val="28"/>
        </w:rPr>
        <w:lastRenderedPageBreak/>
        <w:t>образовательных учреждений для оптимизации условий пребывания детей.</w:t>
      </w:r>
    </w:p>
    <w:p w:rsidR="00C87B02" w:rsidRPr="006D1131" w:rsidRDefault="00C87B02" w:rsidP="00C8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Имущество МАДОУ закрепляется за ним на праве оперативного управления в соответствии с Гражданским кодексом Российской Федерации, в порядке, установленном муниципальными правовыми актами Тяжинского муниципального района Кемеровской области. Источниками формирования имущества Учреждения в денежных и иных формах являются:</w:t>
      </w:r>
    </w:p>
    <w:p w:rsidR="00C87B02" w:rsidRPr="006D1131" w:rsidRDefault="00C87B02" w:rsidP="00C8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- субсидии, получаемые от Учредителя на основании  муниципального задания;</w:t>
      </w:r>
    </w:p>
    <w:p w:rsidR="00C87B02" w:rsidRPr="006D1131" w:rsidRDefault="00C87B02" w:rsidP="00C8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- добровольные имущественные, денежные взносы и пожертвования;</w:t>
      </w:r>
    </w:p>
    <w:p w:rsidR="00C87B02" w:rsidRPr="006D1131" w:rsidRDefault="00C87B02" w:rsidP="00C8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- выручка от предоставления платных  услуг;</w:t>
      </w:r>
    </w:p>
    <w:p w:rsidR="00C87B02" w:rsidRPr="006D1131" w:rsidRDefault="00C87B02" w:rsidP="00C8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- субсидии на инвестиции и иные цели;</w:t>
      </w:r>
    </w:p>
    <w:p w:rsidR="00C87B02" w:rsidRPr="006D1131" w:rsidRDefault="00C87B02" w:rsidP="00C8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- доходы, получаемые от собственности Учреждения.</w:t>
      </w:r>
    </w:p>
    <w:p w:rsidR="00C87B02" w:rsidRPr="006D1131" w:rsidRDefault="00C87B02" w:rsidP="00C8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 xml:space="preserve">Учреждение без согласия Учредителя не вправе распоряжаться недвижимым имуществом и особо ценным движимым имуществом, </w:t>
      </w:r>
      <w:proofErr w:type="gramStart"/>
      <w:r w:rsidRPr="006D1131">
        <w:rPr>
          <w:rFonts w:ascii="Times New Roman" w:hAnsi="Times New Roman" w:cs="Times New Roman"/>
          <w:sz w:val="28"/>
          <w:szCs w:val="28"/>
        </w:rPr>
        <w:t>закрепленными</w:t>
      </w:r>
      <w:proofErr w:type="gramEnd"/>
      <w:r w:rsidRPr="006D1131">
        <w:rPr>
          <w:rFonts w:ascii="Times New Roman" w:hAnsi="Times New Roman" w:cs="Times New Roman"/>
          <w:sz w:val="28"/>
          <w:szCs w:val="28"/>
        </w:rPr>
        <w:t xml:space="preserve"> за ним КУМИ или приобретенными Учреждением за счет средств, выделенных ему Учредителем на приобретение этого имущества. </w:t>
      </w:r>
    </w:p>
    <w:p w:rsidR="00C87B02" w:rsidRPr="006D1131" w:rsidRDefault="00C87B02" w:rsidP="00C8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Доходы Учреждения поступают в его самостоятельное распоряжение и используются им для достижения целей, ради которых оно создано. Учредитель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C87B02" w:rsidRPr="006D1131" w:rsidRDefault="00C87B02" w:rsidP="00C8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 xml:space="preserve">Учреждение вправе совершать крупные сделки только с предварительного одобрения Наблюдательного совета Учреждения. Крупной сделкой признается сделка или несколько взаимосвязанных сделок, связанных с распоряжением денежными средствами, отчуждением иного имущества, а также с передачей такого имущества в </w:t>
      </w:r>
      <w:r w:rsidRPr="006D1131">
        <w:rPr>
          <w:rFonts w:ascii="Times New Roman" w:hAnsi="Times New Roman" w:cs="Times New Roman"/>
          <w:sz w:val="28"/>
          <w:szCs w:val="28"/>
        </w:rPr>
        <w:lastRenderedPageBreak/>
        <w:t>пользование или в залог при условии, что цена такой сделки превышает 10 процентов балансовой стоимости активов учреждения.</w:t>
      </w:r>
    </w:p>
    <w:p w:rsidR="00C87B02" w:rsidRPr="004B7F90" w:rsidRDefault="00C87B02" w:rsidP="00C87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F90">
        <w:rPr>
          <w:rFonts w:ascii="Times New Roman" w:hAnsi="Times New Roman" w:cs="Times New Roman"/>
          <w:sz w:val="28"/>
          <w:szCs w:val="28"/>
        </w:rPr>
        <w:t>Наблюдательный совет обязан рассмотреть предложение заведующего Учреждением о совершении крупной сделки в течение пяти календарных дней с момента поступления такого предложения председателю Наблюдательного совета.</w:t>
      </w:r>
      <w:r w:rsidR="00DA53A2">
        <w:rPr>
          <w:rFonts w:ascii="Times New Roman" w:hAnsi="Times New Roman" w:cs="Times New Roman"/>
          <w:sz w:val="28"/>
          <w:szCs w:val="28"/>
        </w:rPr>
        <w:t xml:space="preserve"> </w:t>
      </w:r>
      <w:r w:rsidRPr="004B7F90">
        <w:rPr>
          <w:rFonts w:ascii="Times New Roman" w:hAnsi="Times New Roman" w:cs="Times New Roman"/>
          <w:sz w:val="28"/>
          <w:szCs w:val="28"/>
        </w:rPr>
        <w:t>Однако недофинансирование детского сада ощущается, руководство учреждения вынуждено постоянно просить финансовой помощи у родителей воспитанников.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4B7F90">
        <w:rPr>
          <w:sz w:val="28"/>
          <w:szCs w:val="28"/>
        </w:rPr>
        <w:t>Таким образом, характеризуя деятельность дошкольного</w:t>
      </w:r>
      <w:r w:rsidRPr="006D1131">
        <w:rPr>
          <w:sz w:val="28"/>
          <w:szCs w:val="28"/>
        </w:rPr>
        <w:t xml:space="preserve"> образовательного учреждения №3 </w:t>
      </w:r>
      <w:r w:rsidR="00DA53A2">
        <w:rPr>
          <w:sz w:val="28"/>
          <w:szCs w:val="28"/>
        </w:rPr>
        <w:t xml:space="preserve">«Золотой ключик» </w:t>
      </w:r>
      <w:proofErr w:type="spellStart"/>
      <w:r w:rsidRPr="006D1131">
        <w:rPr>
          <w:sz w:val="28"/>
          <w:szCs w:val="28"/>
        </w:rPr>
        <w:t>пгт</w:t>
      </w:r>
      <w:proofErr w:type="gramStart"/>
      <w:r w:rsidRPr="006D1131">
        <w:rPr>
          <w:sz w:val="28"/>
          <w:szCs w:val="28"/>
        </w:rPr>
        <w:t>.Т</w:t>
      </w:r>
      <w:proofErr w:type="gramEnd"/>
      <w:r w:rsidRPr="006D1131">
        <w:rPr>
          <w:sz w:val="28"/>
          <w:szCs w:val="28"/>
        </w:rPr>
        <w:t>яжинский</w:t>
      </w:r>
      <w:proofErr w:type="spellEnd"/>
      <w:r w:rsidRPr="006D1131">
        <w:rPr>
          <w:sz w:val="28"/>
          <w:szCs w:val="28"/>
        </w:rPr>
        <w:t>, можно сформулировать следующие тезисы: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В своей деятельности учреждение стремится создать условия для развития каждого ребенка в соответствии с его индивидуальным развитием путем реализации личностно-ориентированного подхода в организации учебно-воспитательного процесса.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Работа в детском саду строится на основе национальных нормативных документов и образовательных программ, а также инновационных программ и технологий, обеспечивающих максимальное развитие психологических и физических возможностей и личностного потенциала дошкольников.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Финансирование дошкольного учреждения осуществляется из бюджета на основании муниципального задания для автономного учреждения, однако оно недостаточно для обеспечения высокого уровня качества образования в данном учреждении.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В нормативных документах обозначено активное взаимодействие родителей и МАДОУ, однако в реалии родительский комитет не функционирует.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lastRenderedPageBreak/>
        <w:t>- Инфраструктура района расположения учреждения создает благоприятные условия для обогащения деятельности в МАДОУ, расширяет спектр возможностей по организации физкультурно-оздоровительной, коррекционной работы и художественно – эстетической деятельности детей, помогает осуществлению сотрудничества между педагогическими коллективами данных учреждений. Однако данное сотрудничество осуществляется не в полной мере, а имеющиеся программы взаимодействия требуются в доработке.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Среди задач на 2014 год – создание банка данных об уровне развития и здоровья ребёнка на момент поступления в детский сад, систематическое наблюдение за его развитием, фиксация достижений и трудностей, выработка рекомендаций педагогам по постройке учебно-воспитательного процесса, а родителям по организации воспитания ребёнка в семье.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>- Результативность работы МАДОУ отслеживается с помощью регулярной внешней диагностики (на начало и конец учебного года), проводимой управлением образования. Диагностическая информация свидетельствует об устойчивости показателей умственного и физического развития детей. Однако системы внутренних критериев качества работы в детском саду не существует.</w:t>
      </w:r>
    </w:p>
    <w:p w:rsidR="00C87B02" w:rsidRPr="006D1131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t xml:space="preserve">- В детском саду созданы благоприятные санитарно-гигиенические условия, соблюдается режим дня, налажена организация правильного и рационального питания детей на основе примерного </w:t>
      </w:r>
      <w:r w:rsidR="00DA53A2">
        <w:rPr>
          <w:sz w:val="28"/>
          <w:szCs w:val="28"/>
        </w:rPr>
        <w:t>1</w:t>
      </w:r>
      <w:r w:rsidRPr="006D1131">
        <w:rPr>
          <w:sz w:val="28"/>
          <w:szCs w:val="28"/>
        </w:rPr>
        <w:t>0-ти дневного меню. Однако состояние здоровья детей неудовлетворительное, очень многие дети постоянно болеют. Эта ситуация требует мероприятий, направленных на обучение родителей основам оздоровительной деятельности и здорового образа жизни, а также проведения мероприятий по оздоровлению в группах.</w:t>
      </w:r>
    </w:p>
    <w:p w:rsidR="00C87B02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6D1131">
        <w:rPr>
          <w:sz w:val="28"/>
          <w:szCs w:val="28"/>
        </w:rPr>
        <w:lastRenderedPageBreak/>
        <w:t>Таким образом, необходимо детально исследовать каждую из перечисленных проблем и разработать мероприятия по их ликвидации.</w:t>
      </w:r>
    </w:p>
    <w:p w:rsidR="00DA53A2" w:rsidRPr="006D1131" w:rsidRDefault="00DA53A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</w:p>
    <w:p w:rsidR="00C87B02" w:rsidRPr="006D1131" w:rsidRDefault="00C87B02" w:rsidP="00C87B02">
      <w:pPr>
        <w:pStyle w:val="11"/>
        <w:ind w:left="360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b/>
          <w:sz w:val="28"/>
          <w:szCs w:val="28"/>
        </w:rPr>
        <w:t>2.Формулировка критериев  и ограничения для принятия управленческих решений</w:t>
      </w:r>
      <w:r w:rsidRPr="006D1131">
        <w:rPr>
          <w:rFonts w:ascii="Times New Roman" w:hAnsi="Times New Roman" w:cs="Times New Roman"/>
          <w:sz w:val="28"/>
          <w:szCs w:val="28"/>
        </w:rPr>
        <w:t>.</w:t>
      </w:r>
    </w:p>
    <w:p w:rsidR="00C87B02" w:rsidRPr="006D1131" w:rsidRDefault="00C87B02" w:rsidP="00C87B02">
      <w:pPr>
        <w:pStyle w:val="11"/>
        <w:ind w:left="360"/>
        <w:rPr>
          <w:rFonts w:ascii="Times New Roman" w:hAnsi="Times New Roman" w:cs="Times New Roman"/>
          <w:sz w:val="28"/>
          <w:szCs w:val="28"/>
        </w:rPr>
      </w:pPr>
    </w:p>
    <w:p w:rsidR="00C87B02" w:rsidRPr="006D1131" w:rsidRDefault="00C87B02" w:rsidP="00DA53A2">
      <w:pPr>
        <w:pStyle w:val="1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 xml:space="preserve">Весьма важное условие правильного формирования альтернатив решений и выбора наиболее </w:t>
      </w:r>
      <w:proofErr w:type="gramStart"/>
      <w:r w:rsidRPr="006D1131">
        <w:rPr>
          <w:rFonts w:ascii="Times New Roman" w:hAnsi="Times New Roman" w:cs="Times New Roman"/>
          <w:sz w:val="28"/>
          <w:szCs w:val="28"/>
        </w:rPr>
        <w:t>предпочтительной</w:t>
      </w:r>
      <w:proofErr w:type="gramEnd"/>
      <w:r w:rsidRPr="006D1131">
        <w:rPr>
          <w:rFonts w:ascii="Times New Roman" w:hAnsi="Times New Roman" w:cs="Times New Roman"/>
          <w:sz w:val="28"/>
          <w:szCs w:val="28"/>
        </w:rPr>
        <w:t xml:space="preserve"> - определение ограничений и формулировка критериев  принятия решения. Ограничения варьируются и зависят от ситуации и конкретных руководителей.</w:t>
      </w:r>
    </w:p>
    <w:p w:rsidR="00C87B02" w:rsidRPr="006D1131" w:rsidRDefault="00C87B02" w:rsidP="00DA53A2">
      <w:pPr>
        <w:pStyle w:val="11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Можно выделить следующие общие ограничения:</w:t>
      </w:r>
    </w:p>
    <w:p w:rsidR="00C87B02" w:rsidRPr="006D1131" w:rsidRDefault="00C87B02" w:rsidP="00DA53A2">
      <w:pPr>
        <w:pStyle w:val="11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-ограничения несоответствия (неадекватность ресурсов);</w:t>
      </w:r>
    </w:p>
    <w:p w:rsidR="00C87B02" w:rsidRPr="006D1131" w:rsidRDefault="00C87B02" w:rsidP="00DA53A2">
      <w:pPr>
        <w:pStyle w:val="11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-кадровые ограничения (недостаточное число работников, имеющих требуемую квалификацию и опыт);</w:t>
      </w:r>
    </w:p>
    <w:p w:rsidR="00C87B02" w:rsidRPr="006D1131" w:rsidRDefault="00C87B02" w:rsidP="00DA53A2">
      <w:pPr>
        <w:pStyle w:val="11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-финансовые ограничения (неспособность закупить ресурсы по приемлемым ценам);</w:t>
      </w:r>
    </w:p>
    <w:p w:rsidR="00C87B02" w:rsidRPr="006D1131" w:rsidRDefault="00C87B02" w:rsidP="00DA53A2">
      <w:pPr>
        <w:pStyle w:val="11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-ограничения научно-технического прогресса 9потребность в еще не разработанной технологии);</w:t>
      </w:r>
    </w:p>
    <w:p w:rsidR="00C87B02" w:rsidRPr="006D1131" w:rsidRDefault="00C87B02" w:rsidP="00DA53A2">
      <w:pPr>
        <w:pStyle w:val="11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-рыночные ограничения (жесткая конкуренция);</w:t>
      </w:r>
    </w:p>
    <w:p w:rsidR="00C87B02" w:rsidRPr="006D1131" w:rsidRDefault="00C87B02" w:rsidP="00DA53A2">
      <w:pPr>
        <w:pStyle w:val="11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-правовые и морально-этические ограничения;</w:t>
      </w:r>
    </w:p>
    <w:p w:rsidR="00C87B02" w:rsidRPr="006D1131" w:rsidRDefault="00C87B02" w:rsidP="00DA53A2">
      <w:pPr>
        <w:pStyle w:val="11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-ограничения полномочий.</w:t>
      </w:r>
    </w:p>
    <w:p w:rsidR="00C87B02" w:rsidRPr="006D1131" w:rsidRDefault="00C87B02" w:rsidP="00DA53A2">
      <w:pPr>
        <w:pStyle w:val="11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Как правило, для крупных предприятий существует меньше ограничений, чем для малых или одолеваемых множеством трудностей.</w:t>
      </w:r>
    </w:p>
    <w:p w:rsidR="00C87B02" w:rsidRPr="006D1131" w:rsidRDefault="00C87B02" w:rsidP="00DA53A2">
      <w:pPr>
        <w:pStyle w:val="1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Кроме ограничений, руководителю необходимо определить стандарты, по которым предстоит оценивать альтернативные варианты выбора, т.е. должна быть определена мера сравнения альтернатив. Такими критериями при заключении договора с производственным предприятием могут быть:</w:t>
      </w:r>
    </w:p>
    <w:p w:rsidR="00C87B02" w:rsidRPr="006D1131" w:rsidRDefault="00C87B02" w:rsidP="00DA53A2">
      <w:pPr>
        <w:pStyle w:val="1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-качество продукции;</w:t>
      </w:r>
    </w:p>
    <w:p w:rsidR="00C87B02" w:rsidRPr="006D1131" w:rsidRDefault="00C87B02" w:rsidP="00DA53A2">
      <w:pPr>
        <w:pStyle w:val="1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lastRenderedPageBreak/>
        <w:t>-оптовая цена;</w:t>
      </w:r>
    </w:p>
    <w:p w:rsidR="00C87B02" w:rsidRPr="006D1131" w:rsidRDefault="00C87B02" w:rsidP="00DA53A2">
      <w:pPr>
        <w:pStyle w:val="1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-сроки исполнения заказа;</w:t>
      </w:r>
    </w:p>
    <w:p w:rsidR="00C87B02" w:rsidRPr="006D1131" w:rsidRDefault="00C87B02" w:rsidP="00DA53A2">
      <w:pPr>
        <w:pStyle w:val="1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131">
        <w:rPr>
          <w:rFonts w:ascii="Times New Roman" w:hAnsi="Times New Roman" w:cs="Times New Roman"/>
          <w:sz w:val="28"/>
          <w:szCs w:val="28"/>
        </w:rPr>
        <w:t>-имидж предприятия.</w:t>
      </w:r>
    </w:p>
    <w:p w:rsidR="00C87B02" w:rsidRDefault="00C87B02" w:rsidP="00DA53A2">
      <w:pPr>
        <w:shd w:val="clear" w:color="auto" w:fill="FFFFFF"/>
        <w:spacing w:before="100" w:beforeAutospacing="1"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6D1131">
        <w:rPr>
          <w:rFonts w:ascii="Times New Roman" w:hAnsi="Times New Roman" w:cs="Times New Roman"/>
          <w:color w:val="000000"/>
          <w:sz w:val="28"/>
          <w:szCs w:val="28"/>
        </w:rPr>
        <w:t>Весьма важно также учитывать приоритет критерия, так как от этого также зависит выбор решения.</w:t>
      </w:r>
    </w:p>
    <w:p w:rsidR="00DA53A2" w:rsidRDefault="00DA53A2" w:rsidP="00C87B02">
      <w:pPr>
        <w:pStyle w:val="1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7B02" w:rsidRPr="00A700EA" w:rsidRDefault="00C87B02" w:rsidP="00C87B02">
      <w:pPr>
        <w:pStyle w:val="11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00EA">
        <w:rPr>
          <w:rFonts w:ascii="Times New Roman" w:hAnsi="Times New Roman" w:cs="Times New Roman"/>
          <w:b/>
          <w:sz w:val="28"/>
          <w:szCs w:val="28"/>
        </w:rPr>
        <w:t>3. Определение вариантов решения проблем.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 xml:space="preserve">Данный раздел содержит описание вариантов  разрешения проблем дошкольного воспитания средствами городского социума, критерии оценки эффективности разрешения указанных проблем. Как было определено ранее, основной проблемой дошкольного образования в </w:t>
      </w:r>
      <w:r w:rsidR="00DA53A2">
        <w:rPr>
          <w:rFonts w:cs="Arial"/>
          <w:sz w:val="28"/>
        </w:rPr>
        <w:t>МА</w:t>
      </w:r>
      <w:r w:rsidRPr="00F94E8F">
        <w:rPr>
          <w:rFonts w:cs="Arial"/>
          <w:sz w:val="28"/>
        </w:rPr>
        <w:t xml:space="preserve">ДОУ </w:t>
      </w:r>
      <w:r w:rsidR="00DA53A2">
        <w:rPr>
          <w:rFonts w:cs="Arial"/>
          <w:sz w:val="28"/>
        </w:rPr>
        <w:t xml:space="preserve"> </w:t>
      </w:r>
      <w:r w:rsidRPr="00F94E8F">
        <w:rPr>
          <w:rFonts w:cs="Arial"/>
          <w:sz w:val="28"/>
        </w:rPr>
        <w:t>является организации образовательного процесса в данном дошкольном учреждении. На уровне ДОУ модель дошкольного воспитания построена следующим образом: в центре модели находится ребенок, на которого оказывается психологическое воздействие для того, чтобы ребенок стал самоорганизующейся личностью, способной к обучению.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>Организационная модель взаимодействия в образовательном процессе приведена на рисунке далее.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>Именно эта модель демонстрирует взаимодействие всех участников образовательного процесса с целью решения проблем дошкольного воспитания: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>- Повышение качества медицинского и социально-психологического обеспечения воспитательно-образовательного процесса.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>- Повышение качества методического обеспечения воспитательно-образовательного процесса.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>- Повышение кадрового обеспечения и оптимизация системы управления персоналом.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>- Соответствие предметно-развивающей среды требованиям заявленных образовательных программ.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lastRenderedPageBreak/>
        <w:t>В условиях современного социума в образовательном дошкольном учреждении модель разрешения проблем воспитания детей строится на основе следующих задач: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>- Формирование у детей представлений о занятиях как важной деятельности для приобретения знаний. На основе этих представлений у ребенка вырабатывается активное поведение на занятиях (тщательное выполнение заданий, внимание к словам воспитателя).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>- Формирование нравственно-волевых качеств (настойчивости, ответственности, самостоятельности, старательности). Их сформированность проявляется в настойчивом стремлении ребенка овладеть знаниями, умениями, прилагать для этого достаточные усилия.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>- Формирование у ребенка опыта деятельности в коллективе и положительного отношения к сверстникам, осознание значимости собственного активного участия в решении общей задачи; усвоение способов активного воздействия на сверстников как участников общей деятельности (умение оказать помощь, справедливо оценивать результаты работы сверстников, тактично отмечать недостатки). Для этого дети должны знать о моральных нормах поведения в коллективе.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>- Формирование у детей навыков организованного поведения, учебной деятельности в условиях коллектива. Наличие этих навыков оказывает существенное влияние на общий процесс нравственного становления личности ребенка, делает его более самостоятельным в выборе занятий, игр, деятельности по интересам.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 xml:space="preserve">В дошкольном учреждении внимание акцентируется на построении развивающей среды. Развивающая среда ориентирована на познавательную и эмоциональную активность детей, формирование творческого потенциала, использование афферентных стимулов для </w:t>
      </w:r>
      <w:r w:rsidRPr="00F94E8F">
        <w:rPr>
          <w:rFonts w:cs="Arial"/>
          <w:sz w:val="28"/>
        </w:rPr>
        <w:lastRenderedPageBreak/>
        <w:t>совершенствования способов познания и коммуникации, реализации индивидуальных способностей детей. На современном этапе развития образования в России существует концепция построения развивающей среды в ДОУ, где указано, что построение развивающей среды происходит только в контексте личностно-ориентированной модели конструктивного взаимодействия между людьми. Личностно-ориентированная модель воспитания включает психологическую защиту ребёнка, социально-личностное развитие, раскрытие индивидуальных возможностей детей. Многогранность развивающей среды дошкольного образовательного учреждения, сложность и многообразие протекающих в ней процессов обуславливают выделение внутри нее нескольких составляющих подпространств: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 xml:space="preserve">1. Образовательное пространство: система занятий по развитию способностей детей, способность к диалектичному мышлению педагога, ориентация на зону ближайшего развития детей, создание условий и средств организации обучения и развития, технология обучения: методы и приёмы, формы, средства обучения; </w:t>
      </w:r>
      <w:proofErr w:type="spellStart"/>
      <w:r w:rsidRPr="00F94E8F">
        <w:rPr>
          <w:rFonts w:cs="Arial"/>
          <w:sz w:val="28"/>
        </w:rPr>
        <w:t>проблемность</w:t>
      </w:r>
      <w:proofErr w:type="spellEnd"/>
      <w:r w:rsidRPr="00F94E8F">
        <w:rPr>
          <w:rFonts w:cs="Arial"/>
          <w:sz w:val="28"/>
        </w:rPr>
        <w:t xml:space="preserve"> обучения, система упражнений, активизирующих речевое и творческое развитие, наблюдение за окружающим миром.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>2. Коммуникативное пространство: сформированность коммуникативных навыков, взаимодействие детей в процессе продуктивных видов деятельности, полноценное межличностное общение, стиль общения педагога, совместная деятельность, позитивное сотрудничество педагога с детьми.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>3. Коррекционное пространство: коррекция речевого развития, коррекция познавательного развития, коррекция эмоционального и коммуникативного развития.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lastRenderedPageBreak/>
        <w:t>4. Развивающее пространство: система развивающих занятий, упражнений и игр, стимулирование двигательной активности.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>5. Креативное пространство: формирование творческого потенциала, творческой самостоятельности, стимулирование творческой активности.</w:t>
      </w:r>
    </w:p>
    <w:p w:rsidR="00C87B02" w:rsidRPr="00F94E8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rFonts w:cs="Arial"/>
          <w:sz w:val="28"/>
        </w:rPr>
      </w:pPr>
      <w:r w:rsidRPr="00F94E8F">
        <w:rPr>
          <w:rFonts w:cs="Arial"/>
          <w:sz w:val="28"/>
        </w:rPr>
        <w:t>Важнейшим условием развития творческой личности ребенка является создание развивающей среды, которая, во-первых, обеспечит возможность совместной деятельности детей и, во-вторых, станет основой проявления индивидуального творчества каждого ребенка.</w:t>
      </w:r>
    </w:p>
    <w:p w:rsidR="00C87B02" w:rsidRPr="00F94E8F" w:rsidRDefault="00C87B02" w:rsidP="00C87B0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4E8F">
        <w:rPr>
          <w:rFonts w:ascii="Times New Roman" w:hAnsi="Times New Roman" w:cs="Times New Roman"/>
          <w:sz w:val="28"/>
          <w:szCs w:val="28"/>
        </w:rPr>
        <w:t>Таким образом, разрешение проблем дошкольного воспитания возможно при четкой организации модели воспитательного процесса.</w:t>
      </w:r>
    </w:p>
    <w:p w:rsidR="00C87B02" w:rsidRPr="00F94E8F" w:rsidRDefault="00C87B02" w:rsidP="00C87B02">
      <w:pPr>
        <w:pStyle w:val="23"/>
        <w:spacing w:after="0" w:line="240" w:lineRule="auto"/>
        <w:rPr>
          <w:sz w:val="28"/>
        </w:rPr>
      </w:pPr>
      <w:r w:rsidRPr="00F94E8F">
        <w:rPr>
          <w:sz w:val="28"/>
        </w:rPr>
        <w:t>На основе данных анализа качества и эффективности работы МАДОУ можно отметить следующее:</w:t>
      </w:r>
    </w:p>
    <w:p w:rsidR="00C87B02" w:rsidRPr="00F94E8F" w:rsidRDefault="00C87B02" w:rsidP="00C87B02">
      <w:pPr>
        <w:pStyle w:val="23"/>
        <w:spacing w:after="0" w:line="240" w:lineRule="auto"/>
        <w:rPr>
          <w:sz w:val="28"/>
        </w:rPr>
      </w:pPr>
      <w:r w:rsidRPr="00F94E8F">
        <w:rPr>
          <w:b/>
          <w:sz w:val="28"/>
        </w:rPr>
        <w:t xml:space="preserve"> МАДОУ способно обеспечить: </w:t>
      </w:r>
    </w:p>
    <w:p w:rsidR="00C87B02" w:rsidRPr="00F94E8F" w:rsidRDefault="00C87B02" w:rsidP="00C87B02">
      <w:pPr>
        <w:pStyle w:val="23"/>
        <w:numPr>
          <w:ilvl w:val="0"/>
          <w:numId w:val="32"/>
        </w:numPr>
        <w:spacing w:after="0" w:line="240" w:lineRule="auto"/>
        <w:ind w:left="0" w:firstLine="0"/>
        <w:jc w:val="both"/>
        <w:rPr>
          <w:sz w:val="28"/>
        </w:rPr>
      </w:pPr>
      <w:r w:rsidRPr="00F94E8F">
        <w:rPr>
          <w:sz w:val="28"/>
        </w:rPr>
        <w:t>общедоступность и бесплатность дошкольного образования и воспитания детей, в соответствии с законодательством РФ;</w:t>
      </w:r>
    </w:p>
    <w:p w:rsidR="00C87B02" w:rsidRPr="00F94E8F" w:rsidRDefault="00C87B02" w:rsidP="00C87B02">
      <w:pPr>
        <w:pStyle w:val="23"/>
        <w:numPr>
          <w:ilvl w:val="0"/>
          <w:numId w:val="32"/>
        </w:numPr>
        <w:spacing w:after="0" w:line="240" w:lineRule="auto"/>
        <w:ind w:left="0" w:firstLine="0"/>
        <w:jc w:val="both"/>
        <w:rPr>
          <w:sz w:val="28"/>
        </w:rPr>
      </w:pPr>
      <w:r w:rsidRPr="00F94E8F">
        <w:rPr>
          <w:sz w:val="28"/>
        </w:rPr>
        <w:t xml:space="preserve">условия, позволяющие сохранить здоровье и </w:t>
      </w:r>
      <w:r w:rsidRPr="00F94E8F">
        <w:rPr>
          <w:sz w:val="28"/>
          <w:lang w:bidi="he-IL"/>
        </w:rPr>
        <w:t>гарантировать защиту прав личности на образование, а также обеспечение успешной адаптации выпускников МАДОУ к школьному обучению;</w:t>
      </w:r>
    </w:p>
    <w:p w:rsidR="00C87B02" w:rsidRPr="00F94E8F" w:rsidRDefault="00C87B02" w:rsidP="00C87B02">
      <w:pPr>
        <w:pStyle w:val="ae"/>
        <w:numPr>
          <w:ilvl w:val="0"/>
          <w:numId w:val="32"/>
        </w:numPr>
        <w:ind w:left="0" w:firstLine="0"/>
        <w:rPr>
          <w:sz w:val="28"/>
          <w:lang w:bidi="he-IL"/>
        </w:rPr>
      </w:pPr>
      <w:r w:rsidRPr="00F94E8F">
        <w:rPr>
          <w:sz w:val="28"/>
          <w:lang w:bidi="he-IL"/>
        </w:rPr>
        <w:t>гуманистическая ориентация, для которой наиболее значимым результатом является развитие индивидуальности, творческого потенциала субъектов образовательного процесса;</w:t>
      </w:r>
    </w:p>
    <w:p w:rsidR="00C87B02" w:rsidRPr="00F94E8F" w:rsidRDefault="00C87B02" w:rsidP="00C87B02">
      <w:pPr>
        <w:pStyle w:val="ae"/>
        <w:numPr>
          <w:ilvl w:val="0"/>
          <w:numId w:val="32"/>
        </w:numPr>
        <w:ind w:left="0" w:firstLine="0"/>
        <w:rPr>
          <w:sz w:val="28"/>
          <w:lang w:bidi="he-IL"/>
        </w:rPr>
      </w:pPr>
      <w:r w:rsidRPr="00F94E8F">
        <w:rPr>
          <w:sz w:val="28"/>
          <w:lang w:bidi="he-IL"/>
        </w:rPr>
        <w:t xml:space="preserve">направленность на достижение стабильно высоких результатов развития воспитанников и высокий уровень профессиональной педагогической деятельности с опора на современные передовые достижения педагогики и </w:t>
      </w:r>
      <w:r w:rsidRPr="00F94E8F">
        <w:rPr>
          <w:sz w:val="28"/>
          <w:lang w:bidi="he-IL"/>
        </w:rPr>
        <w:lastRenderedPageBreak/>
        <w:t xml:space="preserve">психологии; </w:t>
      </w:r>
    </w:p>
    <w:p w:rsidR="00C87B02" w:rsidRPr="00F94E8F" w:rsidRDefault="00C87B02" w:rsidP="00C87B02">
      <w:pPr>
        <w:pStyle w:val="23"/>
        <w:numPr>
          <w:ilvl w:val="0"/>
          <w:numId w:val="32"/>
        </w:numPr>
        <w:spacing w:after="0" w:line="240" w:lineRule="auto"/>
        <w:ind w:left="0" w:firstLine="0"/>
        <w:jc w:val="both"/>
        <w:rPr>
          <w:spacing w:val="-6"/>
          <w:sz w:val="28"/>
        </w:rPr>
      </w:pPr>
      <w:r w:rsidRPr="00F94E8F">
        <w:rPr>
          <w:spacing w:val="-6"/>
          <w:sz w:val="28"/>
        </w:rPr>
        <w:t>повышение качественного уровня образования в рамках основной общеобразовательной программы дошкольного образования, в соответствии с федеральными государственными требованиями;</w:t>
      </w:r>
    </w:p>
    <w:p w:rsidR="00C87B02" w:rsidRPr="00F94E8F" w:rsidRDefault="00C87B02" w:rsidP="00C87B02">
      <w:pPr>
        <w:pStyle w:val="23"/>
        <w:numPr>
          <w:ilvl w:val="0"/>
          <w:numId w:val="32"/>
        </w:numPr>
        <w:spacing w:after="0" w:line="240" w:lineRule="auto"/>
        <w:ind w:left="0" w:firstLine="0"/>
        <w:jc w:val="both"/>
        <w:rPr>
          <w:sz w:val="28"/>
        </w:rPr>
      </w:pPr>
      <w:r w:rsidRPr="00F94E8F">
        <w:rPr>
          <w:sz w:val="28"/>
        </w:rPr>
        <w:t>качественное дополнительное образование и широкий спектр дополнительных образовательных услуг, охватывающих образовательное, художественно-творческое и оздоровительное направления работы с детьми.</w:t>
      </w:r>
    </w:p>
    <w:p w:rsidR="00C87B02" w:rsidRPr="00F94E8F" w:rsidRDefault="00C87B02" w:rsidP="00C87B02">
      <w:pPr>
        <w:pStyle w:val="23"/>
        <w:spacing w:after="0" w:line="240" w:lineRule="auto"/>
        <w:rPr>
          <w:sz w:val="28"/>
        </w:rPr>
      </w:pPr>
    </w:p>
    <w:p w:rsidR="00C87B02" w:rsidRPr="00F94E8F" w:rsidRDefault="00C87B02" w:rsidP="00C87B02">
      <w:pPr>
        <w:pStyle w:val="23"/>
        <w:spacing w:after="0" w:line="240" w:lineRule="auto"/>
        <w:rPr>
          <w:sz w:val="28"/>
        </w:rPr>
      </w:pPr>
      <w:r w:rsidRPr="00F94E8F">
        <w:rPr>
          <w:sz w:val="28"/>
        </w:rPr>
        <w:t>Вместе с тем, одним из объективно сдерживающих</w:t>
      </w:r>
      <w:r w:rsidRPr="00F94E8F">
        <w:rPr>
          <w:b/>
          <w:sz w:val="28"/>
        </w:rPr>
        <w:t xml:space="preserve"> </w:t>
      </w:r>
      <w:r w:rsidRPr="00F94E8F">
        <w:rPr>
          <w:sz w:val="28"/>
        </w:rPr>
        <w:t>дальнейшее развитие при постепенном внедрении новых институциональных механизмов организации образовательной деятельности факторов, можно назвать:</w:t>
      </w:r>
    </w:p>
    <w:p w:rsidR="00C87B02" w:rsidRPr="00F94E8F" w:rsidRDefault="00C87B02" w:rsidP="00C87B02">
      <w:pPr>
        <w:pStyle w:val="23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8"/>
        </w:rPr>
      </w:pPr>
      <w:r w:rsidRPr="00F94E8F">
        <w:rPr>
          <w:sz w:val="28"/>
        </w:rPr>
        <w:t>отсутствие в настоящее время новой образовательной программы, соответствующей новым государственным образовательным требованиям по дошкольному образованию;</w:t>
      </w:r>
    </w:p>
    <w:p w:rsidR="00C87B02" w:rsidRPr="00F94E8F" w:rsidRDefault="00C87B02" w:rsidP="00C87B02">
      <w:pPr>
        <w:pStyle w:val="23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8"/>
        </w:rPr>
      </w:pPr>
      <w:r w:rsidRPr="00F94E8F">
        <w:rPr>
          <w:sz w:val="28"/>
        </w:rPr>
        <w:t xml:space="preserve">недостаточную сформированность в муниципальной системе образования опережающей модели управления качеством образования, что обеспечило бы ориентацию образовательной деятельности МАДОУ на достижение результатов. </w:t>
      </w:r>
    </w:p>
    <w:p w:rsidR="00C87B02" w:rsidRPr="00F94E8F" w:rsidRDefault="00C87B02" w:rsidP="00C87B02">
      <w:pPr>
        <w:pStyle w:val="23"/>
        <w:spacing w:after="0" w:line="240" w:lineRule="auto"/>
        <w:rPr>
          <w:sz w:val="28"/>
        </w:rPr>
      </w:pPr>
      <w:r w:rsidRPr="00F94E8F">
        <w:rPr>
          <w:sz w:val="28"/>
        </w:rPr>
        <w:t xml:space="preserve">К внутренним (субъективным) сдерживающим моментам надо отнести </w:t>
      </w:r>
      <w:proofErr w:type="gramStart"/>
      <w:r w:rsidRPr="00F94E8F">
        <w:rPr>
          <w:sz w:val="28"/>
        </w:rPr>
        <w:t>следующие</w:t>
      </w:r>
      <w:proofErr w:type="gramEnd"/>
      <w:r w:rsidRPr="00F94E8F">
        <w:rPr>
          <w:sz w:val="28"/>
        </w:rPr>
        <w:t>:</w:t>
      </w:r>
    </w:p>
    <w:p w:rsidR="00C87B02" w:rsidRPr="00F94E8F" w:rsidRDefault="00C87B02" w:rsidP="00C87B02">
      <w:pPr>
        <w:pStyle w:val="23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8"/>
        </w:rPr>
      </w:pPr>
      <w:r w:rsidRPr="00F94E8F">
        <w:rPr>
          <w:sz w:val="28"/>
        </w:rPr>
        <w:t xml:space="preserve">недостаточно высокую организацию инновационной деятельности; </w:t>
      </w:r>
    </w:p>
    <w:p w:rsidR="00C87B02" w:rsidRPr="00F94E8F" w:rsidRDefault="00C87B02" w:rsidP="00C87B02">
      <w:pPr>
        <w:pStyle w:val="23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8"/>
        </w:rPr>
      </w:pPr>
      <w:r w:rsidRPr="00F94E8F">
        <w:rPr>
          <w:sz w:val="28"/>
        </w:rPr>
        <w:t>участие в сетевом повышении квалификации педагогов внутри муниципальной системы образования;</w:t>
      </w:r>
    </w:p>
    <w:p w:rsidR="00C87B02" w:rsidRPr="00F94E8F" w:rsidRDefault="00C87B02" w:rsidP="00C87B02">
      <w:pPr>
        <w:pStyle w:val="23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8"/>
        </w:rPr>
      </w:pPr>
      <w:r w:rsidRPr="00F94E8F">
        <w:rPr>
          <w:sz w:val="28"/>
        </w:rPr>
        <w:t>преобладание традиционного опыта организации образовательного процесса.</w:t>
      </w:r>
    </w:p>
    <w:p w:rsidR="00C87B02" w:rsidRPr="00F94E8F" w:rsidRDefault="00C87B02" w:rsidP="00C87B02">
      <w:pPr>
        <w:pStyle w:val="23"/>
        <w:spacing w:after="0" w:line="240" w:lineRule="auto"/>
        <w:rPr>
          <w:sz w:val="28"/>
        </w:rPr>
      </w:pPr>
      <w:r w:rsidRPr="00F94E8F">
        <w:rPr>
          <w:sz w:val="28"/>
        </w:rPr>
        <w:lastRenderedPageBreak/>
        <w:tab/>
        <w:t>Анализ деятельности учреждения за истекший период позволил выявить сильные и слабые стороны, перспективные возможности и риски развития.</w:t>
      </w:r>
    </w:p>
    <w:p w:rsidR="00C87B02" w:rsidRPr="00F94E8F" w:rsidRDefault="00C87B02" w:rsidP="00C87B02">
      <w:pPr>
        <w:pStyle w:val="23"/>
        <w:spacing w:after="0" w:line="240" w:lineRule="auto"/>
        <w:rPr>
          <w:sz w:val="28"/>
        </w:rPr>
      </w:pPr>
      <w:r w:rsidRPr="00F94E8F">
        <w:rPr>
          <w:sz w:val="28"/>
        </w:rPr>
        <w:t xml:space="preserve">К </w:t>
      </w:r>
      <w:r w:rsidRPr="00F94E8F">
        <w:rPr>
          <w:b/>
          <w:sz w:val="28"/>
        </w:rPr>
        <w:t>сильным</w:t>
      </w:r>
      <w:r w:rsidRPr="00F94E8F">
        <w:rPr>
          <w:sz w:val="28"/>
        </w:rPr>
        <w:t xml:space="preserve"> сторонам можно отнести:</w:t>
      </w:r>
    </w:p>
    <w:p w:rsidR="00C87B02" w:rsidRPr="00F94E8F" w:rsidRDefault="00C87B02" w:rsidP="00C87B02">
      <w:pPr>
        <w:pStyle w:val="23"/>
        <w:spacing w:after="0" w:line="240" w:lineRule="auto"/>
        <w:rPr>
          <w:spacing w:val="-6"/>
          <w:sz w:val="28"/>
        </w:rPr>
      </w:pPr>
      <w:r w:rsidRPr="00F94E8F">
        <w:rPr>
          <w:spacing w:val="-6"/>
          <w:sz w:val="28"/>
        </w:rPr>
        <w:t>- способность образовательного учреждения обеспечить доступность образования, спектр вариативных образовательных услуг, непрерывный характер образования;</w:t>
      </w:r>
    </w:p>
    <w:p w:rsidR="00C87B02" w:rsidRPr="00F94E8F" w:rsidRDefault="00C87B02" w:rsidP="00C87B02">
      <w:pPr>
        <w:pStyle w:val="23"/>
        <w:spacing w:after="0" w:line="240" w:lineRule="auto"/>
        <w:rPr>
          <w:sz w:val="28"/>
        </w:rPr>
      </w:pPr>
      <w:r w:rsidRPr="00F94E8F">
        <w:rPr>
          <w:sz w:val="28"/>
        </w:rPr>
        <w:t>- позитивный опыт обеспечения результативности образовательной деятельности в ходе преемственности ДОУ и начальной школы;</w:t>
      </w:r>
    </w:p>
    <w:p w:rsidR="00C87B02" w:rsidRPr="00F94E8F" w:rsidRDefault="00C87B02" w:rsidP="00C87B02">
      <w:pPr>
        <w:pStyle w:val="23"/>
        <w:spacing w:after="0" w:line="240" w:lineRule="auto"/>
        <w:rPr>
          <w:sz w:val="28"/>
        </w:rPr>
      </w:pPr>
      <w:r w:rsidRPr="00F94E8F">
        <w:rPr>
          <w:sz w:val="28"/>
        </w:rPr>
        <w:t>- позитивный опыт инновационной деятельности педагогов МАДОУ;</w:t>
      </w:r>
    </w:p>
    <w:p w:rsidR="00C87B02" w:rsidRPr="00F94E8F" w:rsidRDefault="00C87B02" w:rsidP="00C87B02">
      <w:pPr>
        <w:pStyle w:val="23"/>
        <w:spacing w:after="0" w:line="240" w:lineRule="auto"/>
        <w:rPr>
          <w:sz w:val="28"/>
        </w:rPr>
      </w:pPr>
      <w:r w:rsidRPr="00F94E8F">
        <w:rPr>
          <w:sz w:val="28"/>
        </w:rPr>
        <w:t xml:space="preserve">К </w:t>
      </w:r>
      <w:r w:rsidRPr="00F94E8F">
        <w:rPr>
          <w:b/>
          <w:sz w:val="28"/>
        </w:rPr>
        <w:t xml:space="preserve">слабым </w:t>
      </w:r>
      <w:r w:rsidRPr="00F94E8F">
        <w:rPr>
          <w:sz w:val="28"/>
        </w:rPr>
        <w:t>сторонам относятся:</w:t>
      </w:r>
    </w:p>
    <w:p w:rsidR="00C87B02" w:rsidRPr="00F94E8F" w:rsidRDefault="00C87B02" w:rsidP="00C87B02">
      <w:pPr>
        <w:pStyle w:val="23"/>
        <w:spacing w:after="0" w:line="240" w:lineRule="auto"/>
        <w:rPr>
          <w:sz w:val="28"/>
        </w:rPr>
      </w:pPr>
      <w:r w:rsidRPr="00F94E8F">
        <w:rPr>
          <w:sz w:val="28"/>
        </w:rPr>
        <w:t xml:space="preserve">- недостаточное применение новых форм инновационной работы; </w:t>
      </w:r>
    </w:p>
    <w:p w:rsidR="00C87B02" w:rsidRPr="00F94E8F" w:rsidRDefault="00C87B02" w:rsidP="00C87B02">
      <w:pPr>
        <w:pStyle w:val="23"/>
        <w:spacing w:after="0" w:line="240" w:lineRule="auto"/>
        <w:rPr>
          <w:sz w:val="28"/>
        </w:rPr>
      </w:pPr>
      <w:r w:rsidRPr="00F94E8F">
        <w:rPr>
          <w:sz w:val="28"/>
        </w:rPr>
        <w:t>- преобладание традиционного опыта организации образовательного процесса;</w:t>
      </w:r>
    </w:p>
    <w:p w:rsidR="00C87B02" w:rsidRPr="00F94E8F" w:rsidRDefault="00C87B02" w:rsidP="00C87B02">
      <w:pPr>
        <w:pStyle w:val="23"/>
        <w:spacing w:after="0" w:line="240" w:lineRule="auto"/>
        <w:rPr>
          <w:sz w:val="28"/>
        </w:rPr>
      </w:pPr>
      <w:r w:rsidRPr="00F94E8F">
        <w:rPr>
          <w:sz w:val="28"/>
        </w:rPr>
        <w:t>- отсутствие системы непрерывного педагогического образования, включающей как процесс самообразования педагогов, так и взаимодействие с НМЦ (ресурсными центрами как элементами системы повышения квалификации);</w:t>
      </w:r>
    </w:p>
    <w:p w:rsidR="00C87B02" w:rsidRPr="00F94E8F" w:rsidRDefault="00C87B02" w:rsidP="00C87B02">
      <w:pPr>
        <w:pStyle w:val="23"/>
        <w:spacing w:after="0" w:line="240" w:lineRule="auto"/>
        <w:rPr>
          <w:sz w:val="28"/>
        </w:rPr>
      </w:pPr>
      <w:r w:rsidRPr="00F94E8F">
        <w:rPr>
          <w:sz w:val="28"/>
        </w:rPr>
        <w:t>- неразвитость сетевых форм взаимовыгодного, открытого взаимодействия образовательных учреждений.</w:t>
      </w:r>
    </w:p>
    <w:p w:rsidR="00C87B02" w:rsidRPr="00F94E8F" w:rsidRDefault="00C87B02" w:rsidP="00C87B02">
      <w:pPr>
        <w:pStyle w:val="23"/>
        <w:spacing w:after="0" w:line="240" w:lineRule="auto"/>
        <w:rPr>
          <w:sz w:val="28"/>
        </w:rPr>
      </w:pPr>
      <w:r w:rsidRPr="00F94E8F">
        <w:rPr>
          <w:sz w:val="28"/>
        </w:rPr>
        <w:t xml:space="preserve">К </w:t>
      </w:r>
      <w:r w:rsidRPr="00F94E8F">
        <w:rPr>
          <w:b/>
          <w:sz w:val="28"/>
        </w:rPr>
        <w:t>возможным рискам</w:t>
      </w:r>
      <w:r w:rsidRPr="00F94E8F">
        <w:rPr>
          <w:sz w:val="28"/>
        </w:rPr>
        <w:t xml:space="preserve"> развития относятся:</w:t>
      </w:r>
    </w:p>
    <w:p w:rsidR="00C87B02" w:rsidRPr="00F94E8F" w:rsidRDefault="00C87B02" w:rsidP="00C87B02">
      <w:pPr>
        <w:pStyle w:val="23"/>
        <w:spacing w:after="0" w:line="240" w:lineRule="auto"/>
        <w:rPr>
          <w:sz w:val="28"/>
        </w:rPr>
      </w:pPr>
      <w:r w:rsidRPr="00F94E8F">
        <w:rPr>
          <w:sz w:val="28"/>
        </w:rPr>
        <w:t>- возможность снижения достигнутого уровня образования в результате изменения приоритетов деятельности при переходе на ФГОС по дошкольному образованию;</w:t>
      </w:r>
    </w:p>
    <w:p w:rsidR="00C87B02" w:rsidRDefault="00C87B02" w:rsidP="00C87B02">
      <w:pPr>
        <w:pStyle w:val="23"/>
        <w:spacing w:after="0" w:line="240" w:lineRule="auto"/>
        <w:rPr>
          <w:spacing w:val="-10"/>
          <w:sz w:val="28"/>
        </w:rPr>
      </w:pPr>
      <w:r w:rsidRPr="00F94E8F">
        <w:rPr>
          <w:spacing w:val="-10"/>
          <w:sz w:val="28"/>
        </w:rPr>
        <w:t>- возможность неприятия родительской общественностью инноваций  в системе образования.</w:t>
      </w:r>
    </w:p>
    <w:p w:rsidR="00DA53A2" w:rsidRDefault="00DA53A2" w:rsidP="00C87B02">
      <w:pPr>
        <w:pStyle w:val="23"/>
        <w:spacing w:after="0" w:line="240" w:lineRule="auto"/>
        <w:rPr>
          <w:spacing w:val="-10"/>
          <w:sz w:val="28"/>
        </w:rPr>
      </w:pPr>
    </w:p>
    <w:p w:rsidR="00DA53A2" w:rsidRDefault="00DA53A2" w:rsidP="00C87B02">
      <w:pPr>
        <w:pStyle w:val="23"/>
        <w:spacing w:after="0" w:line="240" w:lineRule="auto"/>
        <w:rPr>
          <w:spacing w:val="-10"/>
          <w:sz w:val="28"/>
        </w:rPr>
      </w:pPr>
    </w:p>
    <w:p w:rsidR="00DA53A2" w:rsidRPr="00F94E8F" w:rsidRDefault="00DA53A2" w:rsidP="00C87B02">
      <w:pPr>
        <w:pStyle w:val="23"/>
        <w:spacing w:after="0" w:line="240" w:lineRule="auto"/>
        <w:rPr>
          <w:b/>
          <w:spacing w:val="-10"/>
          <w:sz w:val="28"/>
        </w:rPr>
      </w:pPr>
    </w:p>
    <w:p w:rsidR="00C87B02" w:rsidRPr="00F94E8F" w:rsidRDefault="00C87B02" w:rsidP="00C87B02">
      <w:pPr>
        <w:pStyle w:val="11"/>
        <w:ind w:left="0"/>
        <w:rPr>
          <w:rFonts w:ascii="Times New Roman" w:hAnsi="Times New Roman" w:cs="Times New Roman"/>
          <w:b/>
          <w:sz w:val="28"/>
          <w:szCs w:val="28"/>
        </w:rPr>
      </w:pPr>
      <w:r w:rsidRPr="00F94E8F">
        <w:rPr>
          <w:b/>
          <w:spacing w:val="-2"/>
        </w:rPr>
        <w:lastRenderedPageBreak/>
        <w:tab/>
      </w:r>
      <w:r w:rsidRPr="00F94E8F">
        <w:rPr>
          <w:rFonts w:ascii="Times New Roman" w:hAnsi="Times New Roman" w:cs="Times New Roman"/>
          <w:b/>
          <w:sz w:val="28"/>
          <w:szCs w:val="28"/>
        </w:rPr>
        <w:t>4.Выявление способов реализации.</w:t>
      </w:r>
    </w:p>
    <w:p w:rsidR="00C87B02" w:rsidRDefault="00C87B02" w:rsidP="00C87B02">
      <w:pPr>
        <w:pStyle w:val="ae"/>
        <w:jc w:val="both"/>
        <w:rPr>
          <w:spacing w:val="-2"/>
        </w:rPr>
      </w:pP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 xml:space="preserve">Главная задача коллектива детского сада </w:t>
      </w:r>
      <w:proofErr w:type="gramStart"/>
      <w:r>
        <w:rPr>
          <w:sz w:val="28"/>
          <w:szCs w:val="28"/>
        </w:rPr>
        <w:t>-</w:t>
      </w:r>
      <w:r w:rsidRPr="00F50FEF">
        <w:rPr>
          <w:sz w:val="28"/>
          <w:szCs w:val="28"/>
        </w:rPr>
        <w:t>н</w:t>
      </w:r>
      <w:proofErr w:type="gramEnd"/>
      <w:r w:rsidRPr="00F50FEF">
        <w:rPr>
          <w:sz w:val="28"/>
          <w:szCs w:val="28"/>
        </w:rPr>
        <w:t>е только максимальное развитие каждого воспитанника, но и формирование его готовности к дальнейшему росту. Инструментом решения задачи может быть воспитательная система детского сада.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>Принципы организации воспитательного процесса в рамках опытно-экспериментальной программы: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>1. Принцип личностного подхода в воспитании</w:t>
      </w:r>
    </w:p>
    <w:p w:rsidR="00C87B02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 xml:space="preserve">Каждый воспитанник независимо от индивидуальных способностей находит свое место в системе воспитательного процесса в </w:t>
      </w:r>
      <w:r>
        <w:rPr>
          <w:sz w:val="28"/>
          <w:szCs w:val="28"/>
        </w:rPr>
        <w:t>МА</w:t>
      </w:r>
      <w:r w:rsidRPr="00F50FEF">
        <w:rPr>
          <w:sz w:val="28"/>
          <w:szCs w:val="28"/>
        </w:rPr>
        <w:t xml:space="preserve">ДОУ. Каждый ребенок – личность, которую уважают и принимают. 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>2. Принцип деятельного подхода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>Согласно теории Л.С. Выготского, А.Н. Леонтьева и их последователей развитие человека происходит только в деятельности, воспитательно-образовательная работа помогает выявить и развивать способности детей, предоставляет возможности к самореализации.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 xml:space="preserve">Программа разрешения проблем дошкольного воспитания, реализуемая </w:t>
      </w:r>
      <w:r>
        <w:rPr>
          <w:sz w:val="28"/>
          <w:szCs w:val="28"/>
        </w:rPr>
        <w:t xml:space="preserve">МАДОУ </w:t>
      </w:r>
      <w:r w:rsidRPr="00A9689A">
        <w:rPr>
          <w:color w:val="000000"/>
          <w:sz w:val="28"/>
          <w:szCs w:val="28"/>
        </w:rPr>
        <w:t>«</w:t>
      </w:r>
      <w:r w:rsidR="00DA53A2">
        <w:rPr>
          <w:color w:val="000000"/>
          <w:sz w:val="28"/>
          <w:szCs w:val="28"/>
        </w:rPr>
        <w:t>Тяжинский д</w:t>
      </w:r>
      <w:r w:rsidRPr="00A9689A">
        <w:rPr>
          <w:color w:val="000000"/>
          <w:sz w:val="28"/>
          <w:szCs w:val="28"/>
        </w:rPr>
        <w:t xml:space="preserve">етский сад №3 </w:t>
      </w:r>
      <w:r>
        <w:rPr>
          <w:sz w:val="28"/>
          <w:szCs w:val="28"/>
        </w:rPr>
        <w:t xml:space="preserve"> «Золотой ключик»</w:t>
      </w:r>
      <w:r w:rsidRPr="00F50FEF">
        <w:rPr>
          <w:sz w:val="28"/>
          <w:szCs w:val="28"/>
        </w:rPr>
        <w:t>, была составлена по основным линиям развития ребенка – физическое развитие и оздоровление, познавательное развитие, социально-нравственное развитие, художественно-эстетическое развитие. Каждая линия развития содержит набор определенных мероприятий, осуществляемых в течение каждого дня недели. Схема организации учебно-воспитательного процесса по данной программе представлена в таблице</w:t>
      </w:r>
      <w:r>
        <w:rPr>
          <w:sz w:val="28"/>
          <w:szCs w:val="28"/>
        </w:rPr>
        <w:t>.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lastRenderedPageBreak/>
        <w:t xml:space="preserve">Таблица 4 – Организация учебно-воспитательной работы в </w:t>
      </w:r>
      <w:r>
        <w:rPr>
          <w:sz w:val="28"/>
          <w:szCs w:val="28"/>
        </w:rPr>
        <w:t xml:space="preserve">МАДОУ </w:t>
      </w:r>
      <w:r w:rsidRPr="00A9689A">
        <w:rPr>
          <w:color w:val="000000"/>
          <w:sz w:val="28"/>
          <w:szCs w:val="28"/>
        </w:rPr>
        <w:t>«</w:t>
      </w:r>
      <w:r w:rsidR="00DA53A2">
        <w:rPr>
          <w:color w:val="000000"/>
          <w:sz w:val="28"/>
          <w:szCs w:val="28"/>
        </w:rPr>
        <w:t>Тяжинский д</w:t>
      </w:r>
      <w:r w:rsidRPr="00A9689A">
        <w:rPr>
          <w:color w:val="000000"/>
          <w:sz w:val="28"/>
          <w:szCs w:val="28"/>
        </w:rPr>
        <w:t xml:space="preserve">етский сад №3 </w:t>
      </w:r>
      <w:r>
        <w:rPr>
          <w:sz w:val="28"/>
          <w:szCs w:val="28"/>
        </w:rPr>
        <w:t xml:space="preserve"> «Золотой ключик»</w:t>
      </w:r>
      <w:r w:rsidRPr="00F50FEF">
        <w:rPr>
          <w:sz w:val="28"/>
          <w:szCs w:val="28"/>
        </w:rPr>
        <w:t>, для младшей группы</w:t>
      </w:r>
    </w:p>
    <w:tbl>
      <w:tblPr>
        <w:tblW w:w="0" w:type="auto"/>
        <w:tblInd w:w="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"/>
        <w:gridCol w:w="1949"/>
        <w:gridCol w:w="2749"/>
        <w:gridCol w:w="2487"/>
      </w:tblGrid>
      <w:tr w:rsidR="00C87B02" w:rsidRPr="00AA3797" w:rsidTr="0003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C8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C8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7">
              <w:rPr>
                <w:rFonts w:ascii="Times New Roman" w:hAnsi="Times New Roman" w:cs="Times New Roman"/>
                <w:sz w:val="24"/>
                <w:szCs w:val="24"/>
              </w:rPr>
              <w:t>Линия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C8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7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C8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7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</w:tr>
      <w:tr w:rsidR="00C87B02" w:rsidRPr="00AA3797" w:rsidTr="0003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C8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AA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оздоровление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Прием детей на воздухе в теплое время года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Утренняя гимнастика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Гигиенические процедуры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Закаливание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Физкультминутки на занятиях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Занятия физкультурой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Занятия в бассейне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Прогулки в двигательной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Гимнастика после сна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Закаливание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Физкультурные досуги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Самостоятельная двигательная активность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Прогулка</w:t>
            </w:r>
          </w:p>
        </w:tc>
      </w:tr>
      <w:tr w:rsidR="00C87B02" w:rsidRPr="00AA3797" w:rsidTr="0003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C8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C8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Занятия познавательного цикла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Дидактические игры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Наблюдения в природе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Беседы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Целевые экскурсии по территории детского сада</w:t>
            </w:r>
          </w:p>
          <w:p w:rsidR="00C87B02" w:rsidRPr="00AA3797" w:rsidRDefault="00AA3797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·И</w:t>
            </w:r>
            <w:r w:rsidR="00C87B02" w:rsidRPr="00AA3797">
              <w:t>с</w:t>
            </w:r>
            <w:r>
              <w:t>с</w:t>
            </w:r>
            <w:r w:rsidR="00C87B02" w:rsidRPr="00AA3797">
              <w:t>ледовательская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Занятия, игры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Досуги познавательного характера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Индивидуальная работа</w:t>
            </w:r>
          </w:p>
        </w:tc>
      </w:tr>
      <w:tr w:rsidR="00C87B02" w:rsidRPr="00AA3797" w:rsidTr="0003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C8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C8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7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Утренний прием детей, индивидуальные и подгрупповые беседы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Оценка эмоционального состояния детей с последующей коррекцией плана работы.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lastRenderedPageBreak/>
              <w:t>· Формирование навыков культуры еды.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Формирование навыков культуры общения.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Формирование навыков самообслуживания и предпосылок трудовой деятельности.</w:t>
            </w:r>
          </w:p>
          <w:p w:rsidR="00C87B02" w:rsidRPr="00AA3797" w:rsidRDefault="00AA3797" w:rsidP="00AA3797">
            <w:pPr>
              <w:pStyle w:val="a8"/>
              <w:spacing w:before="0" w:beforeAutospacing="0" w:after="0" w:afterAutospacing="0"/>
              <w:ind w:firstLine="238"/>
            </w:pPr>
            <w:r w:rsidRPr="00AA3797">
              <w:t>·</w:t>
            </w:r>
            <w:r w:rsidR="00C87B02" w:rsidRPr="00AA3797">
              <w:t>Театрализованные игры.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Сюжетно-ролевые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lastRenderedPageBreak/>
              <w:t>· Индивидуальная работа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Эстетика быта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Трудовые поручения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Формирование навыков культуры еды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 xml:space="preserve">· Формирование </w:t>
            </w:r>
            <w:r w:rsidRPr="00AA3797">
              <w:lastRenderedPageBreak/>
              <w:t>навыков культуры общения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Формирование навыков самообслуживания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 xml:space="preserve">· Игры с </w:t>
            </w:r>
            <w:proofErr w:type="spellStart"/>
            <w:r w:rsidRPr="00AA3797">
              <w:t>ряжением</w:t>
            </w:r>
            <w:proofErr w:type="spellEnd"/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Сюжетно-ролевые игры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Работа в книжном уголке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Общение младших и старших детей</w:t>
            </w:r>
          </w:p>
        </w:tc>
      </w:tr>
      <w:tr w:rsidR="00C87B02" w:rsidRPr="00AA3797" w:rsidTr="0003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C8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C8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Занятия художественно-эстетической направленности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Эстетика быта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Экскурсии в природу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Целевые прогулки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 xml:space="preserve">· Работа в уголке </w:t>
            </w:r>
            <w:proofErr w:type="spellStart"/>
            <w:r w:rsidRPr="00AA3797">
              <w:t>изодеятельности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Занятия художественно-эстетической направленности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 xml:space="preserve">· Занятие в </w:t>
            </w:r>
            <w:proofErr w:type="spellStart"/>
            <w:r w:rsidRPr="00AA3797">
              <w:t>Леготеке</w:t>
            </w:r>
            <w:proofErr w:type="spellEnd"/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Музыкально-художественные досуги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Театрализованная деятельность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Коллективная творческая деятельность младших и старших групп</w:t>
            </w:r>
          </w:p>
          <w:p w:rsidR="00C87B02" w:rsidRPr="00AA3797" w:rsidRDefault="00C87B02" w:rsidP="00AA3797">
            <w:pPr>
              <w:pStyle w:val="a8"/>
              <w:spacing w:before="0" w:beforeAutospacing="0" w:after="0" w:afterAutospacing="0"/>
              <w:ind w:firstLine="400"/>
            </w:pPr>
            <w:r w:rsidRPr="00AA3797">
              <w:t>· Индивидуальная работа</w:t>
            </w:r>
          </w:p>
        </w:tc>
      </w:tr>
    </w:tbl>
    <w:p w:rsidR="00AA3797" w:rsidRDefault="00AA3797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>Необходимо увеличивать время занятий музыкой, ритмикой, театрализованной, изобразительной, художественно-речевой деятельности. Это позволяет максимально реализовать возможности детей, адаптироваться в современной социокультурной среде.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lastRenderedPageBreak/>
        <w:t xml:space="preserve">В детском саду дети помимо специальных, учебных умений, приобретают первый опыт жизни в коллективе сверстников. Таким образом, в </w:t>
      </w:r>
      <w:r>
        <w:rPr>
          <w:sz w:val="28"/>
          <w:szCs w:val="28"/>
        </w:rPr>
        <w:t>МА</w:t>
      </w:r>
      <w:r w:rsidRPr="00F50FEF">
        <w:rPr>
          <w:sz w:val="28"/>
          <w:szCs w:val="28"/>
        </w:rPr>
        <w:t>ДОУ в течение всего периода дошкольного детства происходит планомерное, целенаправленное, педагогически обоснованное всестороннее развитие ребенка.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>Социальным институтом называется образование внутри социума, имеющее определенный набор функций, которые другие образования или люди поодиночке не могут выполнять. Обычно говорят об институтах семьи, образования, здравоохранения, государственной власти, религии и т.п.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 xml:space="preserve">В настоящее время большинство родителей озабочены финансовыми проблемами, поэтому отстраняются от вопросов воспитания и личностного развития ребенка. Педагогам </w:t>
      </w:r>
      <w:r>
        <w:rPr>
          <w:sz w:val="28"/>
          <w:szCs w:val="28"/>
        </w:rPr>
        <w:t>МА</w:t>
      </w:r>
      <w:r w:rsidRPr="00F50FEF">
        <w:rPr>
          <w:sz w:val="28"/>
          <w:szCs w:val="28"/>
        </w:rPr>
        <w:t>ДОУ очень важно установить партнерские отношения с семьей каждого воспитанника, создать атмосферу поддержки и общности интересов.</w:t>
      </w:r>
      <w:r>
        <w:rPr>
          <w:sz w:val="28"/>
          <w:szCs w:val="28"/>
        </w:rPr>
        <w:t xml:space="preserve"> Дл</w:t>
      </w:r>
      <w:r w:rsidRPr="00F50FEF">
        <w:rPr>
          <w:sz w:val="28"/>
          <w:szCs w:val="28"/>
        </w:rPr>
        <w:t xml:space="preserve">я улучшения взаимодействия с родителями воспитанников </w:t>
      </w:r>
      <w:r>
        <w:rPr>
          <w:sz w:val="28"/>
          <w:szCs w:val="28"/>
        </w:rPr>
        <w:t xml:space="preserve">педагоги </w:t>
      </w:r>
      <w:r w:rsidRPr="00F50FEF">
        <w:rPr>
          <w:sz w:val="28"/>
          <w:szCs w:val="28"/>
        </w:rPr>
        <w:t>могут: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>- Систематически приобщать родителей к педагогическому процессу.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>- Позволить неограниченное по времени пребывание родителей во время адаптации ребенка.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>- Подготовить информационные материалы, выставки детских работ, которые позволят родителям поближе познакомиться со спецификой детского учреждения, с его воспитывающей и развивающей средой.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>- Проявлять уважительное отношение к занятиям и мнениям родителей, воспитывать ребенка в духе уважения к родителям.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lastRenderedPageBreak/>
        <w:t>- Значительную часть образовательного процесса организовывать совместно с родителями и детьми, возникшие проблемы решать сообща.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 xml:space="preserve">Родительское собрание является одной из форм взаимодействия. Тематика собраний может быть разнообразной: «Мы – семья», «психологический климат в семье», «О </w:t>
      </w:r>
      <w:proofErr w:type="gramStart"/>
      <w:r w:rsidRPr="00F50FEF">
        <w:rPr>
          <w:sz w:val="28"/>
          <w:szCs w:val="28"/>
        </w:rPr>
        <w:t>доброе</w:t>
      </w:r>
      <w:proofErr w:type="gramEnd"/>
      <w:r w:rsidRPr="00F50FEF">
        <w:rPr>
          <w:sz w:val="28"/>
          <w:szCs w:val="28"/>
        </w:rPr>
        <w:t xml:space="preserve"> и милосердии». Обычно особую роль у педагогов вызывает взаимодействие с отцами детей – как привлечь отцов к воспитательной деятельности, повысить их роль в воспитании ребенка. С этой целью можно проводить специальные встречи с отцами – «Роль отца в воспитании детей» и др.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>Педагоги знакомят родителей с требованиями детского сада, выслушивают пожелания родителей. В процессе обсуждения возможно составление программы действий и планов совместной работы.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>Родительский комитет – это опора педагогов, он стремится привлечь родителей и детей к организации жизни детского сада, решить общие задачи.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 xml:space="preserve">Требования к квалификации дошкольных педагогов предусматривают установление разрядов ЕТС в зависимости от стажа педагогической работы, стажа работы по специальности или стада работы в определенных должностях и учреждениях. 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 xml:space="preserve">Анализ современной ситуации показывает, что проблема острого дефицита квалифицированных педагогов для работы с детьми в группах </w:t>
      </w:r>
      <w:proofErr w:type="spellStart"/>
      <w:r w:rsidRPr="00F50FEF">
        <w:rPr>
          <w:sz w:val="28"/>
          <w:szCs w:val="28"/>
        </w:rPr>
        <w:t>предшкольной</w:t>
      </w:r>
      <w:proofErr w:type="spellEnd"/>
      <w:r w:rsidRPr="00F50FEF">
        <w:rPr>
          <w:sz w:val="28"/>
          <w:szCs w:val="28"/>
        </w:rPr>
        <w:t xml:space="preserve"> подготовки стоит особенно остро. </w:t>
      </w:r>
      <w:r>
        <w:rPr>
          <w:sz w:val="28"/>
          <w:szCs w:val="28"/>
        </w:rPr>
        <w:t>Н</w:t>
      </w:r>
      <w:r w:rsidRPr="00F50FEF">
        <w:rPr>
          <w:sz w:val="28"/>
          <w:szCs w:val="28"/>
        </w:rPr>
        <w:t xml:space="preserve">еобходимо, чтобы профессиональная подготовка педагога </w:t>
      </w:r>
      <w:proofErr w:type="spellStart"/>
      <w:r w:rsidRPr="00F50FEF">
        <w:rPr>
          <w:sz w:val="28"/>
          <w:szCs w:val="28"/>
        </w:rPr>
        <w:t>предшкольного</w:t>
      </w:r>
      <w:proofErr w:type="spellEnd"/>
      <w:r w:rsidRPr="00F50FEF">
        <w:rPr>
          <w:sz w:val="28"/>
          <w:szCs w:val="28"/>
        </w:rPr>
        <w:t xml:space="preserve"> образования продолжалась на протяжении всего периода его профессиональной деятельности.</w:t>
      </w:r>
    </w:p>
    <w:p w:rsidR="00AA3797" w:rsidRDefault="00AA3797" w:rsidP="00C87B02">
      <w:pPr>
        <w:pStyle w:val="1"/>
        <w:spacing w:before="0" w:after="0" w:afterAutospacing="0"/>
        <w:ind w:left="200" w:right="200"/>
        <w:jc w:val="center"/>
        <w:rPr>
          <w:sz w:val="28"/>
          <w:szCs w:val="28"/>
        </w:rPr>
      </w:pPr>
    </w:p>
    <w:p w:rsidR="00C87B02" w:rsidRPr="00D142BE" w:rsidRDefault="00C87B02" w:rsidP="00C87B02">
      <w:pPr>
        <w:pStyle w:val="1"/>
        <w:spacing w:before="0" w:after="0" w:afterAutospacing="0"/>
        <w:ind w:left="200" w:right="200"/>
        <w:jc w:val="center"/>
        <w:rPr>
          <w:sz w:val="28"/>
          <w:szCs w:val="28"/>
        </w:rPr>
      </w:pPr>
      <w:r w:rsidRPr="00D142BE">
        <w:rPr>
          <w:sz w:val="28"/>
          <w:szCs w:val="28"/>
        </w:rPr>
        <w:lastRenderedPageBreak/>
        <w:t>Заключение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 xml:space="preserve">Основным образовательным учреждением для детей дошкольного возраста в Российской Федерации в настоящее время является детский сад. Система детских садов предназначена для первоначальной социализации детей, для обучения их навыкам общения, а также для решения проблемы занятости родителей. </w:t>
      </w:r>
      <w:proofErr w:type="spellStart"/>
      <w:r w:rsidRPr="00F50FEF">
        <w:rPr>
          <w:sz w:val="28"/>
          <w:szCs w:val="28"/>
        </w:rPr>
        <w:t>Дошкольно</w:t>
      </w:r>
      <w:proofErr w:type="spellEnd"/>
      <w:r w:rsidRPr="00F50FEF">
        <w:rPr>
          <w:sz w:val="28"/>
          <w:szCs w:val="28"/>
        </w:rPr>
        <w:t>-образовательное учреждение, являясь первой ступенью образования, выполняет множество функций. Среди задач, стоящих перед детским садом, главной является всесторонне развитие личности ребенка.</w:t>
      </w:r>
    </w:p>
    <w:p w:rsidR="00C87B02" w:rsidRPr="00F50FEF" w:rsidRDefault="00C87B02" w:rsidP="00C87B02">
      <w:pPr>
        <w:pStyle w:val="a8"/>
        <w:spacing w:before="0" w:beforeAutospacing="0" w:after="0" w:afterAutospacing="0"/>
        <w:ind w:left="100" w:right="100" w:firstLine="400"/>
        <w:jc w:val="both"/>
        <w:rPr>
          <w:sz w:val="28"/>
          <w:szCs w:val="28"/>
        </w:rPr>
      </w:pPr>
      <w:r w:rsidRPr="00F50FEF">
        <w:rPr>
          <w:sz w:val="28"/>
          <w:szCs w:val="28"/>
        </w:rPr>
        <w:t xml:space="preserve">На занятиях, предусмотренных программой обучения и воспитания в детском саду, ребенок получает специальные сведения, расширяется система знаний, умений, навыков, необходимых для всестороннего развития ребенка. В детском саду дети помимо специальных, учебных умений, приобретают первый опыт жизни в коллективе сверстников. Таким образом, в </w:t>
      </w:r>
      <w:r>
        <w:rPr>
          <w:sz w:val="28"/>
          <w:szCs w:val="28"/>
        </w:rPr>
        <w:t>МА</w:t>
      </w:r>
      <w:r w:rsidRPr="00F50FEF">
        <w:rPr>
          <w:sz w:val="28"/>
          <w:szCs w:val="28"/>
        </w:rPr>
        <w:t>ДОУ в течение всего периода дошкольного детства происходит планомерное, целенаправленное, педагогически обоснованное всестороннее развитие ребенка.</w:t>
      </w:r>
    </w:p>
    <w:p w:rsidR="00C87B02" w:rsidRPr="008A6548" w:rsidRDefault="00C87B02" w:rsidP="00C87B02">
      <w:pPr>
        <w:pStyle w:val="ae"/>
        <w:rPr>
          <w:lang w:bidi="he-IL"/>
        </w:rPr>
      </w:pPr>
    </w:p>
    <w:p w:rsidR="00C87B02" w:rsidRPr="006D1131" w:rsidRDefault="00C87B02" w:rsidP="00AA379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1131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C87B02" w:rsidRPr="006D1131" w:rsidRDefault="00C87B02" w:rsidP="00AA379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1131">
        <w:rPr>
          <w:color w:val="000000"/>
          <w:sz w:val="28"/>
          <w:szCs w:val="28"/>
        </w:rPr>
        <w:t xml:space="preserve">1. Аверченко Л. К., </w:t>
      </w:r>
      <w:proofErr w:type="spellStart"/>
      <w:r w:rsidRPr="006D1131">
        <w:rPr>
          <w:color w:val="000000"/>
          <w:sz w:val="28"/>
          <w:szCs w:val="28"/>
        </w:rPr>
        <w:t>Залесов</w:t>
      </w:r>
      <w:proofErr w:type="spellEnd"/>
      <w:r w:rsidRPr="006D1131">
        <w:rPr>
          <w:color w:val="000000"/>
          <w:sz w:val="28"/>
          <w:szCs w:val="28"/>
        </w:rPr>
        <w:t xml:space="preserve"> Г. М., </w:t>
      </w:r>
      <w:proofErr w:type="spellStart"/>
      <w:r w:rsidRPr="006D1131">
        <w:rPr>
          <w:color w:val="000000"/>
          <w:sz w:val="28"/>
          <w:szCs w:val="28"/>
        </w:rPr>
        <w:t>Мокшанцев</w:t>
      </w:r>
      <w:proofErr w:type="spellEnd"/>
      <w:r w:rsidRPr="006D1131">
        <w:rPr>
          <w:color w:val="000000"/>
          <w:sz w:val="28"/>
          <w:szCs w:val="28"/>
        </w:rPr>
        <w:t xml:space="preserve"> Р. И. Психология управления. - М.: ИНФРА-М, 1997. - 150с.</w:t>
      </w:r>
    </w:p>
    <w:p w:rsidR="00C87B02" w:rsidRPr="006D1131" w:rsidRDefault="00C87B02" w:rsidP="00AA379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1131">
        <w:rPr>
          <w:color w:val="000000"/>
          <w:sz w:val="28"/>
          <w:szCs w:val="28"/>
        </w:rPr>
        <w:t xml:space="preserve">2. </w:t>
      </w:r>
      <w:proofErr w:type="spellStart"/>
      <w:r w:rsidRPr="006D1131">
        <w:rPr>
          <w:color w:val="000000"/>
          <w:sz w:val="28"/>
          <w:szCs w:val="28"/>
        </w:rPr>
        <w:t>Балдин</w:t>
      </w:r>
      <w:proofErr w:type="spellEnd"/>
      <w:r w:rsidRPr="006D1131">
        <w:rPr>
          <w:color w:val="000000"/>
          <w:sz w:val="28"/>
          <w:szCs w:val="28"/>
        </w:rPr>
        <w:t xml:space="preserve"> К. В., Воробьёв С. Н., Уткин В. Б. Управленческие решения. - М.: «Дашков и Ко», 2006. - 496с.</w:t>
      </w:r>
    </w:p>
    <w:p w:rsidR="00C87B02" w:rsidRPr="006D1131" w:rsidRDefault="00C87B02" w:rsidP="00AA379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1131">
        <w:rPr>
          <w:color w:val="000000"/>
          <w:sz w:val="28"/>
          <w:szCs w:val="28"/>
        </w:rPr>
        <w:t xml:space="preserve">3. Волков Б. С., Волкова Н. В., </w:t>
      </w:r>
      <w:proofErr w:type="spellStart"/>
      <w:r w:rsidRPr="006D1131">
        <w:rPr>
          <w:color w:val="000000"/>
          <w:sz w:val="28"/>
          <w:szCs w:val="28"/>
        </w:rPr>
        <w:t>Конфликтология</w:t>
      </w:r>
      <w:proofErr w:type="spellEnd"/>
      <w:r w:rsidRPr="006D1131">
        <w:rPr>
          <w:color w:val="000000"/>
          <w:sz w:val="28"/>
          <w:szCs w:val="28"/>
        </w:rPr>
        <w:t xml:space="preserve">. - М.: </w:t>
      </w:r>
      <w:proofErr w:type="spellStart"/>
      <w:r w:rsidRPr="006D1131">
        <w:rPr>
          <w:color w:val="000000"/>
          <w:sz w:val="28"/>
          <w:szCs w:val="28"/>
        </w:rPr>
        <w:t>Альма</w:t>
      </w:r>
      <w:proofErr w:type="spellEnd"/>
      <w:r w:rsidRPr="006D1131">
        <w:rPr>
          <w:color w:val="000000"/>
          <w:sz w:val="28"/>
          <w:szCs w:val="28"/>
        </w:rPr>
        <w:t xml:space="preserve"> Матер, 2006. - 384с.</w:t>
      </w:r>
    </w:p>
    <w:p w:rsidR="00C87B02" w:rsidRPr="006D1131" w:rsidRDefault="00C87B02" w:rsidP="00AA379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1131">
        <w:rPr>
          <w:color w:val="000000"/>
          <w:sz w:val="28"/>
          <w:szCs w:val="28"/>
        </w:rPr>
        <w:t xml:space="preserve">4. </w:t>
      </w:r>
      <w:proofErr w:type="spellStart"/>
      <w:r w:rsidRPr="006D1131">
        <w:rPr>
          <w:color w:val="000000"/>
          <w:sz w:val="28"/>
          <w:szCs w:val="28"/>
        </w:rPr>
        <w:t>Запрудский</w:t>
      </w:r>
      <w:proofErr w:type="spellEnd"/>
      <w:r w:rsidRPr="006D1131">
        <w:rPr>
          <w:color w:val="000000"/>
          <w:sz w:val="28"/>
          <w:szCs w:val="28"/>
        </w:rPr>
        <w:t xml:space="preserve"> Ю. Г., </w:t>
      </w:r>
      <w:proofErr w:type="gramStart"/>
      <w:r w:rsidRPr="006D1131">
        <w:rPr>
          <w:color w:val="000000"/>
          <w:sz w:val="28"/>
          <w:szCs w:val="28"/>
        </w:rPr>
        <w:t>Коновалов</w:t>
      </w:r>
      <w:proofErr w:type="gramEnd"/>
      <w:r w:rsidRPr="006D1131">
        <w:rPr>
          <w:color w:val="000000"/>
          <w:sz w:val="28"/>
          <w:szCs w:val="28"/>
        </w:rPr>
        <w:t xml:space="preserve"> В. Н. </w:t>
      </w:r>
      <w:proofErr w:type="spellStart"/>
      <w:r w:rsidRPr="006D1131">
        <w:rPr>
          <w:color w:val="000000"/>
          <w:sz w:val="28"/>
          <w:szCs w:val="28"/>
        </w:rPr>
        <w:t>Конфликтология</w:t>
      </w:r>
      <w:proofErr w:type="spellEnd"/>
      <w:r w:rsidRPr="006D1131">
        <w:rPr>
          <w:color w:val="000000"/>
          <w:sz w:val="28"/>
          <w:szCs w:val="28"/>
        </w:rPr>
        <w:t>. - Ростов-на-Дону.: «Феникс», 2000. - 320с.</w:t>
      </w:r>
    </w:p>
    <w:p w:rsidR="00C87B02" w:rsidRPr="006D1131" w:rsidRDefault="00C87B02" w:rsidP="00AA379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1131">
        <w:rPr>
          <w:color w:val="000000"/>
          <w:sz w:val="28"/>
          <w:szCs w:val="28"/>
        </w:rPr>
        <w:t xml:space="preserve">5. </w:t>
      </w:r>
      <w:proofErr w:type="spellStart"/>
      <w:r w:rsidRPr="006D1131">
        <w:rPr>
          <w:color w:val="000000"/>
          <w:sz w:val="28"/>
          <w:szCs w:val="28"/>
        </w:rPr>
        <w:t>Кнорринг</w:t>
      </w:r>
      <w:proofErr w:type="spellEnd"/>
      <w:r w:rsidRPr="006D1131">
        <w:rPr>
          <w:color w:val="000000"/>
          <w:sz w:val="28"/>
          <w:szCs w:val="28"/>
        </w:rPr>
        <w:t xml:space="preserve"> В. И. Теория, практика и искусство управления. - М: Норма - Инфра, 1999. - 511с.</w:t>
      </w:r>
    </w:p>
    <w:p w:rsidR="00C87B02" w:rsidRPr="006D1131" w:rsidRDefault="00C87B02" w:rsidP="00AA379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1131">
        <w:rPr>
          <w:color w:val="000000"/>
          <w:sz w:val="28"/>
          <w:szCs w:val="28"/>
        </w:rPr>
        <w:lastRenderedPageBreak/>
        <w:t xml:space="preserve">6. Ратников В. П., Голубь В. Ф., Лукашова Г. С. </w:t>
      </w:r>
      <w:proofErr w:type="spellStart"/>
      <w:r w:rsidRPr="006D1131">
        <w:rPr>
          <w:color w:val="000000"/>
          <w:sz w:val="28"/>
          <w:szCs w:val="28"/>
        </w:rPr>
        <w:t>Конфликтология</w:t>
      </w:r>
      <w:proofErr w:type="spellEnd"/>
      <w:r w:rsidRPr="006D1131">
        <w:rPr>
          <w:color w:val="000000"/>
          <w:sz w:val="28"/>
          <w:szCs w:val="28"/>
        </w:rPr>
        <w:t>. - М.: ЮНИТИ-ДАНА, 2001. - 512с.</w:t>
      </w:r>
    </w:p>
    <w:p w:rsidR="00C87B02" w:rsidRPr="006D1131" w:rsidRDefault="00C87B02" w:rsidP="00AA379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1131">
        <w:rPr>
          <w:color w:val="000000"/>
          <w:sz w:val="28"/>
          <w:szCs w:val="28"/>
        </w:rPr>
        <w:t>7. Розанова В. А. Психология управления. - М.:ЗАО «Интел-Синтез», 2000. - 384с.</w:t>
      </w:r>
    </w:p>
    <w:p w:rsidR="00C87B02" w:rsidRPr="006D1131" w:rsidRDefault="00C87B02" w:rsidP="00AA379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1131">
        <w:rPr>
          <w:color w:val="000000"/>
          <w:sz w:val="28"/>
          <w:szCs w:val="28"/>
        </w:rPr>
        <w:t xml:space="preserve">8. Светлов В. А. Аналитика конфликта. - </w:t>
      </w:r>
      <w:proofErr w:type="spellStart"/>
      <w:r w:rsidRPr="006D1131">
        <w:rPr>
          <w:color w:val="000000"/>
          <w:sz w:val="28"/>
          <w:szCs w:val="28"/>
        </w:rPr>
        <w:t>Спб</w:t>
      </w:r>
      <w:proofErr w:type="spellEnd"/>
      <w:r w:rsidRPr="006D1131">
        <w:rPr>
          <w:color w:val="000000"/>
          <w:sz w:val="28"/>
          <w:szCs w:val="28"/>
        </w:rPr>
        <w:t>.: ООО «Росток», 2001. - 512с.</w:t>
      </w:r>
    </w:p>
    <w:p w:rsidR="00C87B02" w:rsidRPr="006D1131" w:rsidRDefault="00C87B02" w:rsidP="00AA379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1131">
        <w:rPr>
          <w:color w:val="000000"/>
          <w:sz w:val="28"/>
          <w:szCs w:val="28"/>
        </w:rPr>
        <w:t>9. Смирнов В. А. Разработка управленческих решений. - М.: ЮНИТИ-ДАНА, 2002. - 271с.</w:t>
      </w:r>
    </w:p>
    <w:p w:rsidR="00C87B02" w:rsidRPr="006D1131" w:rsidRDefault="00C87B02" w:rsidP="00AA379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1131">
        <w:rPr>
          <w:color w:val="000000"/>
          <w:sz w:val="28"/>
          <w:szCs w:val="28"/>
        </w:rPr>
        <w:t xml:space="preserve">10. </w:t>
      </w:r>
      <w:proofErr w:type="spellStart"/>
      <w:r w:rsidRPr="006D1131">
        <w:rPr>
          <w:color w:val="000000"/>
          <w:sz w:val="28"/>
          <w:szCs w:val="28"/>
        </w:rPr>
        <w:t>Фатхутдинов</w:t>
      </w:r>
      <w:proofErr w:type="spellEnd"/>
      <w:r w:rsidRPr="006D1131">
        <w:rPr>
          <w:color w:val="000000"/>
          <w:sz w:val="28"/>
          <w:szCs w:val="28"/>
        </w:rPr>
        <w:t xml:space="preserve"> Р. А. Управленческие решения. - М.: ИНФРА-М, 2002. - 314с.</w:t>
      </w:r>
    </w:p>
    <w:p w:rsidR="00C87B02" w:rsidRPr="006D1131" w:rsidRDefault="00C87B02" w:rsidP="00AA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901" w:rsidRPr="00C87B02" w:rsidRDefault="00985901" w:rsidP="00AA3797">
      <w:pPr>
        <w:spacing w:after="0" w:line="240" w:lineRule="auto"/>
      </w:pPr>
    </w:p>
    <w:sectPr w:rsidR="00985901" w:rsidRPr="00C87B02" w:rsidSect="00DA53A2">
      <w:footerReference w:type="default" r:id="rId11"/>
      <w:pgSz w:w="8417" w:h="11909" w:orient="landscape" w:code="9"/>
      <w:pgMar w:top="567" w:right="337" w:bottom="567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CB" w:rsidRDefault="003413CB" w:rsidP="00F94CF0">
      <w:pPr>
        <w:spacing w:after="0" w:line="240" w:lineRule="auto"/>
      </w:pPr>
      <w:r>
        <w:separator/>
      </w:r>
    </w:p>
  </w:endnote>
  <w:endnote w:type="continuationSeparator" w:id="0">
    <w:p w:rsidR="003413CB" w:rsidRDefault="003413CB" w:rsidP="00F9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C5" w:rsidRDefault="00985901">
    <w:pPr>
      <w:pStyle w:val="a3"/>
      <w:jc w:val="center"/>
      <w:rPr>
        <w:sz w:val="16"/>
      </w:rPr>
    </w:pPr>
    <w:r>
      <w:rPr>
        <w:sz w:val="16"/>
      </w:rPr>
      <w:t xml:space="preserve">- </w:t>
    </w:r>
    <w:r w:rsidR="00F94CF0">
      <w:rPr>
        <w:sz w:val="16"/>
      </w:rPr>
      <w:fldChar w:fldCharType="begin"/>
    </w:r>
    <w:r>
      <w:rPr>
        <w:sz w:val="16"/>
      </w:rPr>
      <w:instrText xml:space="preserve"> PAGE </w:instrText>
    </w:r>
    <w:r w:rsidR="00F94CF0">
      <w:rPr>
        <w:sz w:val="16"/>
      </w:rPr>
      <w:fldChar w:fldCharType="separate"/>
    </w:r>
    <w:r w:rsidR="003C3BE5">
      <w:rPr>
        <w:noProof/>
        <w:sz w:val="16"/>
      </w:rPr>
      <w:t>4</w:t>
    </w:r>
    <w:r w:rsidR="00F94CF0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CB" w:rsidRDefault="003413CB" w:rsidP="00F94CF0">
      <w:pPr>
        <w:spacing w:after="0" w:line="240" w:lineRule="auto"/>
      </w:pPr>
      <w:r>
        <w:separator/>
      </w:r>
    </w:p>
  </w:footnote>
  <w:footnote w:type="continuationSeparator" w:id="0">
    <w:p w:rsidR="003413CB" w:rsidRDefault="003413CB" w:rsidP="00F94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67B"/>
    <w:multiLevelType w:val="hybridMultilevel"/>
    <w:tmpl w:val="9FAAA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1398D"/>
    <w:multiLevelType w:val="multilevel"/>
    <w:tmpl w:val="2E02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803BD"/>
    <w:multiLevelType w:val="multilevel"/>
    <w:tmpl w:val="31284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9632D"/>
    <w:multiLevelType w:val="multilevel"/>
    <w:tmpl w:val="0D108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345D9"/>
    <w:multiLevelType w:val="hybridMultilevel"/>
    <w:tmpl w:val="51B26C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2445A"/>
    <w:multiLevelType w:val="multilevel"/>
    <w:tmpl w:val="F8E63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0C2B72BE"/>
    <w:multiLevelType w:val="multilevel"/>
    <w:tmpl w:val="4CB2B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63C97"/>
    <w:multiLevelType w:val="hybridMultilevel"/>
    <w:tmpl w:val="CC346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E7F18"/>
    <w:multiLevelType w:val="multilevel"/>
    <w:tmpl w:val="19F0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17CF3"/>
    <w:multiLevelType w:val="multilevel"/>
    <w:tmpl w:val="7FDC9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C3602"/>
    <w:multiLevelType w:val="multilevel"/>
    <w:tmpl w:val="2D06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55745"/>
    <w:multiLevelType w:val="multilevel"/>
    <w:tmpl w:val="5EA8C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A7BAB"/>
    <w:multiLevelType w:val="multilevel"/>
    <w:tmpl w:val="2E502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FB2B6F"/>
    <w:multiLevelType w:val="multilevel"/>
    <w:tmpl w:val="D4F43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3740F"/>
    <w:multiLevelType w:val="multilevel"/>
    <w:tmpl w:val="7FAA0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FA4E97"/>
    <w:multiLevelType w:val="hybridMultilevel"/>
    <w:tmpl w:val="81E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D51BA"/>
    <w:multiLevelType w:val="multilevel"/>
    <w:tmpl w:val="0F6C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E53636"/>
    <w:multiLevelType w:val="hybridMultilevel"/>
    <w:tmpl w:val="DCAE95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9E67541"/>
    <w:multiLevelType w:val="multilevel"/>
    <w:tmpl w:val="249E3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96E9B"/>
    <w:multiLevelType w:val="multilevel"/>
    <w:tmpl w:val="1C2C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8A3F2C"/>
    <w:multiLevelType w:val="multilevel"/>
    <w:tmpl w:val="632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19085E"/>
    <w:multiLevelType w:val="multilevel"/>
    <w:tmpl w:val="79346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707C95"/>
    <w:multiLevelType w:val="multilevel"/>
    <w:tmpl w:val="8322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470B3E"/>
    <w:multiLevelType w:val="hybridMultilevel"/>
    <w:tmpl w:val="D8BC21C2"/>
    <w:lvl w:ilvl="0" w:tplc="92B84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C21DC"/>
    <w:multiLevelType w:val="multilevel"/>
    <w:tmpl w:val="694C0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A45BFC"/>
    <w:multiLevelType w:val="hybridMultilevel"/>
    <w:tmpl w:val="365E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926D5"/>
    <w:multiLevelType w:val="multilevel"/>
    <w:tmpl w:val="EA3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1704D4"/>
    <w:multiLevelType w:val="multilevel"/>
    <w:tmpl w:val="B9E28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286C1D"/>
    <w:multiLevelType w:val="multilevel"/>
    <w:tmpl w:val="CDC4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47D47"/>
    <w:multiLevelType w:val="multilevel"/>
    <w:tmpl w:val="ACB6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2414E8"/>
    <w:multiLevelType w:val="multilevel"/>
    <w:tmpl w:val="6414E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DF7CDC"/>
    <w:multiLevelType w:val="multilevel"/>
    <w:tmpl w:val="B56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855937"/>
    <w:multiLevelType w:val="multilevel"/>
    <w:tmpl w:val="9806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12"/>
  </w:num>
  <w:num w:numId="5">
    <w:abstractNumId w:val="16"/>
  </w:num>
  <w:num w:numId="6">
    <w:abstractNumId w:val="31"/>
  </w:num>
  <w:num w:numId="7">
    <w:abstractNumId w:val="18"/>
  </w:num>
  <w:num w:numId="8">
    <w:abstractNumId w:val="3"/>
  </w:num>
  <w:num w:numId="9">
    <w:abstractNumId w:val="30"/>
  </w:num>
  <w:num w:numId="10">
    <w:abstractNumId w:val="28"/>
  </w:num>
  <w:num w:numId="11">
    <w:abstractNumId w:val="29"/>
  </w:num>
  <w:num w:numId="12">
    <w:abstractNumId w:val="10"/>
  </w:num>
  <w:num w:numId="13">
    <w:abstractNumId w:val="26"/>
  </w:num>
  <w:num w:numId="14">
    <w:abstractNumId w:val="1"/>
  </w:num>
  <w:num w:numId="15">
    <w:abstractNumId w:val="32"/>
  </w:num>
  <w:num w:numId="16">
    <w:abstractNumId w:val="20"/>
  </w:num>
  <w:num w:numId="17">
    <w:abstractNumId w:val="8"/>
  </w:num>
  <w:num w:numId="18">
    <w:abstractNumId w:val="21"/>
  </w:num>
  <w:num w:numId="19">
    <w:abstractNumId w:val="13"/>
  </w:num>
  <w:num w:numId="20">
    <w:abstractNumId w:val="27"/>
  </w:num>
  <w:num w:numId="21">
    <w:abstractNumId w:val="6"/>
  </w:num>
  <w:num w:numId="22">
    <w:abstractNumId w:val="14"/>
  </w:num>
  <w:num w:numId="23">
    <w:abstractNumId w:val="11"/>
  </w:num>
  <w:num w:numId="24">
    <w:abstractNumId w:val="19"/>
  </w:num>
  <w:num w:numId="25">
    <w:abstractNumId w:val="2"/>
  </w:num>
  <w:num w:numId="26">
    <w:abstractNumId w:val="23"/>
  </w:num>
  <w:num w:numId="27">
    <w:abstractNumId w:val="4"/>
  </w:num>
  <w:num w:numId="28">
    <w:abstractNumId w:val="5"/>
  </w:num>
  <w:num w:numId="29">
    <w:abstractNumId w:val="15"/>
  </w:num>
  <w:num w:numId="30">
    <w:abstractNumId w:val="17"/>
  </w:num>
  <w:num w:numId="31">
    <w:abstractNumId w:val="22"/>
  </w:num>
  <w:num w:numId="32">
    <w:abstractNumId w:val="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1A2"/>
    <w:rsid w:val="003413CB"/>
    <w:rsid w:val="003C3BE5"/>
    <w:rsid w:val="00427FA0"/>
    <w:rsid w:val="00477207"/>
    <w:rsid w:val="00477AF0"/>
    <w:rsid w:val="004E2805"/>
    <w:rsid w:val="00846404"/>
    <w:rsid w:val="008731A2"/>
    <w:rsid w:val="00985901"/>
    <w:rsid w:val="00AA3797"/>
    <w:rsid w:val="00B70E2F"/>
    <w:rsid w:val="00C87B02"/>
    <w:rsid w:val="00C96D41"/>
    <w:rsid w:val="00DA53A2"/>
    <w:rsid w:val="00F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F0"/>
  </w:style>
  <w:style w:type="paragraph" w:styleId="1">
    <w:name w:val="heading 1"/>
    <w:basedOn w:val="a"/>
    <w:link w:val="10"/>
    <w:uiPriority w:val="9"/>
    <w:qFormat/>
    <w:rsid w:val="004E2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2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731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8731A2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731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2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28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E28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nhideWhenUsed/>
    <w:rsid w:val="004E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2805"/>
  </w:style>
  <w:style w:type="character" w:styleId="a9">
    <w:name w:val="Emphasis"/>
    <w:basedOn w:val="a0"/>
    <w:uiPriority w:val="20"/>
    <w:qFormat/>
    <w:rsid w:val="004E2805"/>
    <w:rPr>
      <w:i/>
      <w:iCs/>
    </w:rPr>
  </w:style>
  <w:style w:type="character" w:styleId="aa">
    <w:name w:val="Strong"/>
    <w:basedOn w:val="a0"/>
    <w:uiPriority w:val="22"/>
    <w:qFormat/>
    <w:rsid w:val="004E2805"/>
    <w:rPr>
      <w:b/>
      <w:bCs/>
    </w:rPr>
  </w:style>
  <w:style w:type="character" w:styleId="ab">
    <w:name w:val="Hyperlink"/>
    <w:basedOn w:val="a0"/>
    <w:uiPriority w:val="99"/>
    <w:semiHidden/>
    <w:unhideWhenUsed/>
    <w:rsid w:val="004E2805"/>
    <w:rPr>
      <w:color w:val="0000FF"/>
      <w:u w:val="single"/>
    </w:rPr>
  </w:style>
  <w:style w:type="paragraph" w:customStyle="1" w:styleId="11">
    <w:name w:val="Абзац списка1"/>
    <w:basedOn w:val="a"/>
    <w:rsid w:val="00C87B0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C87B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C87B02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C87B02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87B02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C87B02"/>
    <w:pPr>
      <w:spacing w:after="120" w:line="48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87B02"/>
    <w:rPr>
      <w:rFonts w:ascii="Times New Roman" w:eastAsia="Calibri" w:hAnsi="Times New Roman" w:cs="Times New Roman"/>
      <w:sz w:val="24"/>
      <w:szCs w:val="24"/>
    </w:rPr>
  </w:style>
  <w:style w:type="paragraph" w:customStyle="1" w:styleId="TableText">
    <w:name w:val="Table Text"/>
    <w:rsid w:val="00C87B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12">
    <w:name w:val="Обычный1"/>
    <w:rsid w:val="00C87B02"/>
    <w:pPr>
      <w:widowControl w:val="0"/>
      <w:spacing w:after="0" w:line="240" w:lineRule="auto"/>
      <w:ind w:firstLine="26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e">
    <w:name w:val="Стиль"/>
    <w:rsid w:val="00C87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160">
          <w:marLeft w:val="288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395264116575773E-2"/>
          <c:y val="9.9585062240664282E-2"/>
          <c:w val="0.59744990892531857"/>
          <c:h val="0.717842323651452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spPr>
            <a:solidFill>
              <a:srgbClr val="9999FF"/>
            </a:solidFill>
            <a:ln w="125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04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63%</a:t>
                    </a:r>
                  </a:p>
                </c:rich>
              </c:tx>
              <c:spPr>
                <a:noFill/>
                <a:ln w="2520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209">
                <a:noFill/>
              </a:ln>
            </c:spPr>
            <c:txPr>
              <a:bodyPr/>
              <a:lstStyle/>
              <a:p>
                <a:pPr>
                  <a:defRPr sz="104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2012-2013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spPr>
            <a:solidFill>
              <a:srgbClr val="993366"/>
            </a:solidFill>
            <a:ln w="125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04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37%</a:t>
                    </a:r>
                  </a:p>
                </c:rich>
              </c:tx>
              <c:spPr>
                <a:noFill/>
                <a:ln w="2520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Sheet1!$B$1:$C$1</c:f>
              <c:strCache>
                <c:ptCount val="1"/>
                <c:pt idx="0">
                  <c:v>2012-2013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5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04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37%</a:t>
                    </a:r>
                  </a:p>
                </c:rich>
              </c:tx>
              <c:spPr>
                <a:noFill/>
                <a:ln w="2520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noFill/>
              <a:ln w="25209">
                <a:noFill/>
              </a:ln>
            </c:spPr>
            <c:txPr>
              <a:bodyPr/>
              <a:lstStyle/>
              <a:p>
                <a:pPr>
                  <a:defRPr sz="104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2012-2013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205248"/>
        <c:axId val="199206784"/>
      </c:barChart>
      <c:catAx>
        <c:axId val="1992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9206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9206784"/>
        <c:scaling>
          <c:orientation val="minMax"/>
          <c:max val="19"/>
          <c:min val="0"/>
        </c:scaling>
        <c:delete val="0"/>
        <c:axPos val="l"/>
        <c:majorGridlines>
          <c:spPr>
            <a:ln w="3151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9205248"/>
        <c:crosses val="autoZero"/>
        <c:crossBetween val="between"/>
        <c:majorUnit val="2"/>
      </c:valAx>
      <c:spPr>
        <a:gradFill rotWithShape="0">
          <a:gsLst>
            <a:gs pos="0">
              <a:srgbClr val="666699"/>
            </a:gs>
            <a:gs pos="100000">
              <a:srgbClr val="CC99FF"/>
            </a:gs>
          </a:gsLst>
          <a:lin ang="5400000" scaled="1"/>
        </a:gradFill>
        <a:ln w="12597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9365029222755292"/>
          <c:y val="0.26830489591026879"/>
          <c:w val="0.20437567799664094"/>
          <c:h val="0.38943892943429764"/>
        </c:manualLayout>
      </c:layout>
      <c:overlay val="0"/>
      <c:spPr>
        <a:noFill/>
        <a:ln w="3149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20440262544753E-2"/>
          <c:y val="0.15376530280798825"/>
          <c:w val="0.61715234410901465"/>
          <c:h val="0.675629529239143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0-5 лет</c:v>
                </c:pt>
              </c:strCache>
            </c:strRef>
          </c:tx>
          <c:spPr>
            <a:solidFill>
              <a:srgbClr val="9999FF"/>
            </a:solidFill>
            <a:ln w="1252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98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31%</a:t>
                    </a:r>
                  </a:p>
                </c:rich>
              </c:tx>
              <c:spPr>
                <a:noFill/>
                <a:ln w="2512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122">
                <a:noFill/>
              </a:ln>
            </c:spPr>
            <c:txPr>
              <a:bodyPr/>
              <a:lstStyle/>
              <a:p>
                <a:pPr>
                  <a:defRPr sz="98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2012-2013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 лет</c:v>
                </c:pt>
              </c:strCache>
            </c:strRef>
          </c:tx>
          <c:spPr>
            <a:solidFill>
              <a:srgbClr val="993366"/>
            </a:solidFill>
            <a:ln w="1252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98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31%</a:t>
                    </a:r>
                  </a:p>
                </c:rich>
              </c:tx>
              <c:spPr>
                <a:noFill/>
                <a:ln w="2512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noFill/>
              <a:ln w="25122">
                <a:noFill/>
              </a:ln>
            </c:spPr>
            <c:txPr>
              <a:bodyPr/>
              <a:lstStyle/>
              <a:p>
                <a:pPr>
                  <a:defRPr sz="98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2012-2013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10-20 лет</c:v>
                </c:pt>
              </c:strCache>
            </c:strRef>
          </c:tx>
          <c:spPr>
            <a:solidFill>
              <a:srgbClr val="FFFFCC"/>
            </a:solidFill>
            <a:ln w="1252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98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25%</a:t>
                    </a:r>
                  </a:p>
                </c:rich>
              </c:tx>
              <c:spPr>
                <a:noFill/>
                <a:ln w="2512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122">
                <a:noFill/>
              </a:ln>
            </c:spPr>
            <c:txPr>
              <a:bodyPr/>
              <a:lstStyle/>
              <a:p>
                <a:pPr>
                  <a:defRPr sz="98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2012-2013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 и более</c:v>
                </c:pt>
              </c:strCache>
            </c:strRef>
          </c:tx>
          <c:spPr>
            <a:solidFill>
              <a:srgbClr val="660066"/>
            </a:solidFill>
            <a:ln w="1252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98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13%</a:t>
                    </a:r>
                  </a:p>
                </c:rich>
              </c:tx>
              <c:spPr>
                <a:noFill/>
                <a:ln w="2512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122">
                <a:noFill/>
              </a:ln>
            </c:spPr>
            <c:txPr>
              <a:bodyPr/>
              <a:lstStyle/>
              <a:p>
                <a:pPr>
                  <a:defRPr sz="98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2012-2013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872640"/>
        <c:axId val="197886720"/>
      </c:barChart>
      <c:catAx>
        <c:axId val="19787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3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7886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7886720"/>
        <c:scaling>
          <c:orientation val="minMax"/>
          <c:max val="19"/>
          <c:min val="0"/>
        </c:scaling>
        <c:delete val="0"/>
        <c:axPos val="l"/>
        <c:majorGridlines>
          <c:spPr>
            <a:ln w="12529">
              <a:solidFill>
                <a:srgbClr val="9999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3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7872640"/>
        <c:crosses val="autoZero"/>
        <c:crossBetween val="between"/>
        <c:majorUnit val="2"/>
        <c:minorUnit val="2"/>
      </c:valAx>
      <c:spPr>
        <a:gradFill rotWithShape="0">
          <a:gsLst>
            <a:gs pos="0">
              <a:srgbClr val="FF00FF"/>
            </a:gs>
            <a:gs pos="100000">
              <a:srgbClr val="FFCC99"/>
            </a:gs>
          </a:gsLst>
          <a:lin ang="5400000" scaled="1"/>
        </a:gradFill>
        <a:ln w="1252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052808653037018"/>
          <c:y val="0.24179164659894042"/>
          <c:w val="0.1571969696969697"/>
          <c:h val="0.40776699029126212"/>
        </c:manualLayout>
      </c:layout>
      <c:overlay val="0"/>
      <c:spPr>
        <a:noFill/>
        <a:ln w="3132">
          <a:solidFill>
            <a:srgbClr val="000000"/>
          </a:solidFill>
          <a:prstDash val="solid"/>
        </a:ln>
      </c:spPr>
      <c:txPr>
        <a:bodyPr/>
        <a:lstStyle/>
        <a:p>
          <a:pPr>
            <a:defRPr sz="9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0D30-373C-4CD7-A3FE-CF8A2E8B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6341</Words>
  <Characters>36147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цои</dc:creator>
  <cp:keywords/>
  <dc:description/>
  <cp:lastModifiedBy>User</cp:lastModifiedBy>
  <cp:revision>11</cp:revision>
  <cp:lastPrinted>2014-03-27T10:15:00Z</cp:lastPrinted>
  <dcterms:created xsi:type="dcterms:W3CDTF">2012-10-10T05:25:00Z</dcterms:created>
  <dcterms:modified xsi:type="dcterms:W3CDTF">2014-04-16T02:28:00Z</dcterms:modified>
</cp:coreProperties>
</file>