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94" w:rsidRDefault="00157794" w:rsidP="00157794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157794" w:rsidRDefault="00157794" w:rsidP="00157794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программа по обучению грамоте (чтение) для 1 класса общеобразовательной школы разработана на основе Примерной программы начального  общего  образования,  авторской  программы В. Г. Горецкого, В. А. Кирюшкина (</w:t>
      </w:r>
      <w:r>
        <w:rPr>
          <w:rFonts w:ascii="Times New Roman" w:hAnsi="Times New Roman" w:cs="Times New Roman"/>
          <w:cap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общеобразовательных учреждений.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Начальные классы (1–4). </w:t>
      </w:r>
      <w:proofErr w:type="gramStart"/>
      <w:r>
        <w:rPr>
          <w:rFonts w:ascii="Times New Roman" w:hAnsi="Times New Roman" w:cs="Times New Roman"/>
          <w:sz w:val="28"/>
          <w:szCs w:val="28"/>
        </w:rPr>
        <w:t>М.: Просвещение, 2007) в соответствии с требованиями федерального компонента государственного стандарта начального образования.</w:t>
      </w:r>
      <w:proofErr w:type="gramEnd"/>
    </w:p>
    <w:p w:rsidR="00157794" w:rsidRDefault="00157794" w:rsidP="00157794">
      <w:pPr>
        <w:tabs>
          <w:tab w:val="right" w:leader="underscore" w:pos="9645"/>
        </w:tabs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рассчитана на 96 учебных часов.</w:t>
      </w:r>
    </w:p>
    <w:p w:rsidR="00157794" w:rsidRDefault="00157794" w:rsidP="00157794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157794" w:rsidRDefault="00157794" w:rsidP="00157794">
      <w:pPr>
        <w:tabs>
          <w:tab w:val="right" w:leader="underscore" w:pos="9645"/>
        </w:tabs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Используется учебно-методический комплект:</w:t>
      </w:r>
    </w:p>
    <w:p w:rsidR="00157794" w:rsidRDefault="00157794" w:rsidP="00157794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Горецкий, В. Г.</w:t>
      </w:r>
      <w:r>
        <w:rPr>
          <w:rFonts w:ascii="Times New Roman" w:hAnsi="Times New Roman" w:cs="Times New Roman"/>
          <w:sz w:val="28"/>
          <w:szCs w:val="28"/>
        </w:rPr>
        <w:t xml:space="preserve">  Русская  азбука. 1 класс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 / В. Г. Горецкий, В. А. Кирюшкин, Л. А. Виноградская. 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2010.</w:t>
      </w:r>
    </w:p>
    <w:p w:rsidR="00157794" w:rsidRDefault="00157794" w:rsidP="00157794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ind w:left="-15" w:right="-1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Горецкий, В. Г.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Методическое пособие по обучению грамоте и письму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кн. для учителя / В. Г. Горецкий, В. А. Кирюшкин, </w:t>
      </w:r>
      <w:bookmarkStart w:id="0" w:name="OLE_LINK2"/>
      <w:bookmarkEnd w:id="0"/>
      <w:r>
        <w:rPr>
          <w:rFonts w:ascii="Times New Roman" w:hAnsi="Times New Roman" w:cs="Times New Roman"/>
          <w:sz w:val="28"/>
          <w:szCs w:val="28"/>
        </w:rPr>
        <w:t>Н. А. Федосова. 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2009.</w:t>
      </w:r>
    </w:p>
    <w:p w:rsidR="00157794" w:rsidRDefault="00157794" w:rsidP="00157794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Жиренко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О. Е. </w:t>
      </w:r>
      <w:r>
        <w:rPr>
          <w:rFonts w:ascii="Times New Roman" w:hAnsi="Times New Roman" w:cs="Times New Roman"/>
          <w:sz w:val="28"/>
          <w:szCs w:val="28"/>
        </w:rPr>
        <w:t xml:space="preserve">Поурочные разработки по обучению грамоте: чтение и письмо / О.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Л. А. Обухова. 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caps/>
          <w:sz w:val="28"/>
          <w:szCs w:val="28"/>
        </w:rPr>
        <w:t>ако</w:t>
      </w:r>
      <w:r>
        <w:rPr>
          <w:rFonts w:ascii="Times New Roman" w:hAnsi="Times New Roman" w:cs="Times New Roman"/>
          <w:sz w:val="28"/>
          <w:szCs w:val="28"/>
        </w:rPr>
        <w:t>, 2005.</w:t>
      </w:r>
    </w:p>
    <w:p w:rsidR="00157794" w:rsidRDefault="00157794" w:rsidP="00157794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год – </w:t>
      </w:r>
      <w:r w:rsidR="00595CA1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794" w:rsidRDefault="00157794" w:rsidP="00157794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– 4.</w:t>
      </w:r>
    </w:p>
    <w:p w:rsidR="00B65341" w:rsidRDefault="00B65341"/>
    <w:p w:rsidR="00D22B4D" w:rsidRDefault="00D22B4D" w:rsidP="00157794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22B4D" w:rsidRDefault="00D22B4D" w:rsidP="00157794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22B4D" w:rsidRDefault="00D22B4D" w:rsidP="00157794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57794" w:rsidRPr="00157794" w:rsidRDefault="00157794" w:rsidP="00157794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57794">
        <w:rPr>
          <w:rFonts w:ascii="Times New Roman" w:hAnsi="Times New Roman" w:cs="Times New Roman"/>
          <w:b/>
          <w:bCs/>
          <w:caps/>
          <w:sz w:val="28"/>
          <w:szCs w:val="28"/>
        </w:rPr>
        <w:t>Тематическое планирование</w:t>
      </w:r>
    </w:p>
    <w:tbl>
      <w:tblPr>
        <w:tblW w:w="14474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41"/>
        <w:gridCol w:w="1819"/>
        <w:gridCol w:w="592"/>
        <w:gridCol w:w="18"/>
        <w:gridCol w:w="1451"/>
        <w:gridCol w:w="2666"/>
        <w:gridCol w:w="42"/>
        <w:gridCol w:w="2351"/>
        <w:gridCol w:w="52"/>
        <w:gridCol w:w="1176"/>
        <w:gridCol w:w="60"/>
        <w:gridCol w:w="1802"/>
        <w:gridCol w:w="55"/>
        <w:gridCol w:w="658"/>
        <w:gridCol w:w="74"/>
        <w:gridCol w:w="593"/>
        <w:gridCol w:w="78"/>
        <w:gridCol w:w="146"/>
      </w:tblGrid>
      <w:tr w:rsidR="00157794" w:rsidRPr="00157794" w:rsidTr="00595CA1">
        <w:trPr>
          <w:gridAfter w:val="1"/>
          <w:wAfter w:w="146" w:type="dxa"/>
          <w:trHeight w:val="652"/>
          <w:tblCellSpacing w:w="0" w:type="dxa"/>
          <w:jc w:val="center"/>
        </w:trPr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57794">
              <w:rPr>
                <w:rFonts w:ascii="Times New Roman" w:hAnsi="Times New Roman" w:cs="Times New Roman"/>
              </w:rPr>
              <w:t xml:space="preserve">№ </w:t>
            </w:r>
            <w:r w:rsidRPr="00157794">
              <w:rPr>
                <w:rFonts w:ascii="Times New Roman" w:hAnsi="Times New Roman" w:cs="Times New Roman"/>
              </w:rPr>
              <w:br/>
              <w:t>п /</w:t>
            </w:r>
            <w:proofErr w:type="gramStart"/>
            <w:r w:rsidRPr="0015779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5779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57794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57794">
              <w:rPr>
                <w:rFonts w:ascii="Times New Roman" w:hAnsi="Times New Roman" w:cs="Times New Roman"/>
              </w:rPr>
              <w:t xml:space="preserve">Тип </w:t>
            </w:r>
            <w:r w:rsidRPr="00157794"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57794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57794">
              <w:rPr>
                <w:rFonts w:ascii="Times New Roman" w:hAnsi="Times New Roman" w:cs="Times New Roman"/>
              </w:rPr>
              <w:t xml:space="preserve">Требования </w:t>
            </w:r>
            <w:r w:rsidRPr="00157794">
              <w:rPr>
                <w:rFonts w:ascii="Times New Roman" w:hAnsi="Times New Roman" w:cs="Times New Roman"/>
              </w:rPr>
              <w:br/>
              <w:t xml:space="preserve">к уровню подготовки </w:t>
            </w:r>
            <w:r w:rsidRPr="00157794">
              <w:rPr>
                <w:rFonts w:ascii="Times New Roman" w:hAnsi="Times New Roman" w:cs="Times New Roman"/>
              </w:rPr>
              <w:br/>
            </w:r>
            <w:proofErr w:type="gramStart"/>
            <w:r w:rsidRPr="0015779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57794">
              <w:rPr>
                <w:rFonts w:ascii="Times New Roman" w:hAnsi="Times New Roman" w:cs="Times New Roman"/>
              </w:rPr>
              <w:t xml:space="preserve">Вид </w:t>
            </w:r>
            <w:r w:rsidRPr="00157794">
              <w:rPr>
                <w:rFonts w:ascii="Times New Roman" w:hAnsi="Times New Roman" w:cs="Times New Roman"/>
              </w:rPr>
              <w:br/>
              <w:t>контроля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57794">
              <w:rPr>
                <w:rFonts w:ascii="Times New Roman" w:hAnsi="Times New Roman" w:cs="Times New Roman"/>
              </w:rPr>
              <w:t xml:space="preserve">Элементы </w:t>
            </w:r>
            <w:r w:rsidRPr="00157794">
              <w:rPr>
                <w:rFonts w:ascii="Times New Roman" w:hAnsi="Times New Roman" w:cs="Times New Roman"/>
              </w:rPr>
              <w:br/>
              <w:t>дополнительного необязательного содержания</w:t>
            </w:r>
          </w:p>
        </w:tc>
        <w:tc>
          <w:tcPr>
            <w:tcW w:w="14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57794">
              <w:rPr>
                <w:rFonts w:ascii="Times New Roman" w:hAnsi="Times New Roman" w:cs="Times New Roman"/>
              </w:rPr>
              <w:t xml:space="preserve">Дата </w:t>
            </w:r>
            <w:r w:rsidRPr="00157794">
              <w:rPr>
                <w:rFonts w:ascii="Times New Roman" w:hAnsi="Times New Roman" w:cs="Times New Roman"/>
              </w:rPr>
              <w:br/>
              <w:t>проведения</w:t>
            </w:r>
          </w:p>
        </w:tc>
      </w:tr>
      <w:tr w:rsidR="00B50CA4" w:rsidRPr="00157794" w:rsidTr="00595CA1">
        <w:tblPrEx>
          <w:tblCellSpacing w:w="-8" w:type="dxa"/>
        </w:tblPrEx>
        <w:trPr>
          <w:gridAfter w:val="1"/>
          <w:wAfter w:w="146" w:type="dxa"/>
          <w:trHeight w:val="151"/>
          <w:tblCellSpacing w:w="-8" w:type="dxa"/>
          <w:jc w:val="center"/>
        </w:trPr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5779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57794">
              <w:rPr>
                <w:rFonts w:ascii="Times New Roman" w:hAnsi="Times New Roman" w:cs="Times New Roman"/>
              </w:rPr>
              <w:t>факт</w:t>
            </w:r>
          </w:p>
        </w:tc>
      </w:tr>
      <w:tr w:rsidR="00B50CA4" w:rsidRPr="00157794" w:rsidTr="00595CA1">
        <w:tblPrEx>
          <w:tblCellSpacing w:w="-8" w:type="dxa"/>
        </w:tblPrEx>
        <w:trPr>
          <w:gridAfter w:val="1"/>
          <w:wAfter w:w="146" w:type="dxa"/>
          <w:trHeight w:val="298"/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577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577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577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577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577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577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577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577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577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57794">
              <w:rPr>
                <w:rFonts w:ascii="Times New Roman" w:hAnsi="Times New Roman" w:cs="Times New Roman"/>
              </w:rPr>
              <w:t>10</w:t>
            </w:r>
          </w:p>
        </w:tc>
      </w:tr>
      <w:tr w:rsidR="00157794" w:rsidRPr="00157794" w:rsidTr="00595CA1">
        <w:tblPrEx>
          <w:tblCellSpacing w:w="-8" w:type="dxa"/>
        </w:tblPrEx>
        <w:trPr>
          <w:gridAfter w:val="1"/>
          <w:wAfter w:w="146" w:type="dxa"/>
          <w:trHeight w:val="447"/>
          <w:tblCellSpacing w:w="-8" w:type="dxa"/>
          <w:jc w:val="center"/>
        </w:trPr>
        <w:tc>
          <w:tcPr>
            <w:tcW w:w="1432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Подготовительный этап (16 часов)</w:t>
            </w:r>
          </w:p>
        </w:tc>
      </w:tr>
      <w:tr w:rsidR="00B50CA4" w:rsidRPr="00157794" w:rsidTr="00595CA1">
        <w:tblPrEx>
          <w:tblCellSpacing w:w="-8" w:type="dxa"/>
        </w:tblPrEx>
        <w:trPr>
          <w:gridAfter w:val="1"/>
          <w:wAfter w:w="146" w:type="dxa"/>
          <w:trHeight w:val="2124"/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Мой первый школьный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учебник «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Рус-</w:t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азбука». Общее пре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о речи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</w:t>
            </w:r>
          </w:p>
        </w:tc>
        <w:tc>
          <w:tcPr>
            <w:tcW w:w="2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письменную речь от 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, звук от знака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предложения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схемой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CA4" w:rsidRPr="00157794" w:rsidTr="00595CA1">
        <w:tblPrEx>
          <w:tblCellSpacing w:w="-8" w:type="dxa"/>
        </w:tblPrEx>
        <w:trPr>
          <w:gridAfter w:val="1"/>
          <w:wAfter w:w="146" w:type="dxa"/>
          <w:trHeight w:val="932"/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и слово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слова, предложения</w:t>
            </w:r>
          </w:p>
        </w:tc>
        <w:tc>
          <w:tcPr>
            <w:tcW w:w="2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отличия предложения от слова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слова схемой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CA4" w:rsidRPr="00157794" w:rsidTr="00595CA1">
        <w:tblPrEx>
          <w:tblCellSpacing w:w="-8" w:type="dxa"/>
        </w:tblPrEx>
        <w:trPr>
          <w:gridAfter w:val="1"/>
          <w:wAfter w:w="146" w:type="dxa"/>
          <w:trHeight w:val="1229"/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Слог, ударение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новых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слоги, определение количества слогов в словах. Словесное ударение</w:t>
            </w:r>
          </w:p>
        </w:tc>
        <w:tc>
          <w:tcPr>
            <w:tcW w:w="2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делить слова на слоги. Находить ударный слог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слова схемой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CA4" w:rsidRPr="00157794" w:rsidTr="00595CA1">
        <w:tblPrEx>
          <w:tblCellSpacing w:w="-8" w:type="dxa"/>
        </w:tblPrEx>
        <w:trPr>
          <w:gridAfter w:val="1"/>
          <w:wAfter w:w="146" w:type="dxa"/>
          <w:trHeight w:val="1509"/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закрепление пройденного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материала.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речи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слоги, определение количества слогов в словах. Словесное ударение</w:t>
            </w:r>
          </w:p>
        </w:tc>
        <w:tc>
          <w:tcPr>
            <w:tcW w:w="2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предложения, слова в речи, делить слова на слоги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рассказов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по рисунку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94" w:rsidRPr="00157794" w:rsidTr="00595CA1">
        <w:tblPrEx>
          <w:tblCellSpacing w:w="-8" w:type="dxa"/>
        </w:tblPrEx>
        <w:trPr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Звуки в речи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новых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буквы: гласные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и согласные. Выделение звуков из слов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гласные и согласные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звуки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Составление схем слов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794" w:rsidRPr="00157794" w:rsidTr="00595CA1">
        <w:tblPrEx>
          <w:tblCellSpacing w:w="-8" w:type="dxa"/>
        </w:tblPrEx>
        <w:trPr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6–8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Слияние согласного звука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с гласным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и закрепление новых знаний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Звукобуквенный анализ слов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количество звуков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в слове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Составление схем слов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794" w:rsidRPr="00157794" w:rsidTr="00595CA1">
        <w:tblPrEx>
          <w:tblCellSpacing w:w="-8" w:type="dxa"/>
        </w:tblPrEx>
        <w:trPr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Буквы как знаки звуков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алфавит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94" w:rsidRPr="00157794" w:rsidTr="00595CA1">
        <w:tblPrEx>
          <w:tblCellSpacing w:w="-8" w:type="dxa"/>
        </w:tblPrEx>
        <w:trPr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закрепление пройденного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на слух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гласных и согласных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звуков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слова и схемы слов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Составление схем слов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94" w:rsidRPr="00157794" w:rsidTr="00595CA1">
        <w:tblPrEx>
          <w:tblCellSpacing w:w="-8" w:type="dxa"/>
        </w:tblPrEx>
        <w:trPr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[а], буквы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gramEnd"/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а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звука [а]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из речи</w:t>
            </w:r>
          </w:p>
        </w:tc>
        <w:tc>
          <w:tcPr>
            <w:tcW w:w="23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озвучивать буквы, подбирать слова с заданным звуком, находить соответствия между произносимыми словами и предъявленными </w:t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-звуковыми схемами-моделями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94" w:rsidRPr="00157794" w:rsidTr="00595CA1">
        <w:tblPrEx>
          <w:tblCellSpacing w:w="-8" w:type="dxa"/>
        </w:tblPrEx>
        <w:trPr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[о], буквы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о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звука [о]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из речи</w:t>
            </w:r>
          </w:p>
        </w:tc>
        <w:tc>
          <w:tcPr>
            <w:tcW w:w="23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94" w:rsidRPr="00157794" w:rsidTr="00595CA1">
        <w:tblPrEx>
          <w:tblCellSpacing w:w="-8" w:type="dxa"/>
        </w:tblPrEx>
        <w:trPr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[и], буквы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и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звука [и]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из речи</w:t>
            </w:r>
          </w:p>
        </w:tc>
        <w:tc>
          <w:tcPr>
            <w:tcW w:w="23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94" w:rsidRPr="00157794" w:rsidTr="00595CA1">
        <w:tblPrEx>
          <w:tblCellSpacing w:w="-8" w:type="dxa"/>
        </w:tblPrEx>
        <w:trPr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[ы], буква </w:t>
            </w:r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звука [ы]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из речи</w:t>
            </w:r>
          </w:p>
        </w:tc>
        <w:tc>
          <w:tcPr>
            <w:tcW w:w="23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94" w:rsidRPr="00157794" w:rsidTr="00595CA1">
        <w:tblPrEx>
          <w:tblCellSpacing w:w="-8" w:type="dxa"/>
        </w:tblPrEx>
        <w:trPr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B50CA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[у], буквы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proofErr w:type="gramEnd"/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у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звука [у]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из речи</w:t>
            </w:r>
          </w:p>
        </w:tc>
        <w:tc>
          <w:tcPr>
            <w:tcW w:w="23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94" w:rsidRPr="00157794" w:rsidTr="00595CA1">
        <w:tblPrEx>
          <w:tblCellSpacing w:w="-8" w:type="dxa"/>
        </w:tblPrEx>
        <w:trPr>
          <w:gridAfter w:val="2"/>
          <w:wAfter w:w="224" w:type="dxa"/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 и буквы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(обобщение)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Слогообразующая роль гласных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794" w:rsidRPr="00157794" w:rsidTr="00B50CA4">
        <w:tblPrEx>
          <w:tblCellSpacing w:w="-8" w:type="dxa"/>
        </w:tblPrEx>
        <w:trPr>
          <w:gridAfter w:val="2"/>
          <w:wAfter w:w="224" w:type="dxa"/>
          <w:tblCellSpacing w:w="-8" w:type="dxa"/>
          <w:jc w:val="center"/>
        </w:trPr>
        <w:tc>
          <w:tcPr>
            <w:tcW w:w="1425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before="30" w:after="3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Букварный (основной) период (68 часов)</w:t>
            </w:r>
          </w:p>
        </w:tc>
      </w:tr>
      <w:tr w:rsidR="00157794" w:rsidRPr="00157794" w:rsidTr="00595CA1">
        <w:tblPrEx>
          <w:tblCellSpacing w:w="-8" w:type="dxa"/>
        </w:tblPrEx>
        <w:trPr>
          <w:gridAfter w:val="2"/>
          <w:wAfter w:w="224" w:type="dxa"/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D22B4D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17–18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Звуки [н], [н’], буквы </w:t>
            </w:r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Н, н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и закрепление новых знаний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буквы: согласные и гласные. Твердые и мягкие, звонкие и глухие согласные.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Знакомство с новыми звуками, буквами, чтение слов с изученными буквами. Чтение слогов слияний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звуки и давать им  характеристику; узнавать графический образ букв, читать сочетания букв, слогов, предложений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94" w:rsidRPr="00157794" w:rsidTr="00595CA1">
        <w:tblPrEx>
          <w:tblCellSpacing w:w="-8" w:type="dxa"/>
        </w:tblPrEx>
        <w:trPr>
          <w:gridAfter w:val="2"/>
          <w:wAfter w:w="224" w:type="dxa"/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D22B4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Звуки [с], [с’], буквы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и закрепление новых знаний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буквы: согласные и гласные. Твердые и мягкие, звонкие и глухие согласные.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Знакомство с новыми звуками, буквами, чтение слов с изученными буквами. Чтение слогов слияний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звуки и давать им  характеристику; узнавать графический образ букв, читать сочетания букв, слогов, предложений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94" w:rsidRPr="00157794" w:rsidTr="00595CA1">
        <w:tblPrEx>
          <w:tblCellSpacing w:w="-8" w:type="dxa"/>
        </w:tblPrEx>
        <w:trPr>
          <w:gridAfter w:val="2"/>
          <w:wAfter w:w="224" w:type="dxa"/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D22B4D" w:rsidP="00D22B4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21–22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Звуки [к], [к’], буквы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к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буквы: согласные и гласные. Твердые и мягкие, звонкие и глухие согласные. 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звуки и давать им  характеристику; узнавать графический образ 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94" w:rsidRPr="00157794" w:rsidTr="00595CA1">
        <w:tblPrEx>
          <w:tblCellSpacing w:w="-8" w:type="dxa"/>
        </w:tblPrEx>
        <w:trPr>
          <w:gridAfter w:val="2"/>
          <w:wAfter w:w="224" w:type="dxa"/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D22B4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23–24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Звуки [т], [т’], буквы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т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звуками, буквами, чтение слов с изученными буквами. Чтение слогов слияний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букв, читать сочетания букв, слогов, предложений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794" w:rsidRPr="00157794" w:rsidTr="00595CA1">
        <w:tblPrEx>
          <w:tblCellSpacing w:w="-8" w:type="dxa"/>
        </w:tblPrEx>
        <w:trPr>
          <w:gridAfter w:val="2"/>
          <w:wAfter w:w="224" w:type="dxa"/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D22B4D" w:rsidP="00D22B4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25 -26</w:t>
            </w:r>
            <w:r w:rsidR="00157794"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794"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 [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], [л’],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буквы </w:t>
            </w:r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Л, л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05004D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рованный</w:t>
            </w:r>
            <w:proofErr w:type="spellEnd"/>
          </w:p>
        </w:tc>
        <w:tc>
          <w:tcPr>
            <w:tcW w:w="2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Звуки и буквы: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согласные и гласные. Твердые и мягкие, звонкие и глухие согласные.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Знакомство с новыми звуками, буквами, чтение слов с изученными буквами. Чтение слогов слияний</w:t>
            </w:r>
          </w:p>
        </w:tc>
        <w:tc>
          <w:tcPr>
            <w:tcW w:w="23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 и давать им  характеристику; узнавать графический образ букв, читать сочетания букв, слогов, предложений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94" w:rsidRPr="00157794" w:rsidTr="00595CA1">
        <w:tblPrEx>
          <w:tblCellSpacing w:w="-8" w:type="dxa"/>
        </w:tblPrEx>
        <w:trPr>
          <w:gridAfter w:val="2"/>
          <w:wAfter w:w="224" w:type="dxa"/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D22B4D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], [р’], буквы </w:t>
            </w:r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Р, р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05004D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94" w:rsidRPr="00157794" w:rsidTr="00595CA1">
        <w:tblPrEx>
          <w:tblCellSpacing w:w="-8" w:type="dxa"/>
        </w:tblPrEx>
        <w:trPr>
          <w:gridAfter w:val="2"/>
          <w:wAfter w:w="224" w:type="dxa"/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D22B4D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29–31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Звуки [в], [в’], буквы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94" w:rsidRPr="00157794" w:rsidTr="00595CA1">
        <w:tblPrEx>
          <w:tblCellSpacing w:w="-8" w:type="dxa"/>
        </w:tblPrEx>
        <w:trPr>
          <w:gridAfter w:val="2"/>
          <w:wAfter w:w="224" w:type="dxa"/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D22B4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32–33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Е, е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Буква </w:t>
            </w:r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мягкости, пре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шествующего согласного в слоге-слиянии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соглас-ных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: обозначение звука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[э] и смягчение пре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шествующего </w:t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, что буква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начале слова и после гласной буквы обозначает два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звука [й], [э]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Слова-</w:t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нимы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94" w:rsidRPr="00157794" w:rsidTr="00595CA1">
        <w:tblPrEx>
          <w:tblCellSpacing w:w="-8" w:type="dxa"/>
        </w:tblPrEx>
        <w:trPr>
          <w:gridAfter w:val="2"/>
          <w:wAfter w:w="224" w:type="dxa"/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D22B4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34–35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], [п’], буквы </w:t>
            </w:r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П, п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3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отрывки, которые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помогут ответить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вопрос; находить по данному началу 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Многозначные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слова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94" w:rsidRPr="00157794" w:rsidTr="00595CA1">
        <w:tblPrEx>
          <w:tblCellSpacing w:w="-8" w:type="dxa"/>
        </w:tblPrEx>
        <w:trPr>
          <w:gridAfter w:val="2"/>
          <w:wAfter w:w="224" w:type="dxa"/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D22B4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36–38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], [м’], буквы </w:t>
            </w:r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М, м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Сознательное, правильное слоговое чтение</w:t>
            </w:r>
          </w:p>
        </w:tc>
        <w:tc>
          <w:tcPr>
            <w:tcW w:w="23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94" w:rsidRPr="00157794" w:rsidTr="00595CA1">
        <w:tblPrEx>
          <w:tblCellSpacing w:w="-8" w:type="dxa"/>
        </w:tblPrEx>
        <w:trPr>
          <w:gridAfter w:val="2"/>
          <w:wAfter w:w="224" w:type="dxa"/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D22B4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39–41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Звуки [з], [з’], </w:t>
            </w:r>
          </w:p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End"/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з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Сознательное, правильное слоговое чтение</w:t>
            </w:r>
          </w:p>
        </w:tc>
        <w:tc>
          <w:tcPr>
            <w:tcW w:w="23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отрывки, которые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помогут ответить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на вопрос; находить по данному началу или концу предложения всё предложение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94" w:rsidRPr="00157794" w:rsidTr="00595CA1">
        <w:tblPrEx>
          <w:tblCellSpacing w:w="-8" w:type="dxa"/>
        </w:tblPrEx>
        <w:trPr>
          <w:gridAfter w:val="2"/>
          <w:wAfter w:w="224" w:type="dxa"/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D22B4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42–44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б], [б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’], </w:t>
            </w:r>
          </w:p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proofErr w:type="gramEnd"/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б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Сознательное, правильное слоговое чтение</w:t>
            </w:r>
          </w:p>
        </w:tc>
        <w:tc>
          <w:tcPr>
            <w:tcW w:w="23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94" w:rsidRPr="00157794" w:rsidTr="00595CA1">
        <w:tblPrEx>
          <w:tblCellSpacing w:w="-8" w:type="dxa"/>
        </w:tblPrEx>
        <w:trPr>
          <w:gridAfter w:val="2"/>
          <w:wAfter w:w="224" w:type="dxa"/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D22B4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45–47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Звуки [д], [д’], </w:t>
            </w:r>
          </w:p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Сознательное, правильное слоговое чтение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дифференц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парные звонкие и глухие согласные звуки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94" w:rsidRPr="00157794" w:rsidTr="00595CA1">
        <w:tblPrEx>
          <w:tblCellSpacing w:w="-8" w:type="dxa"/>
        </w:tblPrEx>
        <w:trPr>
          <w:gridAfter w:val="2"/>
          <w:wAfter w:w="224" w:type="dxa"/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D22B4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48–50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Я, я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Буква </w:t>
            </w:r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мягкости предшествующего согласного в слоге-слиянии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Правильность чтения. Недопущение пропуска и замены слов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, что буква </w:t>
            </w:r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 два звука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(в начале слова и после гласного звука)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94" w:rsidRPr="00157794" w:rsidTr="00595CA1">
        <w:tblPrEx>
          <w:tblCellSpacing w:w="-8" w:type="dxa"/>
        </w:tblPrEx>
        <w:trPr>
          <w:gridAfter w:val="2"/>
          <w:wAfter w:w="224" w:type="dxa"/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D22B4D" w:rsidP="00D22B4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157794" w:rsidRPr="00157794">
              <w:rPr>
                <w:rFonts w:ascii="Times New Roman" w:hAnsi="Times New Roman" w:cs="Times New Roman"/>
                <w:sz w:val="24"/>
                <w:szCs w:val="24"/>
              </w:rPr>
              <w:t>–52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], [г’], </w:t>
            </w:r>
          </w:p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Г, г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Сознательное, правильное слоговое чтение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дифференц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парные звонкие и глухие согласные звуки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94" w:rsidRPr="00157794" w:rsidTr="00595CA1">
        <w:tblPrEx>
          <w:tblCellSpacing w:w="-8" w:type="dxa"/>
        </w:tblPrEx>
        <w:trPr>
          <w:gridAfter w:val="2"/>
          <w:wAfter w:w="224" w:type="dxa"/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D22B4D" w:rsidP="00D22B4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794" w:rsidRPr="00157794">
              <w:rPr>
                <w:rFonts w:ascii="Times New Roman" w:hAnsi="Times New Roman" w:cs="Times New Roman"/>
                <w:sz w:val="24"/>
                <w:szCs w:val="24"/>
              </w:rPr>
              <w:t>53–55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’], </w:t>
            </w:r>
          </w:p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Ч, ч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мягкие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твердые. Их </w:t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разл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с текстом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794" w:rsidRPr="00157794" w:rsidTr="00595CA1">
        <w:tblPrEx>
          <w:tblCellSpacing w:w="-8" w:type="dxa"/>
        </w:tblPrEx>
        <w:trPr>
          <w:gridAfter w:val="2"/>
          <w:wAfter w:w="224" w:type="dxa"/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D22B4D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56–58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. Обозначение мягкости согласных на конце и в середине слова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буквой </w:t>
            </w:r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Приобретение опыта самостоятельной читательской деятельности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читать слова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показателем мягкости согласных звуков. Понимать, что </w:t>
            </w:r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не обозначает звука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94" w:rsidRPr="00157794" w:rsidTr="00595CA1">
        <w:tblPrEx>
          <w:tblCellSpacing w:w="-8" w:type="dxa"/>
        </w:tblPrEx>
        <w:trPr>
          <w:gridAfter w:val="2"/>
          <w:wAfter w:w="224" w:type="dxa"/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D22B4D" w:rsidP="00D22B4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59–61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Звук [ш], </w:t>
            </w:r>
          </w:p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</w:t>
            </w:r>
            <w:proofErr w:type="gramEnd"/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ш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мягкие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твердые. Их </w:t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разл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23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звонкие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глухие парные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согласные.</w:t>
            </w:r>
          </w:p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дифференцировать звуки [ж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]–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[ш]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94" w:rsidRPr="00157794" w:rsidTr="00595CA1">
        <w:tblPrEx>
          <w:tblCellSpacing w:w="-8" w:type="dxa"/>
        </w:tblPrEx>
        <w:trPr>
          <w:gridAfter w:val="2"/>
          <w:wAfter w:w="224" w:type="dxa"/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D22B4D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62–64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Звук [ж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</w:p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</w:t>
            </w:r>
            <w:proofErr w:type="gramEnd"/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ж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мягкие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твердые. Их </w:t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разл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23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94" w:rsidRPr="00157794" w:rsidTr="00595CA1">
        <w:tblPrEx>
          <w:tblCellSpacing w:w="-8" w:type="dxa"/>
        </w:tblPrEx>
        <w:trPr>
          <w:gridAfter w:val="2"/>
          <w:wAfter w:w="224" w:type="dxa"/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D22B4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65–67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proofErr w:type="gramEnd"/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ё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Буква </w:t>
            </w:r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мягкости предшествующего согласного в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слоге-слиянии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звуков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букв в словах с </w:t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йот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рованными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гласными. Нахождение в тексте отдельных звуков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, что буква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 два звука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(в начале слова и после гласного звука)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94" w:rsidRPr="00157794" w:rsidTr="00595CA1">
        <w:tblPrEx>
          <w:tblCellSpacing w:w="-8" w:type="dxa"/>
        </w:tblPrEx>
        <w:trPr>
          <w:gridAfter w:val="2"/>
          <w:wAfter w:w="224" w:type="dxa"/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D22B4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68–69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Звук [й],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буква </w:t>
            </w:r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Нахождение в тексте отдельных слов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выделять,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дифференцировать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и характеризовать звук [й]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94" w:rsidRPr="00157794" w:rsidTr="00595CA1">
        <w:tblPrEx>
          <w:tblCellSpacing w:w="-8" w:type="dxa"/>
        </w:tblPrEx>
        <w:trPr>
          <w:gridAfter w:val="2"/>
          <w:wAfter w:w="224" w:type="dxa"/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D22B4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70–72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Звуки [х], [х’], </w:t>
            </w:r>
          </w:p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Х, х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Чтение и понимание учебного текста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слова, производить звукобуквенный анализ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794" w:rsidRPr="00157794" w:rsidTr="00595CA1">
        <w:tblPrEx>
          <w:tblCellSpacing w:w="-8" w:type="dxa"/>
        </w:tblPrEx>
        <w:trPr>
          <w:gridAfter w:val="2"/>
          <w:wAfter w:w="224" w:type="dxa"/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D22B4D" w:rsidP="00D22B4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73–74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</w:t>
            </w:r>
            <w:proofErr w:type="gramEnd"/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ю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. Буква </w:t>
            </w:r>
            <w:proofErr w:type="gramStart"/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мягкости пред-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шествующего согласного в слоге-слиянии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текста по заданию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, что буква </w:t>
            </w:r>
            <w:proofErr w:type="gramStart"/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 два звука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(в начале слова и после гласного звука)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94" w:rsidRPr="00157794" w:rsidTr="00595CA1">
        <w:tblPrEx>
          <w:tblCellSpacing w:w="-8" w:type="dxa"/>
        </w:tblPrEx>
        <w:trPr>
          <w:gridAfter w:val="2"/>
          <w:wAfter w:w="224" w:type="dxa"/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D22B4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75–76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Звук [ц], </w:t>
            </w:r>
          </w:p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gramEnd"/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ц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мягкие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твердые. Их </w:t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разл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Знать,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что звук [ц] всегда твердый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и глухой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94" w:rsidRPr="00157794" w:rsidTr="00595CA1">
        <w:tblPrEx>
          <w:tblCellSpacing w:w="-8" w:type="dxa"/>
        </w:tblPrEx>
        <w:trPr>
          <w:gridAfter w:val="2"/>
          <w:wAfter w:w="224" w:type="dxa"/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D22B4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77–78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Звук [э], </w:t>
            </w:r>
          </w:p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</w:t>
            </w:r>
            <w:proofErr w:type="gramEnd"/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э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чтение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целью нахождения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необходимого учебного материала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, что буква </w:t>
            </w:r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 </w:t>
            </w:r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не пишется после со-гласных </w:t>
            </w:r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Ч, </w:t>
            </w:r>
            <w:proofErr w:type="gramStart"/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</w:t>
            </w:r>
            <w:proofErr w:type="gramEnd"/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Ц, Ж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94" w:rsidRPr="00157794" w:rsidTr="00595CA1">
        <w:tblPrEx>
          <w:tblCellSpacing w:w="-8" w:type="dxa"/>
        </w:tblPrEx>
        <w:trPr>
          <w:gridAfter w:val="2"/>
          <w:wAfter w:w="224" w:type="dxa"/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D22B4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79–81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Звук [щ’], </w:t>
            </w:r>
          </w:p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proofErr w:type="gramEnd"/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щ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мягкие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твердые. Их </w:t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разл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, что [щ’]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глухой мягкий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непарный звук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94" w:rsidRPr="00157794" w:rsidTr="00595CA1">
        <w:tblPrEx>
          <w:tblCellSpacing w:w="-8" w:type="dxa"/>
        </w:tblPrEx>
        <w:trPr>
          <w:gridAfter w:val="2"/>
          <w:wAfter w:w="224" w:type="dxa"/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D22B4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Звуки [ф], [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’], </w:t>
            </w:r>
          </w:p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Ф, ф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чтение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целью нахождения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необходимого учебного материала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с текстом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94" w:rsidRPr="00157794" w:rsidTr="00595CA1">
        <w:tblPrEx>
          <w:tblCellSpacing w:w="-8" w:type="dxa"/>
        </w:tblPrEx>
        <w:trPr>
          <w:gridAfter w:val="2"/>
          <w:wAfter w:w="224" w:type="dxa"/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D22B4D" w:rsidP="00D22B4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Ь, Ъ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текста по заданию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, что буквы </w:t>
            </w:r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r w:rsidRPr="00157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Ъ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не обозначают звуков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794" w:rsidRPr="00157794" w:rsidTr="00595CA1">
        <w:tblPrEx>
          <w:tblCellSpacing w:w="-8" w:type="dxa"/>
        </w:tblPrEx>
        <w:trPr>
          <w:gridAfter w:val="2"/>
          <w:wAfter w:w="224" w:type="dxa"/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D22B4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текста по заданию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алфавит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94" w:rsidRPr="00157794" w:rsidTr="00B50CA4">
        <w:tblPrEx>
          <w:tblCellSpacing w:w="-8" w:type="dxa"/>
        </w:tblPrEx>
        <w:trPr>
          <w:gridAfter w:val="2"/>
          <w:wAfter w:w="224" w:type="dxa"/>
          <w:tblCellSpacing w:w="-8" w:type="dxa"/>
          <w:jc w:val="center"/>
        </w:trPr>
        <w:tc>
          <w:tcPr>
            <w:tcW w:w="1425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Послебукварный</w:t>
            </w:r>
            <w:proofErr w:type="spellEnd"/>
            <w:r w:rsidRPr="0015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 (12 часов)</w:t>
            </w:r>
          </w:p>
        </w:tc>
      </w:tr>
      <w:tr w:rsidR="00157794" w:rsidRPr="00157794" w:rsidTr="00595CA1">
        <w:tblPrEx>
          <w:tblCellSpacing w:w="-8" w:type="dxa"/>
        </w:tblPrEx>
        <w:trPr>
          <w:gridAfter w:val="2"/>
          <w:wAfter w:w="224" w:type="dxa"/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D22B4D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К. Ушинский. «Наше </w:t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Произведения выдающихся представителей русской литературы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по содержанию 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94" w:rsidRPr="00157794" w:rsidTr="00595CA1">
        <w:tblPrEx>
          <w:tblCellSpacing w:w="-8" w:type="dxa"/>
        </w:tblPrEx>
        <w:trPr>
          <w:gridAfter w:val="2"/>
          <w:wAfter w:w="224" w:type="dxa"/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D22B4D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ind w:left="-15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В. Куприн. «Первоучители словенские». «Первый букварь»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Произведения выдающихся представителей русской литературы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по содержанию 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Создатели славянской азбуки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94" w:rsidRPr="00157794" w:rsidTr="00595CA1">
        <w:tblPrEx>
          <w:tblCellSpacing w:w="-8" w:type="dxa"/>
        </w:tblPrEx>
        <w:trPr>
          <w:gridAfter w:val="2"/>
          <w:wAfter w:w="224" w:type="dxa"/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D22B4D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А. С. Пушкин. «Только месяц показался…»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Произведения выдающихся представителей русской литературы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стихотворения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и сказки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94" w:rsidRPr="00157794" w:rsidTr="00595CA1">
        <w:tblPrEx>
          <w:tblCellSpacing w:w="-8" w:type="dxa"/>
        </w:tblPrEx>
        <w:trPr>
          <w:gridAfter w:val="2"/>
          <w:wAfter w:w="224" w:type="dxa"/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D22B4D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Л. Н. Толстой, К. Д. Ушинский о детях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Произведения выдающихся представителей русской литературы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кратко характеризовать героев произведения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94" w:rsidRPr="00157794" w:rsidTr="00595CA1">
        <w:tblPrEx>
          <w:tblCellSpacing w:w="-8" w:type="dxa"/>
        </w:tblPrEx>
        <w:trPr>
          <w:gridAfter w:val="2"/>
          <w:wAfter w:w="224" w:type="dxa"/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D22B4D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К. И. Чуковский. «У меня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зазвонил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телефон». </w:t>
            </w:r>
          </w:p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«Путаница»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Классики советской литературы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кратко и подробно пересказывать 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Звукоподр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жание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94" w:rsidRPr="00157794" w:rsidTr="00595CA1">
        <w:tblPrEx>
          <w:tblCellSpacing w:w="-8" w:type="dxa"/>
        </w:tblPrEx>
        <w:trPr>
          <w:gridAfter w:val="2"/>
          <w:wAfter w:w="224" w:type="dxa"/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D22B4D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В. В. Бианки. «Первая охота»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чтение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целью нахождения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необходимого учебного материала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кратко и подробно пересказывать 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794" w:rsidRPr="00157794" w:rsidTr="00595CA1">
        <w:tblPrEx>
          <w:tblCellSpacing w:w="-8" w:type="dxa"/>
        </w:tblPrEx>
        <w:trPr>
          <w:gridAfter w:val="2"/>
          <w:wAfter w:w="224" w:type="dxa"/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D22B4D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С. Я. Маршак. «Угомон».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«Дважды два»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текста по заданию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озаглавливать прочитанный текст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94" w:rsidRPr="00157794" w:rsidTr="00595CA1">
        <w:tblPrEx>
          <w:tblCellSpacing w:w="-8" w:type="dxa"/>
        </w:tblPrEx>
        <w:trPr>
          <w:gridAfter w:val="2"/>
          <w:wAfter w:w="224" w:type="dxa"/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D22B4D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М. М. Пришвин. «Пре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майское утро», «Глоток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молока»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понимание учебного текста 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кратко </w:t>
            </w:r>
            <w:proofErr w:type="spellStart"/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харак-теризовать</w:t>
            </w:r>
            <w:proofErr w:type="spellEnd"/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героев произведения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94" w:rsidRPr="00157794" w:rsidTr="00595CA1">
        <w:tblPrEx>
          <w:tblCellSpacing w:w="-8" w:type="dxa"/>
        </w:tblPrEx>
        <w:trPr>
          <w:gridAfter w:val="2"/>
          <w:wAfter w:w="224" w:type="dxa"/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D22B4D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А. Л. </w:t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«Помощница», «Зайка», «Игра в слова»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текста по заданию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основную мысль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текста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Звукоподр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жание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94" w:rsidRPr="00157794" w:rsidTr="00595CA1">
        <w:tblPrEx>
          <w:tblCellSpacing w:w="-8" w:type="dxa"/>
        </w:tblPrEx>
        <w:trPr>
          <w:gridAfter w:val="2"/>
          <w:wAfter w:w="224" w:type="dxa"/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D22B4D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С. В. Михалков. «Котята». </w:t>
            </w:r>
          </w:p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В. А. Осеева. «Печенье»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Классики советской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литературы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основную мысль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текста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94" w:rsidRPr="00157794" w:rsidTr="00595CA1">
        <w:tblPrEx>
          <w:tblCellSpacing w:w="-8" w:type="dxa"/>
        </w:tblPrEx>
        <w:trPr>
          <w:gridAfter w:val="2"/>
          <w:wAfter w:w="224" w:type="dxa"/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D22B4D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Б. В. </w:t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«Два и три», «Песенк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азбука»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понимание учебного текста.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Классики советской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литературы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стихотворение, раскрывать его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смысл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94" w:rsidRPr="00157794" w:rsidTr="00595CA1">
        <w:tblPrEx>
          <w:tblCellSpacing w:w="-8" w:type="dxa"/>
        </w:tblPrEx>
        <w:trPr>
          <w:gridAfter w:val="2"/>
          <w:wAfter w:w="224" w:type="dxa"/>
          <w:tblCellSpacing w:w="-8" w:type="dxa"/>
          <w:jc w:val="center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D22B4D" w:rsidP="00B50CA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В. Д. Берестов. «Пёсья песня», «Прощание </w:t>
            </w:r>
          </w:p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с другом»,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«Любили тебя без особых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причин», «Непослушная кукла», «Дерево», «</w:t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Нофелет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понимание учебного текста.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Классики советской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литературы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стихотворение, раскрывать его </w:t>
            </w:r>
            <w:r w:rsidRPr="00157794">
              <w:rPr>
                <w:rFonts w:ascii="Times New Roman" w:hAnsi="Times New Roman" w:cs="Times New Roman"/>
                <w:sz w:val="24"/>
                <w:szCs w:val="24"/>
              </w:rPr>
              <w:br/>
              <w:t>смысл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794" w:rsidRPr="00157794" w:rsidRDefault="00157794" w:rsidP="0015779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7794" w:rsidRPr="00157794" w:rsidRDefault="00157794" w:rsidP="00157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157794" w:rsidRDefault="00157794"/>
    <w:sectPr w:rsidR="00157794" w:rsidSect="00B50CA4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7794"/>
    <w:rsid w:val="0005004D"/>
    <w:rsid w:val="00157794"/>
    <w:rsid w:val="00252CB3"/>
    <w:rsid w:val="00595CA1"/>
    <w:rsid w:val="00AA06D5"/>
    <w:rsid w:val="00B50CA4"/>
    <w:rsid w:val="00B65341"/>
    <w:rsid w:val="00D2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8</cp:revision>
  <dcterms:created xsi:type="dcterms:W3CDTF">2011-09-06T10:13:00Z</dcterms:created>
  <dcterms:modified xsi:type="dcterms:W3CDTF">2014-08-28T17:25:00Z</dcterms:modified>
</cp:coreProperties>
</file>